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drawing>
          <wp:inline>
            <wp:extent cx="5732145" cy="7885633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732145" cy="7885633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Style_1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1906"/>
        <w:gridCol w:w="3610"/>
        <w:gridCol w:w="1104"/>
        <w:gridCol w:w="602"/>
        <w:gridCol w:w="1805"/>
      </w:tblGrid>
      <w:tr>
        <w:tc>
          <w:tcPr>
            <w:tcW w:type="dxa" w:w="9027"/>
            <w:gridSpan w:val="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2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1.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Цель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обработки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организация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трудоустройства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кан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дидатов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на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работу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соискателей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)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3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</w:p>
        </w:tc>
        <w:tc>
          <w:tcPr>
            <w:tcW w:type="dxa" w:w="471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4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Персональные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</w:p>
        </w:tc>
        <w:tc>
          <w:tcPr>
            <w:tcW w:type="dxa" w:w="2407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5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Специальные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6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Перечень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</w:p>
        </w:tc>
        <w:tc>
          <w:tcPr>
            <w:tcW w:type="dxa" w:w="471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07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фамилия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отчество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08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09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гражданство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0A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место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рождения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0B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фотография</w:t>
            </w:r>
            <w:r>
              <w:rPr>
                <w:rFonts w:ascii="Times New Roman" w:hAnsi="Times New Roman"/>
                <w:color w:val="000000"/>
                <w:sz w:val="24"/>
              </w:rPr>
              <w:t>);</w:t>
            </w:r>
          </w:p>
          <w:p w14:paraId="0C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паспортные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0D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адрес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регистрации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месту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жительства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0E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адрес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фактического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проживания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0F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контактные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10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страховой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номер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индивидуального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лицевого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счета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СНИЛС</w:t>
            </w:r>
            <w:r>
              <w:rPr>
                <w:rFonts w:ascii="Times New Roman" w:hAnsi="Times New Roman"/>
                <w:color w:val="000000"/>
                <w:sz w:val="24"/>
              </w:rPr>
              <w:t>);</w:t>
            </w:r>
          </w:p>
          <w:p w14:paraId="11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образовании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квалификации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профессиональной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повышении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квалификации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12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семейное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наличие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детей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родственные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13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све</w:t>
            </w:r>
            <w:r>
              <w:rPr>
                <w:rFonts w:ascii="Times New Roman" w:hAnsi="Times New Roman"/>
                <w:color w:val="000000"/>
                <w:sz w:val="24"/>
              </w:rPr>
              <w:t>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трудовой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наличие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поощрений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награждений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или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color w:val="000000"/>
                <w:sz w:val="24"/>
              </w:rPr>
              <w:t>дисциплинарных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взысканий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14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регистрации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брака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15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воинском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учете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16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инвалидности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17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судимости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привлечении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уголовной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ответственности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18000000">
            <w:pPr>
              <w:numPr>
                <w:ilvl w:val="0"/>
                <w:numId w:val="1"/>
              </w:numPr>
              <w:spacing w:after="170" w:before="57"/>
              <w:ind w:firstLine="0" w:left="780" w:right="18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предоставляемые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соискателями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желанию</w:t>
            </w:r>
          </w:p>
        </w:tc>
        <w:tc>
          <w:tcPr>
            <w:tcW w:type="dxa" w:w="2407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9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состоянии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здоровья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A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субъектов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B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Кандидаты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соискатели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C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D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Автоматизированная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без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автоматизации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E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Сроки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1F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срока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необходимого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рассмотрения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кандидатуры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соискателя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заключения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трудового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договора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20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Сроки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хранения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21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срока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установленного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номенклатурой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типа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документа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котором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содержатся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анкеты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</w:rPr>
              <w:t>резюме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color w:val="000000"/>
                <w:sz w:val="24"/>
              </w:rPr>
              <w:t>соискателя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  <w:r>
              <w:rPr>
                <w:rFonts w:ascii="Times New Roman" w:hAnsi="Times New Roman"/>
                <w:color w:val="000000"/>
                <w:sz w:val="24"/>
              </w:rPr>
              <w:t>дней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22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Порядок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уничтожения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23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соответствии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уничтожения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обезличивания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Детского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сада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типа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носителя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</w:p>
        </w:tc>
      </w:tr>
      <w:tr>
        <w:tc>
          <w:tcPr>
            <w:tcW w:type="dxa" w:w="9027"/>
            <w:gridSpan w:val="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24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2.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Цель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обработки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выполнения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функций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полномочий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работодателя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трудовых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отношениях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том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числе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обязанностей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охране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труда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25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</w:p>
        </w:tc>
        <w:tc>
          <w:tcPr>
            <w:tcW w:type="dxa" w:w="36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26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Персональные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</w:p>
        </w:tc>
        <w:tc>
          <w:tcPr>
            <w:tcW w:type="dxa" w:w="170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27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Специальные</w:t>
            </w:r>
            <w: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персональные</w:t>
            </w:r>
            <w: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</w:p>
        </w:tc>
        <w:tc>
          <w:tcPr>
            <w:tcW w:type="dxa" w:w="1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28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Биометрические</w:t>
            </w:r>
            <w: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персональные</w:t>
            </w:r>
            <w: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29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Перечень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</w:p>
        </w:tc>
        <w:tc>
          <w:tcPr>
            <w:tcW w:type="dxa" w:w="36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2A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фамилия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отчество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2B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2C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гражданство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2D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место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рождения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2E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фотография</w:t>
            </w:r>
            <w:r>
              <w:rPr>
                <w:rFonts w:ascii="Times New Roman" w:hAnsi="Times New Roman"/>
                <w:color w:val="000000"/>
                <w:sz w:val="24"/>
              </w:rPr>
              <w:t>);</w:t>
            </w:r>
          </w:p>
          <w:p w14:paraId="2F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паспортные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30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адрес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регистрации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месту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жительства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31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адрес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фактического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проживания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32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контактные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33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номер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налогоплательщика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34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страховой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номер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индивидуального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лицевого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счета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СНИЛС</w:t>
            </w:r>
            <w:r>
              <w:rPr>
                <w:rFonts w:ascii="Times New Roman" w:hAnsi="Times New Roman"/>
                <w:color w:val="000000"/>
                <w:sz w:val="24"/>
              </w:rPr>
              <w:t>);</w:t>
            </w:r>
          </w:p>
          <w:p w14:paraId="35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образовании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</w:rPr>
              <w:t>валификации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профессиональной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повышении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квалификации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36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семейное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наличие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детей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родственные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37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трудовой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наличие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поощрений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награждений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или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color w:val="000000"/>
                <w:sz w:val="24"/>
              </w:rPr>
              <w:t>дисциплинарных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взысканий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38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регистрации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брака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39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воинском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учете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3A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инвалидности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3B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удержании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алиментов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3C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доходе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предыдущего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места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3D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судимости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привлечении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уголовной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ответственности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3E000000">
            <w:pPr>
              <w:numPr>
                <w:ilvl w:val="0"/>
                <w:numId w:val="2"/>
              </w:numPr>
              <w:spacing w:after="170" w:before="57"/>
              <w:ind w:firstLine="0" w:left="780" w:right="18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предоставляемые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работниками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соответствии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требованиями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трудового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законодательства</w:t>
            </w:r>
          </w:p>
        </w:tc>
        <w:tc>
          <w:tcPr>
            <w:tcW w:type="dxa" w:w="1706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3F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состоянии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здоровья</w:t>
            </w:r>
          </w:p>
        </w:tc>
        <w:tc>
          <w:tcPr>
            <w:tcW w:type="dxa" w:w="1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0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фото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видеозаписи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камер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наблюдения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1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субъектов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2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Работники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родственники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3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4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Автоматизированная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без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автоматизации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числе</w:t>
            </w:r>
            <w:r>
              <w:rPr>
                <w:rFonts w:ascii="Times New Roman" w:hAnsi="Times New Roman"/>
                <w:color w:val="000000"/>
                <w:sz w:val="24"/>
              </w:rPr>
              <w:t>:</w:t>
            </w:r>
          </w:p>
          <w:p w14:paraId="45000000">
            <w:pPr>
              <w:numPr>
                <w:ilvl w:val="0"/>
                <w:numId w:val="3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устной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письменной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форме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непосредственно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субъектов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46000000">
            <w:pPr>
              <w:numPr>
                <w:ilvl w:val="0"/>
                <w:numId w:val="3"/>
              </w:numPr>
              <w:spacing w:after="170" w:before="57"/>
              <w:ind w:firstLine="0" w:left="780" w:right="18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внесения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журналы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реестры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документы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Детского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сада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7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Сроки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обрабо</w:t>
            </w:r>
            <w:r>
              <w:rPr>
                <w:rFonts w:ascii="Times New Roman" w:hAnsi="Times New Roman"/>
                <w:color w:val="000000"/>
                <w:sz w:val="24"/>
              </w:rPr>
              <w:t>тки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8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срока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трудового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договора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9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Сроки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хранения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A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срока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установленного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номенклатурой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типа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документа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котором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содержатся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составе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личных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  <w:r>
              <w:rPr>
                <w:rFonts w:ascii="Times New Roman" w:hAnsi="Times New Roman"/>
                <w:color w:val="000000"/>
                <w:sz w:val="24"/>
              </w:rPr>
              <w:t>лет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B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Порядок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уничтожения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C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r>
              <w:rPr>
                <w:rFonts w:ascii="Times New Roman" w:hAnsi="Times New Roman"/>
                <w:color w:val="000000"/>
                <w:sz w:val="24"/>
              </w:rPr>
              <w:t>ответствии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уничтожения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обезличивания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Детского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сада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типа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носителя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</w:p>
        </w:tc>
      </w:tr>
      <w:tr>
        <w:tc>
          <w:tcPr>
            <w:tcW w:type="dxa" w:w="9027"/>
            <w:gridSpan w:val="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D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3.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Цель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обработки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реализация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гражданско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правовых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договоров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стороной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выгодоприобретателем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или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получателем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которых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явля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ется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Детский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сад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E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4F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Персональные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50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Перечень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51000000">
            <w:pPr>
              <w:numPr>
                <w:ilvl w:val="0"/>
                <w:numId w:val="4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фамилия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отчество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52000000">
            <w:pPr>
              <w:numPr>
                <w:ilvl w:val="0"/>
                <w:numId w:val="4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паспортные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53000000">
            <w:pPr>
              <w:numPr>
                <w:ilvl w:val="0"/>
                <w:numId w:val="4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адрес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регистрации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или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color w:val="000000"/>
                <w:sz w:val="24"/>
              </w:rPr>
              <w:t>фактического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проживания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54000000">
            <w:pPr>
              <w:numPr>
                <w:ilvl w:val="0"/>
                <w:numId w:val="4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контактные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55000000">
            <w:pPr>
              <w:numPr>
                <w:ilvl w:val="0"/>
                <w:numId w:val="4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номер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налогоплательщика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56000000">
            <w:pPr>
              <w:numPr>
                <w:ilvl w:val="0"/>
                <w:numId w:val="4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страховой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номер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индивидуального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лицевого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счета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СНИЛС</w:t>
            </w:r>
            <w:r>
              <w:rPr>
                <w:rFonts w:ascii="Times New Roman" w:hAnsi="Times New Roman"/>
                <w:color w:val="000000"/>
                <w:sz w:val="24"/>
              </w:rPr>
              <w:t>);</w:t>
            </w:r>
          </w:p>
          <w:p w14:paraId="57000000">
            <w:pPr>
              <w:numPr>
                <w:ilvl w:val="0"/>
                <w:numId w:val="4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номер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расчетного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счета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58000000">
            <w:pPr>
              <w:numPr>
                <w:ilvl w:val="0"/>
                <w:numId w:val="4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номер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банковской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карты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59000000">
            <w:pPr>
              <w:numPr>
                <w:ilvl w:val="0"/>
                <w:numId w:val="4"/>
              </w:numPr>
              <w:spacing w:after="170" w:before="57"/>
              <w:ind w:firstLine="0" w:left="780" w:right="18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предоставляемые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лицами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необходимые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заключения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исполнения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договоров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5A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субъектов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5B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Контрагенты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партнеры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стороны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договора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5C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5D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Автоматизированная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без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автоматизации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числе</w:t>
            </w:r>
            <w:r>
              <w:rPr>
                <w:rFonts w:ascii="Times New Roman" w:hAnsi="Times New Roman"/>
                <w:color w:val="000000"/>
                <w:sz w:val="24"/>
              </w:rPr>
              <w:t>:</w:t>
            </w:r>
          </w:p>
          <w:p w14:paraId="5E000000">
            <w:pPr>
              <w:numPr>
                <w:ilvl w:val="0"/>
                <w:numId w:val="5"/>
              </w:numPr>
              <w:spacing w:after="170" w:before="57"/>
              <w:ind w:firstLine="0" w:left="780" w:right="180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устной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письменной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форме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непосредственно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субъектов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5F000000">
            <w:pPr>
              <w:numPr>
                <w:ilvl w:val="0"/>
                <w:numId w:val="5"/>
              </w:numPr>
              <w:spacing w:after="170" w:before="57"/>
              <w:ind w:firstLine="0" w:left="780" w:right="18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внесения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журналы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реестры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документы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Детского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сада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60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Сроки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61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срока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необходимого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исполнения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заключенного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договора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62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Сроки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хранения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63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срока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установленного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номенклатурой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типа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документа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котором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содержатся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</w:p>
        </w:tc>
      </w:tr>
      <w:tr>
        <w:tc>
          <w:tcPr>
            <w:tcW w:type="dxa" w:w="190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64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Порядок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уничтожения</w:t>
            </w:r>
          </w:p>
        </w:tc>
        <w:tc>
          <w:tcPr>
            <w:tcW w:type="dxa" w:w="7121"/>
            <w:gridSpan w:val="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</w:tcPr>
          <w:p w14:paraId="65000000">
            <w:pPr>
              <w:spacing w:after="170" w:before="57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соответствии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уничтожения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обезличивания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Детского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сада</w:t>
            </w: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типа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носителя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</w:p>
        </w:tc>
      </w:tr>
    </w:tbl>
    <w:p w14:paraId="66000000">
      <w:pPr>
        <w:spacing w:after="113" w:before="57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3. </w:t>
      </w:r>
      <w:r>
        <w:rPr>
          <w:rFonts w:ascii="Times New Roman" w:hAnsi="Times New Roman"/>
          <w:b w:val="1"/>
          <w:color w:val="000000"/>
          <w:sz w:val="24"/>
        </w:rPr>
        <w:t>Сбор</w:t>
      </w:r>
      <w:r>
        <w:rPr>
          <w:rFonts w:ascii="Times New Roman" w:hAnsi="Times New Roman"/>
          <w:b w:val="1"/>
          <w:color w:val="000000"/>
          <w:sz w:val="24"/>
        </w:rPr>
        <w:t xml:space="preserve">, </w:t>
      </w:r>
      <w:r>
        <w:rPr>
          <w:rFonts w:ascii="Times New Roman" w:hAnsi="Times New Roman"/>
          <w:b w:val="1"/>
          <w:color w:val="000000"/>
          <w:sz w:val="24"/>
        </w:rPr>
        <w:t>обработка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и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хранение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персональных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данных</w:t>
      </w:r>
    </w:p>
    <w:p w14:paraId="67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3.1. </w:t>
      </w:r>
      <w:r>
        <w:rPr>
          <w:rFonts w:ascii="Times New Roman" w:hAnsi="Times New Roman"/>
          <w:color w:val="000000"/>
          <w:sz w:val="24"/>
        </w:rPr>
        <w:t>Сбор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соискате</w:t>
      </w:r>
      <w:r>
        <w:rPr>
          <w:rFonts w:ascii="Times New Roman" w:hAnsi="Times New Roman"/>
          <w:color w:val="000000"/>
          <w:sz w:val="24"/>
        </w:rPr>
        <w:t>лей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осуществляет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должностное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лицо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Детского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сада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которому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поручен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подбор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кадров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числе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из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общедоступной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информации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соискателях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интернете</w:t>
      </w:r>
      <w:r>
        <w:rPr>
          <w:rFonts w:ascii="Times New Roman" w:hAnsi="Times New Roman"/>
          <w:color w:val="000000"/>
          <w:sz w:val="24"/>
        </w:rPr>
        <w:t>.</w:t>
      </w:r>
    </w:p>
    <w:p w14:paraId="68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3.2. </w:t>
      </w:r>
      <w:r>
        <w:rPr>
          <w:rFonts w:ascii="Times New Roman" w:hAnsi="Times New Roman"/>
          <w:color w:val="000000"/>
          <w:sz w:val="24"/>
        </w:rPr>
        <w:t>Сбор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осуществляет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назначенный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заведующим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у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самих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. </w:t>
      </w:r>
      <w:r>
        <w:rPr>
          <w:rFonts w:ascii="Times New Roman" w:hAnsi="Times New Roman"/>
          <w:color w:val="000000"/>
          <w:sz w:val="24"/>
        </w:rPr>
        <w:t>Если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можно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получить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только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у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третьих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лиц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Детский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сад</w:t>
      </w: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уведомляет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этом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берет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у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письменное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согласие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получение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>.</w:t>
      </w:r>
    </w:p>
    <w:p w14:paraId="69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3.3. </w:t>
      </w:r>
      <w:r>
        <w:rPr>
          <w:rFonts w:ascii="Times New Roman" w:hAnsi="Times New Roman"/>
          <w:color w:val="000000"/>
          <w:sz w:val="24"/>
        </w:rPr>
        <w:t>Сбор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родственников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осуществляется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слов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из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документов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которые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предоставил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</w:t>
      </w:r>
      <w:r>
        <w:rPr>
          <w:rFonts w:ascii="Times New Roman" w:hAnsi="Times New Roman"/>
          <w:color w:val="000000"/>
          <w:sz w:val="24"/>
        </w:rPr>
        <w:t>.</w:t>
      </w:r>
    </w:p>
    <w:p w14:paraId="6A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3.4. </w:t>
      </w:r>
      <w:r>
        <w:rPr>
          <w:rFonts w:ascii="Times New Roman" w:hAnsi="Times New Roman"/>
          <w:color w:val="000000"/>
          <w:sz w:val="24"/>
        </w:rPr>
        <w:t>Обработка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соискателей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ведется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исключительно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целях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определения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возможности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трудоустройства</w:t>
      </w:r>
      <w:r>
        <w:rPr>
          <w:rFonts w:ascii="Times New Roman" w:hAnsi="Times New Roman"/>
          <w:color w:val="000000"/>
          <w:sz w:val="24"/>
        </w:rPr>
        <w:t>.</w:t>
      </w:r>
    </w:p>
    <w:p w14:paraId="6B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3.5. </w:t>
      </w:r>
      <w:r>
        <w:rPr>
          <w:rFonts w:ascii="Times New Roman" w:hAnsi="Times New Roman"/>
          <w:color w:val="000000"/>
          <w:sz w:val="24"/>
        </w:rPr>
        <w:t>Обработка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ведется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исключительно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целях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обеспечения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соблюдения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законодательства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РФ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содействия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работникам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трудоустройстве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получении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образования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продвижении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службе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обеспечения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личной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безопасности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сохранности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имущества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контроля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количества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качества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выполняемой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ими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работы</w:t>
      </w:r>
      <w:r>
        <w:rPr>
          <w:rFonts w:ascii="Times New Roman" w:hAnsi="Times New Roman"/>
          <w:color w:val="000000"/>
          <w:sz w:val="24"/>
        </w:rPr>
        <w:t>.</w:t>
      </w:r>
    </w:p>
    <w:p w14:paraId="6C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3.6. </w:t>
      </w:r>
      <w:r>
        <w:rPr>
          <w:rFonts w:ascii="Times New Roman" w:hAnsi="Times New Roman"/>
          <w:color w:val="000000"/>
          <w:sz w:val="24"/>
        </w:rPr>
        <w:t>Обработка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</w:t>
      </w:r>
      <w:r>
        <w:rPr>
          <w:rFonts w:ascii="Times New Roman" w:hAnsi="Times New Roman"/>
          <w:color w:val="000000"/>
          <w:sz w:val="24"/>
        </w:rPr>
        <w:t>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родственников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ведется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исключительно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целях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обеспечения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соблюдения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законодательства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РФ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реализации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прав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предусмотренных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трудовым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законодательством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иными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актами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содержащими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нормы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трудового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права</w:t>
      </w:r>
      <w:r>
        <w:rPr>
          <w:rFonts w:ascii="Times New Roman" w:hAnsi="Times New Roman"/>
          <w:color w:val="000000"/>
          <w:sz w:val="24"/>
        </w:rPr>
        <w:t>.</w:t>
      </w:r>
    </w:p>
    <w:p w14:paraId="6D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3.7. </w:t>
      </w:r>
      <w:r>
        <w:rPr>
          <w:rFonts w:ascii="Times New Roman" w:hAnsi="Times New Roman"/>
          <w:color w:val="000000"/>
          <w:sz w:val="24"/>
        </w:rPr>
        <w:t>Сбор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которые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относятся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специальной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категории</w:t>
      </w:r>
      <w:r>
        <w:rPr>
          <w:rFonts w:ascii="Times New Roman" w:hAnsi="Times New Roman"/>
          <w:color w:val="000000"/>
          <w:sz w:val="24"/>
        </w:rPr>
        <w:t xml:space="preserve"> (</w:t>
      </w:r>
      <w:r>
        <w:rPr>
          <w:rFonts w:ascii="Times New Roman" w:hAnsi="Times New Roman"/>
          <w:color w:val="000000"/>
          <w:sz w:val="24"/>
        </w:rPr>
        <w:t>сведения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расовой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национальной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принадлежности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политических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взглядах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религиозных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философских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убеждениях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состоянии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здоровья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интимной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жизни</w:t>
      </w:r>
      <w:r>
        <w:rPr>
          <w:rFonts w:ascii="Times New Roman" w:hAnsi="Times New Roman"/>
          <w:color w:val="000000"/>
          <w:sz w:val="24"/>
        </w:rPr>
        <w:t xml:space="preserve">) </w:t>
      </w:r>
      <w:r>
        <w:rPr>
          <w:rFonts w:ascii="Times New Roman" w:hAnsi="Times New Roman"/>
          <w:color w:val="000000"/>
          <w:sz w:val="24"/>
        </w:rPr>
        <w:t>возможны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только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согласия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субъекта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</w:t>
      </w:r>
      <w:r>
        <w:rPr>
          <w:rFonts w:ascii="Times New Roman" w:hAnsi="Times New Roman"/>
          <w:color w:val="000000"/>
          <w:sz w:val="24"/>
        </w:rPr>
        <w:t>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либо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случаях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установленных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законодательством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>.</w:t>
      </w:r>
    </w:p>
    <w:p w14:paraId="6E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3.8. </w:t>
      </w:r>
      <w:r>
        <w:rPr>
          <w:rFonts w:ascii="Times New Roman" w:hAnsi="Times New Roman"/>
          <w:color w:val="000000"/>
          <w:sz w:val="24"/>
        </w:rPr>
        <w:t>Сбор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родственников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которые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относятся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специальной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категории</w:t>
      </w:r>
      <w:r>
        <w:rPr>
          <w:rFonts w:ascii="Times New Roman" w:hAnsi="Times New Roman"/>
          <w:color w:val="000000"/>
          <w:sz w:val="24"/>
        </w:rPr>
        <w:t xml:space="preserve"> (</w:t>
      </w:r>
      <w:r>
        <w:rPr>
          <w:rFonts w:ascii="Times New Roman" w:hAnsi="Times New Roman"/>
          <w:color w:val="000000"/>
          <w:sz w:val="24"/>
        </w:rPr>
        <w:t>сведения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расовой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национальной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принадлежности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политических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взглядах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религиозных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философских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убеждениях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состоянии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здоровья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интимной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жизни</w:t>
      </w:r>
      <w:r>
        <w:rPr>
          <w:rFonts w:ascii="Times New Roman" w:hAnsi="Times New Roman"/>
          <w:color w:val="000000"/>
          <w:sz w:val="24"/>
        </w:rPr>
        <w:t xml:space="preserve">), </w:t>
      </w:r>
      <w:r>
        <w:rPr>
          <w:rFonts w:ascii="Times New Roman" w:hAnsi="Times New Roman"/>
          <w:color w:val="000000"/>
          <w:sz w:val="24"/>
        </w:rPr>
        <w:t>не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допускаются</w:t>
      </w:r>
      <w:r>
        <w:rPr>
          <w:rFonts w:ascii="Times New Roman" w:hAnsi="Times New Roman"/>
          <w:color w:val="000000"/>
          <w:sz w:val="24"/>
        </w:rPr>
        <w:t>.</w:t>
      </w:r>
    </w:p>
    <w:p w14:paraId="6F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3.9. </w:t>
      </w:r>
      <w:r>
        <w:rPr>
          <w:rFonts w:ascii="Times New Roman" w:hAnsi="Times New Roman"/>
          <w:color w:val="000000"/>
          <w:sz w:val="24"/>
        </w:rPr>
        <w:t>Сбор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соискателей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родственников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членстве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общественных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объединениях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профсоюзной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деятельности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допускаются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за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исключением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случаев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предусмотренных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федеральными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законами</w:t>
      </w:r>
      <w:r>
        <w:rPr>
          <w:rFonts w:ascii="Times New Roman" w:hAnsi="Times New Roman"/>
          <w:color w:val="000000"/>
          <w:sz w:val="24"/>
        </w:rPr>
        <w:t>.</w:t>
      </w:r>
    </w:p>
    <w:p w14:paraId="70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3.10. </w:t>
      </w:r>
      <w:r>
        <w:rPr>
          <w:rFonts w:ascii="Times New Roman" w:hAnsi="Times New Roman"/>
          <w:color w:val="000000"/>
          <w:sz w:val="24"/>
        </w:rPr>
        <w:t>Личные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дела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трудовые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медицинские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книжки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хранятся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бумажном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виде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папках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кабинете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заведующего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специально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отведенной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секции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сейфа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обеспечивающего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защиту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>т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несанкционированного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доступа</w:t>
      </w:r>
      <w:r>
        <w:rPr>
          <w:rFonts w:ascii="Times New Roman" w:hAnsi="Times New Roman"/>
          <w:color w:val="000000"/>
          <w:sz w:val="24"/>
        </w:rPr>
        <w:t>.</w:t>
      </w:r>
    </w:p>
    <w:p w14:paraId="71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3.11. </w:t>
      </w:r>
      <w:r>
        <w:rPr>
          <w:rFonts w:ascii="Times New Roman" w:hAnsi="Times New Roman"/>
          <w:color w:val="000000"/>
          <w:sz w:val="24"/>
        </w:rPr>
        <w:t>Документы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содержащие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личную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информацию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работнике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кроме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указанных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пункте</w:t>
      </w:r>
      <w:r>
        <w:rPr>
          <w:rFonts w:ascii="Times New Roman" w:hAnsi="Times New Roman"/>
          <w:color w:val="000000"/>
          <w:sz w:val="24"/>
        </w:rPr>
        <w:t xml:space="preserve"> 3.10 </w:t>
      </w:r>
      <w:r>
        <w:rPr>
          <w:rFonts w:ascii="Times New Roman" w:hAnsi="Times New Roman"/>
          <w:color w:val="000000"/>
          <w:sz w:val="24"/>
        </w:rPr>
        <w:t>Положения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хранятся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бумажном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виде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отделе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кадров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электронном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виде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информационных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системах</w:t>
      </w:r>
      <w:r>
        <w:rPr>
          <w:rFonts w:ascii="Times New Roman" w:hAnsi="Times New Roman"/>
          <w:color w:val="000000"/>
          <w:sz w:val="24"/>
        </w:rPr>
        <w:t xml:space="preserve">: </w:t>
      </w:r>
      <w:r>
        <w:rPr>
          <w:rFonts w:ascii="Times New Roman" w:hAnsi="Times New Roman"/>
          <w:color w:val="000000"/>
          <w:sz w:val="24"/>
        </w:rPr>
        <w:t>«</w:t>
      </w:r>
      <w:r>
        <w:rPr>
          <w:rFonts w:ascii="Times New Roman" w:hAnsi="Times New Roman"/>
          <w:color w:val="000000"/>
          <w:sz w:val="24"/>
        </w:rPr>
        <w:t>1</w:t>
      </w: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 xml:space="preserve">: </w:t>
      </w:r>
      <w:r>
        <w:rPr>
          <w:rFonts w:ascii="Times New Roman" w:hAnsi="Times New Roman"/>
          <w:color w:val="000000"/>
          <w:sz w:val="24"/>
        </w:rPr>
        <w:t>Зарплата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кадры»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«</w:t>
      </w:r>
      <w:r>
        <w:rPr>
          <w:rFonts w:ascii="Times New Roman" w:hAnsi="Times New Roman"/>
          <w:color w:val="000000"/>
          <w:sz w:val="24"/>
        </w:rPr>
        <w:t>1</w:t>
      </w: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 xml:space="preserve">: </w:t>
      </w:r>
      <w:r>
        <w:rPr>
          <w:rFonts w:ascii="Times New Roman" w:hAnsi="Times New Roman"/>
          <w:color w:val="000000"/>
          <w:sz w:val="24"/>
        </w:rPr>
        <w:t>Библио</w:t>
      </w:r>
      <w:r>
        <w:rPr>
          <w:rFonts w:ascii="Times New Roman" w:hAnsi="Times New Roman"/>
          <w:color w:val="000000"/>
          <w:sz w:val="24"/>
        </w:rPr>
        <w:t>тека»</w:t>
      </w:r>
      <w:r>
        <w:rPr>
          <w:rFonts w:ascii="Times New Roman" w:hAnsi="Times New Roman"/>
          <w:color w:val="000000"/>
          <w:sz w:val="24"/>
        </w:rPr>
        <w:t>.</w:t>
      </w:r>
    </w:p>
    <w:p w14:paraId="72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3.12. </w:t>
      </w:r>
      <w:r>
        <w:rPr>
          <w:rFonts w:ascii="Times New Roman" w:hAnsi="Times New Roman"/>
          <w:color w:val="000000"/>
          <w:sz w:val="24"/>
        </w:rPr>
        <w:t>Документы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соискателя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который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был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трудоустроен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уничтожаются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течение</w:t>
      </w:r>
      <w:r>
        <w:rPr>
          <w:rFonts w:ascii="Times New Roman" w:hAnsi="Times New Roman"/>
          <w:color w:val="000000"/>
          <w:sz w:val="24"/>
        </w:rPr>
        <w:t xml:space="preserve"> 30 </w:t>
      </w:r>
      <w:r>
        <w:rPr>
          <w:rFonts w:ascii="Times New Roman" w:hAnsi="Times New Roman"/>
          <w:color w:val="000000"/>
          <w:sz w:val="24"/>
        </w:rPr>
        <w:t>дней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момента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принятия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решения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отказе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трудоустройстве</w:t>
      </w:r>
      <w:r>
        <w:rPr>
          <w:rFonts w:ascii="Times New Roman" w:hAnsi="Times New Roman"/>
          <w:color w:val="000000"/>
          <w:sz w:val="24"/>
        </w:rPr>
        <w:t>.</w:t>
      </w:r>
    </w:p>
    <w:p w14:paraId="73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3.13. </w:t>
      </w:r>
      <w:r>
        <w:rPr>
          <w:rFonts w:ascii="Times New Roman" w:hAnsi="Times New Roman"/>
          <w:color w:val="000000"/>
          <w:sz w:val="24"/>
        </w:rPr>
        <w:t>Документы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содержащие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родственников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подлежат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хранению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уничтожению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сроки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порядке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предусмотренные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номенклатурой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дел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архивным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законодательством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РФ</w:t>
      </w:r>
      <w:r>
        <w:rPr>
          <w:rFonts w:ascii="Times New Roman" w:hAnsi="Times New Roman"/>
          <w:color w:val="000000"/>
          <w:sz w:val="24"/>
        </w:rPr>
        <w:t>.</w:t>
      </w:r>
    </w:p>
    <w:p w14:paraId="74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3.14. </w:t>
      </w:r>
      <w:r>
        <w:rPr>
          <w:rFonts w:ascii="Times New Roman" w:hAnsi="Times New Roman"/>
          <w:color w:val="000000"/>
          <w:sz w:val="24"/>
        </w:rPr>
        <w:t>Работники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вправе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требовать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исключения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исправления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неверных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неполных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также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обработанных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нарушениями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требован</w:t>
      </w:r>
      <w:r>
        <w:rPr>
          <w:rFonts w:ascii="Times New Roman" w:hAnsi="Times New Roman"/>
          <w:color w:val="000000"/>
          <w:sz w:val="24"/>
        </w:rPr>
        <w:t>ий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Трудового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кодекса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иного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федерального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закона</w:t>
      </w:r>
      <w:r>
        <w:rPr>
          <w:rFonts w:ascii="Times New Roman" w:hAnsi="Times New Roman"/>
          <w:color w:val="000000"/>
          <w:sz w:val="24"/>
        </w:rPr>
        <w:t>.</w:t>
      </w:r>
    </w:p>
    <w:p w14:paraId="75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3.15. </w:t>
      </w:r>
      <w:r>
        <w:rPr>
          <w:rFonts w:ascii="Times New Roman" w:hAnsi="Times New Roman"/>
          <w:color w:val="000000"/>
          <w:sz w:val="24"/>
        </w:rPr>
        <w:t>Персональные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оценочного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характера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вправе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дополнить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заявлением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выражающим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его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собственную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точку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зрения</w:t>
      </w:r>
      <w:r>
        <w:rPr>
          <w:rFonts w:ascii="Times New Roman" w:hAnsi="Times New Roman"/>
          <w:color w:val="000000"/>
          <w:sz w:val="24"/>
        </w:rPr>
        <w:t>.</w:t>
      </w:r>
    </w:p>
    <w:p w14:paraId="76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3. 16. </w:t>
      </w:r>
      <w:r>
        <w:rPr>
          <w:rFonts w:ascii="Times New Roman" w:hAnsi="Times New Roman"/>
          <w:color w:val="000000"/>
          <w:sz w:val="24"/>
        </w:rPr>
        <w:t>По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требованию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Детский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сад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обязан</w:t>
      </w: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известить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всех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лиц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которым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ранее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были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сообщены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неверные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неполные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этого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работника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обо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всех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произведенных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исключениях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исправлениях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дополнениях</w:t>
      </w:r>
      <w:r>
        <w:rPr>
          <w:rFonts w:ascii="Times New Roman" w:hAnsi="Times New Roman"/>
          <w:color w:val="000000"/>
          <w:sz w:val="24"/>
        </w:rPr>
        <w:t>.</w:t>
      </w:r>
    </w:p>
    <w:p w14:paraId="77000000">
      <w:pPr>
        <w:spacing w:after="113" w:before="57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4. </w:t>
      </w:r>
      <w:r>
        <w:rPr>
          <w:rFonts w:ascii="Times New Roman" w:hAnsi="Times New Roman"/>
          <w:b w:val="1"/>
          <w:color w:val="000000"/>
          <w:sz w:val="24"/>
        </w:rPr>
        <w:t>Доступ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к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персональным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данным</w:t>
      </w:r>
    </w:p>
    <w:p w14:paraId="78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4.1. </w:t>
      </w:r>
      <w:r>
        <w:rPr>
          <w:rFonts w:ascii="Times New Roman" w:hAnsi="Times New Roman"/>
          <w:color w:val="000000"/>
          <w:sz w:val="24"/>
        </w:rPr>
        <w:t>Доступ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соискателя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родственник</w:t>
      </w:r>
      <w:r>
        <w:rPr>
          <w:rFonts w:ascii="Times New Roman" w:hAnsi="Times New Roman"/>
          <w:color w:val="000000"/>
          <w:sz w:val="24"/>
        </w:rPr>
        <w:t>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имеет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заведующий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полном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объеме</w:t>
      </w:r>
      <w:r>
        <w:rPr>
          <w:rFonts w:ascii="Times New Roman" w:hAnsi="Times New Roman"/>
          <w:color w:val="000000"/>
          <w:sz w:val="24"/>
        </w:rPr>
        <w:t>.</w:t>
      </w:r>
    </w:p>
    <w:p w14:paraId="79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4.2. </w:t>
      </w:r>
      <w:r>
        <w:rPr>
          <w:rFonts w:ascii="Times New Roman" w:hAnsi="Times New Roman"/>
          <w:color w:val="000000"/>
          <w:sz w:val="24"/>
        </w:rPr>
        <w:t>Перечень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допущенных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соискателей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родственников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утверждается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приказом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заведующего</w:t>
      </w:r>
      <w:r>
        <w:rPr>
          <w:rFonts w:ascii="Times New Roman" w:hAnsi="Times New Roman"/>
          <w:color w:val="000000"/>
          <w:sz w:val="24"/>
        </w:rPr>
        <w:t>.</w:t>
      </w:r>
    </w:p>
    <w:p w14:paraId="7A000000">
      <w:pPr>
        <w:spacing w:after="113" w:before="57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5. </w:t>
      </w:r>
      <w:r>
        <w:rPr>
          <w:rFonts w:ascii="Times New Roman" w:hAnsi="Times New Roman"/>
          <w:b w:val="1"/>
          <w:color w:val="000000"/>
          <w:sz w:val="24"/>
        </w:rPr>
        <w:t>Передача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персональных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данных</w:t>
      </w:r>
    </w:p>
    <w:p w14:paraId="7B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5.1. </w:t>
      </w:r>
      <w:r>
        <w:rPr>
          <w:rFonts w:ascii="Times New Roman" w:hAnsi="Times New Roman"/>
          <w:color w:val="000000"/>
          <w:sz w:val="24"/>
        </w:rPr>
        <w:t>Работники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Детского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сада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имеющие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</w:t>
      </w:r>
      <w:r>
        <w:rPr>
          <w:rFonts w:ascii="Times New Roman" w:hAnsi="Times New Roman"/>
          <w:color w:val="000000"/>
          <w:sz w:val="24"/>
        </w:rPr>
        <w:t>оступ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соискателей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родственников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при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передаче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этих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должны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соблюдать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следующие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требования</w:t>
      </w:r>
      <w:r>
        <w:rPr>
          <w:rFonts w:ascii="Times New Roman" w:hAnsi="Times New Roman"/>
          <w:color w:val="000000"/>
          <w:sz w:val="24"/>
        </w:rPr>
        <w:t>:</w:t>
      </w:r>
    </w:p>
    <w:p w14:paraId="7C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5.1.1. </w:t>
      </w:r>
      <w:r>
        <w:rPr>
          <w:rFonts w:ascii="Times New Roman" w:hAnsi="Times New Roman"/>
          <w:color w:val="000000"/>
          <w:sz w:val="24"/>
        </w:rPr>
        <w:t>Не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передавать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распространять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без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письменного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согласия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субъекта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за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>сключением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случаев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когда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это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необходимо</w:t>
      </w:r>
      <w:r>
        <w:rPr>
          <w:rFonts w:ascii="Times New Roman" w:hAnsi="Times New Roman"/>
          <w:color w:val="000000"/>
          <w:sz w:val="24"/>
        </w:rPr>
        <w:t>:</w:t>
      </w:r>
    </w:p>
    <w:p w14:paraId="7D000000">
      <w:pPr>
        <w:numPr>
          <w:ilvl w:val="0"/>
          <w:numId w:val="6"/>
        </w:numPr>
        <w:spacing w:after="113" w:before="57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для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предупреждения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угрозы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жизни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здоровью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субъекта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если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получить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такое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согласие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невозможно</w:t>
      </w:r>
      <w:r>
        <w:rPr>
          <w:rFonts w:ascii="Times New Roman" w:hAnsi="Times New Roman"/>
          <w:color w:val="000000"/>
          <w:sz w:val="24"/>
        </w:rPr>
        <w:t>;</w:t>
      </w:r>
    </w:p>
    <w:p w14:paraId="7E000000">
      <w:pPr>
        <w:numPr>
          <w:ilvl w:val="0"/>
          <w:numId w:val="6"/>
        </w:numPr>
        <w:spacing w:after="113" w:before="57"/>
        <w:ind w:firstLine="0" w:left="0" w:righ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для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статистических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исследовательских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целей</w:t>
      </w:r>
      <w:r>
        <w:rPr>
          <w:rFonts w:ascii="Times New Roman" w:hAnsi="Times New Roman"/>
          <w:color w:val="000000"/>
          <w:sz w:val="24"/>
        </w:rPr>
        <w:t xml:space="preserve"> (</w:t>
      </w:r>
      <w:r>
        <w:rPr>
          <w:rFonts w:ascii="Times New Roman" w:hAnsi="Times New Roman"/>
          <w:color w:val="000000"/>
          <w:sz w:val="24"/>
        </w:rPr>
        <w:t>при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обезличивании</w:t>
      </w:r>
      <w:r>
        <w:rPr>
          <w:rFonts w:ascii="Times New Roman" w:hAnsi="Times New Roman"/>
          <w:color w:val="000000"/>
          <w:sz w:val="24"/>
        </w:rPr>
        <w:t>);</w:t>
      </w:r>
    </w:p>
    <w:p w14:paraId="7F000000">
      <w:pPr>
        <w:numPr>
          <w:ilvl w:val="0"/>
          <w:numId w:val="6"/>
        </w:num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случаях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напрямую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предусмотрен</w:t>
      </w:r>
      <w:r>
        <w:rPr>
          <w:rFonts w:ascii="Times New Roman" w:hAnsi="Times New Roman"/>
          <w:color w:val="000000"/>
          <w:sz w:val="24"/>
        </w:rPr>
        <w:t>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федеральными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законами</w:t>
      </w:r>
      <w:r>
        <w:rPr>
          <w:rFonts w:ascii="Times New Roman" w:hAnsi="Times New Roman"/>
          <w:color w:val="000000"/>
          <w:sz w:val="24"/>
        </w:rPr>
        <w:t>.</w:t>
      </w:r>
    </w:p>
    <w:p w14:paraId="80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5.1.2. </w:t>
      </w:r>
      <w:r>
        <w:rPr>
          <w:rFonts w:ascii="Times New Roman" w:hAnsi="Times New Roman"/>
          <w:color w:val="000000"/>
          <w:sz w:val="24"/>
        </w:rPr>
        <w:t>Передавать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без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согласия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субъекта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информацию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государственные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негосударственные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функциональные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структуры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числе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налоговые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инспекции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фонд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медицинского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страхования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социальный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фонд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правоохрани</w:t>
      </w:r>
      <w:r>
        <w:rPr>
          <w:rFonts w:ascii="Times New Roman" w:hAnsi="Times New Roman"/>
          <w:color w:val="000000"/>
          <w:sz w:val="24"/>
        </w:rPr>
        <w:t>тельные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органы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страховые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агентства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военкоматы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медицинские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организации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контрольно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z w:val="24"/>
        </w:rPr>
        <w:t>надзорные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органы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наличии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оснований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предусмотренных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федеральных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законах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или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мотивированного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запроса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от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структур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если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это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допускается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законодательством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РФ</w:t>
      </w:r>
      <w:r>
        <w:rPr>
          <w:rFonts w:ascii="Times New Roman" w:hAnsi="Times New Roman"/>
          <w:color w:val="000000"/>
          <w:sz w:val="24"/>
        </w:rPr>
        <w:t>.</w:t>
      </w:r>
    </w:p>
    <w:p w14:paraId="81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</w:t>
      </w:r>
      <w:r>
        <w:rPr>
          <w:rFonts w:ascii="Times New Roman" w:hAnsi="Times New Roman"/>
          <w:color w:val="000000"/>
          <w:sz w:val="24"/>
        </w:rPr>
        <w:t>отивированный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запрос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должен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включать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себя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указание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цели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запроса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ссылку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правовые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основания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запроса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числе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подтверждающие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полномочия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органа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направившего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запрос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также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перечень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запрашиваемой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информации</w:t>
      </w:r>
      <w:r>
        <w:rPr>
          <w:rFonts w:ascii="Times New Roman" w:hAnsi="Times New Roman"/>
          <w:color w:val="000000"/>
          <w:sz w:val="24"/>
        </w:rPr>
        <w:t>.</w:t>
      </w:r>
    </w:p>
    <w:p w14:paraId="82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5.1.3. </w:t>
      </w:r>
      <w:r>
        <w:rPr>
          <w:rFonts w:ascii="Times New Roman" w:hAnsi="Times New Roman"/>
          <w:color w:val="000000"/>
          <w:sz w:val="24"/>
        </w:rPr>
        <w:t>Передавать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пре</w:t>
      </w:r>
      <w:r>
        <w:rPr>
          <w:rFonts w:ascii="Times New Roman" w:hAnsi="Times New Roman"/>
          <w:color w:val="000000"/>
          <w:sz w:val="24"/>
        </w:rPr>
        <w:t>дставителям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соискателей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порядке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установленном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Трудовым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кодексом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ограничивая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эту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информацию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только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теми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персональными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данными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которые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необходимы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для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выполнения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функций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представителя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подтвержденных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документально</w:t>
      </w:r>
      <w:r>
        <w:rPr>
          <w:rFonts w:ascii="Times New Roman" w:hAnsi="Times New Roman"/>
          <w:color w:val="000000"/>
          <w:sz w:val="24"/>
        </w:rPr>
        <w:t>.</w:t>
      </w:r>
    </w:p>
    <w:p w14:paraId="83000000">
      <w:pPr>
        <w:spacing w:after="113" w:before="57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6. </w:t>
      </w:r>
      <w:r>
        <w:rPr>
          <w:rFonts w:ascii="Times New Roman" w:hAnsi="Times New Roman"/>
          <w:b w:val="1"/>
          <w:color w:val="000000"/>
          <w:sz w:val="24"/>
        </w:rPr>
        <w:t>Меры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обеспечения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безопа</w:t>
      </w:r>
      <w:r>
        <w:rPr>
          <w:rFonts w:ascii="Times New Roman" w:hAnsi="Times New Roman"/>
          <w:b w:val="1"/>
          <w:color w:val="000000"/>
          <w:sz w:val="24"/>
        </w:rPr>
        <w:t>сности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персональных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данных</w:t>
      </w:r>
    </w:p>
    <w:p w14:paraId="84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6.1. </w:t>
      </w:r>
      <w:r>
        <w:rPr>
          <w:rFonts w:ascii="Times New Roman" w:hAnsi="Times New Roman"/>
          <w:color w:val="000000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основным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мерам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обеспечения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безопасности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Детском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саду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относятся</w:t>
      </w:r>
      <w:r>
        <w:rPr>
          <w:rFonts w:ascii="Times New Roman" w:hAnsi="Times New Roman"/>
          <w:color w:val="000000"/>
          <w:sz w:val="24"/>
        </w:rPr>
        <w:t>:</w:t>
      </w:r>
    </w:p>
    <w:p w14:paraId="85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6.1.1. </w:t>
      </w:r>
      <w:r>
        <w:rPr>
          <w:rFonts w:ascii="Times New Roman" w:hAnsi="Times New Roman"/>
          <w:color w:val="000000"/>
          <w:sz w:val="24"/>
        </w:rPr>
        <w:t>Назначение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ответственного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организацию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обязанности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которого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входит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числе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организация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обучение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инструктаж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внутренний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контроль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соблюдением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Детском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саду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требований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законодательства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защите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>.</w:t>
      </w:r>
    </w:p>
    <w:p w14:paraId="86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6.1.2. </w:t>
      </w:r>
      <w:r>
        <w:rPr>
          <w:rFonts w:ascii="Times New Roman" w:hAnsi="Times New Roman"/>
          <w:color w:val="000000"/>
          <w:sz w:val="24"/>
        </w:rPr>
        <w:t>Издание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политики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локальных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актов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вопросам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>.</w:t>
      </w:r>
    </w:p>
    <w:p w14:paraId="87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6.1.3. </w:t>
      </w:r>
      <w:r>
        <w:rPr>
          <w:rFonts w:ascii="Times New Roman" w:hAnsi="Times New Roman"/>
          <w:color w:val="000000"/>
          <w:sz w:val="24"/>
        </w:rPr>
        <w:t>Ознакомление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осуществляющих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обработку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положениями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законодательства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числе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требованиями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защите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политикой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</w:t>
      </w:r>
      <w:r>
        <w:rPr>
          <w:rFonts w:ascii="Times New Roman" w:hAnsi="Times New Roman"/>
          <w:color w:val="000000"/>
          <w:sz w:val="24"/>
        </w:rPr>
        <w:t>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локальными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актами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Детского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сада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вопросам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>.</w:t>
      </w:r>
    </w:p>
    <w:p w14:paraId="88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6.1.4. </w:t>
      </w:r>
      <w:r>
        <w:rPr>
          <w:rFonts w:ascii="Times New Roman" w:hAnsi="Times New Roman"/>
          <w:color w:val="000000"/>
          <w:sz w:val="24"/>
        </w:rPr>
        <w:t>Определение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угроз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безопасности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использованием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средств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автоматизации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разработка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мер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защите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таких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>.</w:t>
      </w:r>
    </w:p>
    <w:p w14:paraId="89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6.1.5.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Учет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материальных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носителей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>.</w:t>
      </w:r>
    </w:p>
    <w:p w14:paraId="8A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6.1.6. </w:t>
      </w:r>
      <w:r>
        <w:rPr>
          <w:rFonts w:ascii="Times New Roman" w:hAnsi="Times New Roman"/>
          <w:color w:val="000000"/>
          <w:sz w:val="24"/>
        </w:rPr>
        <w:t>Проведение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мероприятий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обнаружении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несанкционированного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доступа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данным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обрабатываемым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использованием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средств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автоматизации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числе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восстановление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котор</w:t>
      </w:r>
      <w:r>
        <w:rPr>
          <w:rFonts w:ascii="Times New Roman" w:hAnsi="Times New Roman"/>
          <w:color w:val="000000"/>
          <w:sz w:val="24"/>
        </w:rPr>
        <w:t>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были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модифицированы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уничтожены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вследствие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несанкционированного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доступа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ним</w:t>
      </w:r>
      <w:r>
        <w:rPr>
          <w:rFonts w:ascii="Times New Roman" w:hAnsi="Times New Roman"/>
          <w:color w:val="000000"/>
          <w:sz w:val="24"/>
        </w:rPr>
        <w:t>.</w:t>
      </w:r>
    </w:p>
    <w:p w14:paraId="8B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6.1.7. </w:t>
      </w:r>
      <w:r>
        <w:rPr>
          <w:rFonts w:ascii="Times New Roman" w:hAnsi="Times New Roman"/>
          <w:color w:val="000000"/>
          <w:sz w:val="24"/>
        </w:rPr>
        <w:t>Оценка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вреда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который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может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быть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причинен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субъектам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случае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нарушения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законодательства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оценка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соотношения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указанного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вре</w:t>
      </w:r>
      <w:r>
        <w:rPr>
          <w:rFonts w:ascii="Times New Roman" w:hAnsi="Times New Roman"/>
          <w:color w:val="000000"/>
          <w:sz w:val="24"/>
        </w:rPr>
        <w:t>да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принимаемых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мер</w:t>
      </w:r>
      <w:r>
        <w:rPr>
          <w:rFonts w:ascii="Times New Roman" w:hAnsi="Times New Roman"/>
          <w:color w:val="000000"/>
          <w:sz w:val="24"/>
        </w:rPr>
        <w:t>.</w:t>
      </w:r>
    </w:p>
    <w:p w14:paraId="8C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6.1.8. </w:t>
      </w:r>
      <w:r>
        <w:rPr>
          <w:rFonts w:ascii="Times New Roman" w:hAnsi="Times New Roman"/>
          <w:color w:val="000000"/>
          <w:sz w:val="24"/>
        </w:rPr>
        <w:t>Внутренний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контроль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соответствия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требованиям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законодательства</w:t>
      </w:r>
      <w:r>
        <w:rPr>
          <w:rFonts w:ascii="Times New Roman" w:hAnsi="Times New Roman"/>
          <w:color w:val="000000"/>
          <w:sz w:val="24"/>
        </w:rPr>
        <w:t>.</w:t>
      </w:r>
    </w:p>
    <w:p w14:paraId="8D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6.1.9. </w:t>
      </w:r>
      <w:r>
        <w:rPr>
          <w:rFonts w:ascii="Times New Roman" w:hAnsi="Times New Roman"/>
          <w:color w:val="000000"/>
          <w:sz w:val="24"/>
        </w:rPr>
        <w:t>Публикация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политики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локальных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актов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вопросам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официальном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са</w:t>
      </w:r>
      <w:r>
        <w:rPr>
          <w:rFonts w:ascii="Times New Roman" w:hAnsi="Times New Roman"/>
          <w:color w:val="000000"/>
          <w:sz w:val="24"/>
        </w:rPr>
        <w:t>йте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Детского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сада</w:t>
      </w:r>
      <w:r>
        <w:rPr>
          <w:rFonts w:ascii="Times New Roman" w:hAnsi="Times New Roman"/>
          <w:color w:val="000000"/>
          <w:sz w:val="24"/>
        </w:rPr>
        <w:t>.</w:t>
      </w:r>
    </w:p>
    <w:p w14:paraId="8E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6.1.10. </w:t>
      </w:r>
      <w:r>
        <w:rPr>
          <w:rFonts w:ascii="Times New Roman" w:hAnsi="Times New Roman"/>
          <w:color w:val="000000"/>
          <w:sz w:val="24"/>
        </w:rPr>
        <w:t>Организация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уведомления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Роскомнадзора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случае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установления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факта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неправомерной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или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случайной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передачи</w:t>
      </w:r>
      <w:r>
        <w:rPr>
          <w:rFonts w:ascii="Times New Roman" w:hAnsi="Times New Roman"/>
          <w:color w:val="000000"/>
          <w:sz w:val="24"/>
        </w:rPr>
        <w:t xml:space="preserve"> (</w:t>
      </w:r>
      <w:r>
        <w:rPr>
          <w:rFonts w:ascii="Times New Roman" w:hAnsi="Times New Roman"/>
          <w:color w:val="000000"/>
          <w:sz w:val="24"/>
        </w:rPr>
        <w:t>предоставления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распространения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доступа</w:t>
      </w:r>
      <w:r>
        <w:rPr>
          <w:rFonts w:ascii="Times New Roman" w:hAnsi="Times New Roman"/>
          <w:color w:val="000000"/>
          <w:sz w:val="24"/>
        </w:rPr>
        <w:t xml:space="preserve">)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повлекшей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нарушение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прав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субъектов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соответствии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законодательством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>.</w:t>
      </w:r>
    </w:p>
    <w:p w14:paraId="8F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6.1.11. </w:t>
      </w:r>
      <w:r>
        <w:rPr>
          <w:rFonts w:ascii="Times New Roman" w:hAnsi="Times New Roman"/>
          <w:color w:val="000000"/>
          <w:sz w:val="24"/>
        </w:rPr>
        <w:t>Обеспечение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взаимодействия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государственной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системой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обнаружения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предупреждения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ликвидации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последствий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компьютерных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атак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информационные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ресурсы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РФ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включая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информирование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компьютерных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инцидентах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повлекших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неправомерную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передачу</w:t>
      </w:r>
      <w:r>
        <w:rPr>
          <w:rFonts w:ascii="Times New Roman" w:hAnsi="Times New Roman"/>
          <w:color w:val="000000"/>
          <w:sz w:val="24"/>
        </w:rPr>
        <w:t xml:space="preserve"> (</w:t>
      </w:r>
      <w:r>
        <w:rPr>
          <w:rFonts w:ascii="Times New Roman" w:hAnsi="Times New Roman"/>
          <w:color w:val="000000"/>
          <w:sz w:val="24"/>
        </w:rPr>
        <w:t>предоставление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распространение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доступ</w:t>
      </w:r>
      <w:r>
        <w:rPr>
          <w:rFonts w:ascii="Times New Roman" w:hAnsi="Times New Roman"/>
          <w:color w:val="000000"/>
          <w:sz w:val="24"/>
        </w:rPr>
        <w:t xml:space="preserve">)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порядке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определенном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федеральным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органом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исполнительной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власти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уполномоченным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области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обеспечения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безопасности</w:t>
      </w:r>
      <w:r>
        <w:rPr>
          <w:rFonts w:ascii="Times New Roman" w:hAnsi="Times New Roman"/>
          <w:color w:val="000000"/>
          <w:sz w:val="24"/>
        </w:rPr>
        <w:t>.</w:t>
      </w:r>
    </w:p>
    <w:p w14:paraId="90000000">
      <w:pPr>
        <w:spacing w:after="113" w:before="57"/>
        <w:ind w:firstLine="0" w:left="0" w:right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7. </w:t>
      </w:r>
      <w:r>
        <w:rPr>
          <w:rFonts w:ascii="Times New Roman" w:hAnsi="Times New Roman"/>
          <w:b w:val="1"/>
          <w:color w:val="000000"/>
          <w:sz w:val="24"/>
        </w:rPr>
        <w:t>Ответственность</w:t>
      </w:r>
    </w:p>
    <w:p w14:paraId="91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bookmarkStart w:id="1" w:name="_GoBack"/>
      <w:r>
        <w:rPr>
          <w:rFonts w:ascii="Times New Roman" w:hAnsi="Times New Roman"/>
          <w:color w:val="000000"/>
          <w:sz w:val="24"/>
        </w:rPr>
        <w:t xml:space="preserve">7.1. </w:t>
      </w:r>
      <w:r>
        <w:rPr>
          <w:rFonts w:ascii="Times New Roman" w:hAnsi="Times New Roman"/>
          <w:color w:val="000000"/>
          <w:sz w:val="24"/>
        </w:rPr>
        <w:t>Лица</w:t>
      </w:r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виновные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нарушении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норм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регулирующих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обработку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защиту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соискателей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вакантные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должности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работников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числе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бывших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родственников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привлекаются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дисциплинарной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материальной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гражданско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z w:val="24"/>
        </w:rPr>
        <w:t>правовой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административной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уг</w:t>
      </w:r>
      <w:r>
        <w:rPr>
          <w:rFonts w:ascii="Times New Roman" w:hAnsi="Times New Roman"/>
          <w:color w:val="000000"/>
          <w:sz w:val="24"/>
        </w:rPr>
        <w:t>оловной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ответственности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случаях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установленных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законодательством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РФ</w:t>
      </w:r>
      <w:r>
        <w:rPr>
          <w:rFonts w:ascii="Times New Roman" w:hAnsi="Times New Roman"/>
          <w:color w:val="000000"/>
          <w:sz w:val="24"/>
        </w:rPr>
        <w:t>.</w:t>
      </w:r>
    </w:p>
    <w:p w14:paraId="92000000">
      <w:pPr>
        <w:spacing w:after="113" w:before="57"/>
        <w:ind w:firstLine="0" w:left="0" w:righ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7.2. </w:t>
      </w:r>
      <w:r>
        <w:rPr>
          <w:rFonts w:ascii="Times New Roman" w:hAnsi="Times New Roman"/>
          <w:color w:val="000000"/>
          <w:sz w:val="24"/>
        </w:rPr>
        <w:t>Моральный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вред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причиненный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соискателям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вакантные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должности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работникам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числе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бывшим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родственникам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вследствие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нарушения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прав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нарушения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правил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обработки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</w:t>
      </w:r>
      <w:r>
        <w:rPr>
          <w:rFonts w:ascii="Times New Roman" w:hAnsi="Times New Roman"/>
          <w:color w:val="000000"/>
          <w:sz w:val="24"/>
        </w:rPr>
        <w:t>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также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несоблюдения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требований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защите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персональных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данных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подлежит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возмещению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порядке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условиях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>предусмотренных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законодательством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РФ</w:t>
      </w:r>
      <w:r>
        <w:rPr>
          <w:rFonts w:ascii="Times New Roman" w:hAnsi="Times New Roman"/>
          <w:color w:val="000000"/>
          <w:sz w:val="24"/>
        </w:rPr>
        <w:t xml:space="preserve">. </w:t>
      </w:r>
      <w:r>
        <w:rPr>
          <w:rFonts w:ascii="Times New Roman" w:hAnsi="Times New Roman"/>
          <w:color w:val="000000"/>
          <w:sz w:val="24"/>
        </w:rPr>
        <w:t>Возмещение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морального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вреда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осуществляется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независимо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от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возмещения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имущественного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вреда</w:t>
      </w:r>
      <w:r>
        <w:rPr>
          <w:rFonts w:ascii="Times New Roman" w:hAnsi="Times New Roman"/>
          <w:color w:val="000000"/>
          <w:sz w:val="24"/>
        </w:rPr>
        <w:t>.</w:t>
      </w:r>
      <w:bookmarkEnd w:id="1"/>
    </w:p>
    <w:sectPr>
      <w:pgSz w:h="16839" w:orient="portrait" w:w="11907"/>
      <w:pgMar w:bottom="1440" w:footer="720" w:gutter="0" w:header="72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Autospacing="on" w:beforeAutospacing="on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2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2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2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basedOn w:val="Style_2"/>
    <w:next w:val="Style_2"/>
    <w:link w:val="Style_10_ch"/>
    <w:uiPriority w:val="9"/>
    <w:qFormat/>
    <w:pPr>
      <w:keepNext w:val="1"/>
      <w:keepLines w:val="1"/>
      <w:ind/>
      <w:outlineLvl w:val="0"/>
    </w:pPr>
    <w:rPr>
      <w:rFonts w:asciiTheme="majorAscii" w:hAnsiTheme="majorHAnsi"/>
      <w:b w:val="1"/>
      <w:color w:themeColor="accent1" w:themeShade="BF" w:val="366091"/>
      <w:sz w:val="28"/>
    </w:rPr>
  </w:style>
  <w:style w:styleId="Style_10_ch" w:type="character">
    <w:name w:val="heading 1"/>
    <w:basedOn w:val="Style_2_ch"/>
    <w:link w:val="Style_10"/>
    <w:rPr>
      <w:rFonts w:asciiTheme="majorAscii" w:hAnsiTheme="majorHAnsi"/>
      <w:b w:val="1"/>
      <w:color w:themeColor="accent1" w:themeShade="BF" w:val="366091"/>
      <w:sz w:val="28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2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2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2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2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9" w:type="paragraph">
    <w:name w:val="Subtitle"/>
    <w:next w:val="Style_2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2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2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2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8" Target="numbering.xml" Type="http://schemas.openxmlformats.org/officeDocument/2006/relationships/numbering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2026-01-28T06:21:06Z</dcterms:modified>
</cp:coreProperties>
</file>