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1B000000">
      <w:pPr>
        <w:pStyle w:val="Style_3"/>
      </w:pPr>
      <w:r>
        <w:drawing>
          <wp:inline>
            <wp:extent cx="6559550" cy="9023883"/>
            <wp:docPr hidden="false" id="15" name="Picture 15"/>
            <a:graphic>
              <a:graphicData uri="http://schemas.openxmlformats.org/drawingml/2006/picture">
                <pic:pic>
                  <pic:nvPicPr>
                    <pic:cNvPr hidden="false" id="14" name="Picture 14"/>
                    <pic:cNvPicPr preferRelativeResize="true"/>
                  </pic:nvPicPr>
                  <pic:blipFill>
                    <a:blip r:embed="rId14"/>
                    <a:stretch/>
                  </pic:blipFill>
                  <pic:spPr>
                    <a:xfrm flipH="false" flipV="false" rot="0">
                      <a:ext cx="6559550" cy="9023883"/>
                    </a:xfrm>
                    <a:prstGeom prst="rect"/>
                  </pic:spPr>
                </pic:pic>
              </a:graphicData>
            </a:graphic>
          </wp:inline>
        </w:drawing>
      </w:r>
      <w:r>
        <w:t>СОДЕРЖАНИЕ</w:t>
      </w:r>
    </w:p>
    <w:p w14:paraId="1C000000">
      <w:pPr>
        <w:sectPr>
          <w:footerReference r:id="rId5" w:type="default"/>
          <w:pgSz w:h="16840" w:orient="portrait" w:w="11910"/>
          <w:pgMar w:bottom="1226" w:footer="920" w:gutter="0" w:header="0" w:left="1280" w:right="300" w:top="1040"/>
          <w:pgNumType w:start="1"/>
        </w:sectPr>
      </w:pPr>
    </w:p>
    <w:p w14:paraId="1D000000">
      <w:pPr>
        <w:pStyle w:val="Style_4"/>
        <w:numPr>
          <w:ilvl w:val="0"/>
          <w:numId w:val="1"/>
        </w:numPr>
        <w:tabs>
          <w:tab w:leader="none" w:pos="861" w:val="left"/>
          <w:tab w:leader="none" w:pos="862" w:val="left"/>
          <w:tab w:leader="dot" w:pos="9649" w:val="left"/>
        </w:tabs>
        <w:spacing w:before="183"/>
        <w:ind/>
        <w:rPr>
          <w:b w:val="0"/>
        </w:rPr>
      </w:pPr>
      <w:r>
        <w:rPr>
          <w:b w:val="0"/>
          <w:spacing w:val="-3"/>
        </w:rPr>
        <w:t>ЦЕЛЕВОЙ</w:t>
      </w:r>
      <w:r>
        <w:rPr>
          <w:b w:val="0"/>
          <w:spacing w:val="-12"/>
        </w:rPr>
        <w:t xml:space="preserve"> </w:t>
      </w:r>
      <w:r>
        <w:rPr>
          <w:b w:val="0"/>
          <w:spacing w:val="-2"/>
        </w:rPr>
        <w:t>РАЗДЕЛ</w:t>
      </w:r>
      <w:r>
        <w:rPr>
          <w:b w:val="0"/>
          <w:spacing w:val="-2"/>
        </w:rPr>
        <w:tab/>
      </w:r>
      <w:r>
        <w:rPr>
          <w:b w:val="0"/>
        </w:rPr>
        <w:t>3</w:t>
      </w:r>
    </w:p>
    <w:p w14:paraId="1E000000">
      <w:pPr>
        <w:pStyle w:val="Style_5"/>
        <w:numPr>
          <w:ilvl w:val="1"/>
          <w:numId w:val="2"/>
        </w:numPr>
        <w:tabs>
          <w:tab w:leader="none" w:pos="1302" w:val="left"/>
          <w:tab w:leader="none" w:pos="1303" w:val="left"/>
          <w:tab w:leader="dot" w:pos="9649" w:val="left"/>
        </w:tabs>
        <w:spacing w:before="122"/>
        <w:ind w:hanging="661" w:left="661"/>
        <w:rPr>
          <w:b w:val="0"/>
        </w:rPr>
      </w:pPr>
      <w:r>
        <w:rPr>
          <w:b w:val="0"/>
        </w:rPr>
        <w:t>Пояснительная</w:t>
      </w:r>
      <w:r>
        <w:rPr>
          <w:b w:val="0"/>
          <w:spacing w:val="-7"/>
        </w:rPr>
        <w:t xml:space="preserve"> </w:t>
      </w:r>
      <w:r>
        <w:rPr>
          <w:b w:val="0"/>
        </w:rPr>
        <w:t>записка</w:t>
      </w:r>
      <w:r>
        <w:rPr>
          <w:b w:val="0"/>
        </w:rPr>
        <w:tab/>
      </w:r>
      <w:r>
        <w:rPr>
          <w:b w:val="0"/>
        </w:rPr>
        <w:t>3</w:t>
      </w:r>
    </w:p>
    <w:p w14:paraId="1F000000">
      <w:pPr>
        <w:pStyle w:val="Style_6"/>
        <w:numPr>
          <w:ilvl w:val="2"/>
          <w:numId w:val="2"/>
        </w:numPr>
        <w:tabs>
          <w:tab w:leader="none" w:pos="1741" w:val="left"/>
          <w:tab w:leader="none" w:pos="1742" w:val="left"/>
          <w:tab w:leader="dot" w:pos="9649" w:val="left"/>
        </w:tabs>
        <w:spacing w:before="123"/>
        <w:ind/>
      </w:pPr>
      <w:r>
        <w:t>Основания</w:t>
      </w:r>
      <w:r>
        <w:rPr>
          <w:spacing w:val="-7"/>
        </w:rPr>
        <w:t xml:space="preserve"> </w:t>
      </w:r>
      <w:r>
        <w:t>разработки</w:t>
      </w:r>
      <w:r>
        <w:rPr>
          <w:spacing w:val="-8"/>
        </w:rPr>
        <w:t xml:space="preserve"> </w:t>
      </w:r>
      <w:r>
        <w:t>рабочей</w:t>
      </w:r>
      <w:r>
        <w:rPr>
          <w:spacing w:val="-6"/>
        </w:rPr>
        <w:t xml:space="preserve"> </w:t>
      </w:r>
      <w:r>
        <w:t>программы,</w:t>
      </w:r>
      <w:r>
        <w:rPr>
          <w:spacing w:val="-6"/>
        </w:rPr>
        <w:t xml:space="preserve"> </w:t>
      </w:r>
      <w:r>
        <w:t>нормативно-правовая</w:t>
      </w:r>
      <w:r>
        <w:rPr>
          <w:spacing w:val="-6"/>
        </w:rPr>
        <w:t xml:space="preserve"> </w:t>
      </w:r>
      <w:r>
        <w:t>база</w:t>
      </w:r>
      <w:r>
        <w:tab/>
      </w:r>
      <w:r>
        <w:t>3</w:t>
      </w:r>
    </w:p>
    <w:p w14:paraId="20000000">
      <w:pPr>
        <w:pStyle w:val="Style_6"/>
        <w:numPr>
          <w:ilvl w:val="2"/>
          <w:numId w:val="2"/>
        </w:numPr>
        <w:tabs>
          <w:tab w:leader="none" w:pos="1741" w:val="left"/>
          <w:tab w:leader="none" w:pos="1742" w:val="left"/>
          <w:tab w:leader="dot" w:pos="9649" w:val="left"/>
        </w:tabs>
        <w:ind/>
      </w:pPr>
      <w:r>
        <w:t>Часть</w:t>
      </w:r>
      <w:r>
        <w:rPr>
          <w:spacing w:val="-6"/>
        </w:rPr>
        <w:t xml:space="preserve"> </w:t>
      </w:r>
      <w:r>
        <w:t>программы</w:t>
      </w:r>
      <w:r>
        <w:rPr>
          <w:spacing w:val="-7"/>
        </w:rPr>
        <w:t xml:space="preserve"> </w:t>
      </w:r>
      <w:r>
        <w:t>формируемой</w:t>
      </w:r>
      <w:r>
        <w:rPr>
          <w:spacing w:val="-4"/>
        </w:rPr>
        <w:t xml:space="preserve"> </w:t>
      </w:r>
      <w:r>
        <w:t>участниками</w:t>
      </w:r>
      <w:r>
        <w:rPr>
          <w:spacing w:val="-6"/>
        </w:rPr>
        <w:t xml:space="preserve"> </w:t>
      </w:r>
      <w:r>
        <w:t>образовательных</w:t>
      </w:r>
      <w:r>
        <w:rPr>
          <w:spacing w:val="-6"/>
        </w:rPr>
        <w:t xml:space="preserve"> </w:t>
      </w:r>
      <w:r>
        <w:t>отношений</w:t>
      </w:r>
      <w:r>
        <w:tab/>
      </w:r>
      <w:r>
        <w:t>5</w:t>
      </w:r>
    </w:p>
    <w:p w14:paraId="21000000">
      <w:pPr>
        <w:pStyle w:val="Style_5"/>
        <w:numPr>
          <w:ilvl w:val="1"/>
          <w:numId w:val="2"/>
        </w:numPr>
        <w:tabs>
          <w:tab w:leader="none" w:pos="1302" w:val="left"/>
          <w:tab w:leader="none" w:pos="1303" w:val="left"/>
          <w:tab w:leader="dot" w:pos="9649" w:val="left"/>
        </w:tabs>
        <w:ind w:hanging="661" w:left="661"/>
        <w:rPr>
          <w:b w:val="0"/>
        </w:rPr>
      </w:pPr>
      <w:r>
        <w:rPr>
          <w:b w:val="0"/>
        </w:rPr>
        <w:t>Цели</w:t>
      </w:r>
      <w:r>
        <w:rPr>
          <w:b w:val="0"/>
          <w:spacing w:val="-4"/>
        </w:rPr>
        <w:t xml:space="preserve"> </w:t>
      </w:r>
      <w:r>
        <w:rPr>
          <w:b w:val="0"/>
        </w:rPr>
        <w:t>и</w:t>
      </w:r>
      <w:r>
        <w:rPr>
          <w:b w:val="0"/>
          <w:spacing w:val="-3"/>
        </w:rPr>
        <w:t xml:space="preserve"> </w:t>
      </w:r>
      <w:r>
        <w:rPr>
          <w:b w:val="0"/>
        </w:rPr>
        <w:t>задачи</w:t>
      </w:r>
      <w:r>
        <w:rPr>
          <w:b w:val="0"/>
          <w:spacing w:val="-4"/>
        </w:rPr>
        <w:t xml:space="preserve"> </w:t>
      </w:r>
      <w:r>
        <w:rPr>
          <w:b w:val="0"/>
        </w:rPr>
        <w:t>реализации</w:t>
      </w:r>
      <w:r>
        <w:rPr>
          <w:b w:val="0"/>
          <w:spacing w:val="-4"/>
        </w:rPr>
        <w:t xml:space="preserve"> </w:t>
      </w:r>
      <w:r>
        <w:rPr>
          <w:b w:val="0"/>
        </w:rPr>
        <w:t>Программы</w:t>
      </w:r>
      <w:r>
        <w:rPr>
          <w:b w:val="0"/>
        </w:rPr>
        <w:tab/>
      </w:r>
      <w:r>
        <w:rPr>
          <w:b w:val="0"/>
        </w:rPr>
        <w:t>6</w:t>
      </w:r>
    </w:p>
    <w:p w14:paraId="22000000">
      <w:pPr>
        <w:pStyle w:val="Style_6"/>
        <w:numPr>
          <w:ilvl w:val="2"/>
          <w:numId w:val="2"/>
        </w:numPr>
        <w:tabs>
          <w:tab w:leader="none" w:pos="1741" w:val="left"/>
          <w:tab w:leader="none" w:pos="1742" w:val="left"/>
          <w:tab w:leader="dot" w:pos="9649" w:val="left"/>
        </w:tabs>
        <w:spacing w:before="123"/>
        <w:ind/>
      </w:pPr>
      <w:r>
        <w:t>Цель</w:t>
      </w:r>
      <w:r>
        <w:rPr>
          <w:spacing w:val="-2"/>
        </w:rPr>
        <w:t xml:space="preserve"> </w:t>
      </w:r>
      <w:r>
        <w:t>реализации</w:t>
      </w:r>
      <w:r>
        <w:rPr>
          <w:spacing w:val="-4"/>
        </w:rPr>
        <w:t xml:space="preserve"> </w:t>
      </w:r>
      <w:r>
        <w:t>программы</w:t>
      </w:r>
      <w:r>
        <w:tab/>
      </w:r>
      <w:r>
        <w:t>6</w:t>
      </w:r>
    </w:p>
    <w:p w14:paraId="23000000">
      <w:pPr>
        <w:pStyle w:val="Style_6"/>
        <w:numPr>
          <w:ilvl w:val="2"/>
          <w:numId w:val="2"/>
        </w:numPr>
        <w:tabs>
          <w:tab w:leader="none" w:pos="1741" w:val="left"/>
          <w:tab w:leader="none" w:pos="1742" w:val="left"/>
          <w:tab w:leader="dot" w:pos="9649" w:val="left"/>
        </w:tabs>
        <w:ind/>
      </w:pPr>
      <w:r>
        <w:t>Задачи</w:t>
      </w:r>
      <w:r>
        <w:rPr>
          <w:spacing w:val="-10"/>
        </w:rPr>
        <w:t xml:space="preserve"> </w:t>
      </w:r>
      <w:r>
        <w:t>психологического</w:t>
      </w:r>
      <w:r>
        <w:rPr>
          <w:spacing w:val="-10"/>
        </w:rPr>
        <w:t xml:space="preserve"> </w:t>
      </w:r>
      <w:r>
        <w:t>сопровождения</w:t>
      </w:r>
      <w:r>
        <w:rPr>
          <w:spacing w:val="-12"/>
        </w:rPr>
        <w:t xml:space="preserve"> </w:t>
      </w:r>
      <w:r>
        <w:t>по</w:t>
      </w:r>
      <w:r>
        <w:rPr>
          <w:spacing w:val="-9"/>
        </w:rPr>
        <w:t xml:space="preserve"> </w:t>
      </w:r>
      <w:r>
        <w:t>направлениям</w:t>
      </w:r>
      <w:r>
        <w:rPr>
          <w:spacing w:val="-11"/>
        </w:rPr>
        <w:t xml:space="preserve"> </w:t>
      </w:r>
      <w:r>
        <w:t>работы</w:t>
      </w:r>
      <w:r>
        <w:tab/>
      </w:r>
      <w:r>
        <w:t>6</w:t>
      </w:r>
    </w:p>
    <w:p w14:paraId="24000000">
      <w:pPr>
        <w:pStyle w:val="Style_7"/>
        <w:numPr>
          <w:ilvl w:val="3"/>
          <w:numId w:val="2"/>
        </w:numPr>
        <w:tabs>
          <w:tab w:leader="none" w:pos="2181" w:val="left"/>
          <w:tab w:leader="none" w:pos="2182" w:val="left"/>
          <w:tab w:leader="dot" w:pos="9649" w:val="left"/>
        </w:tabs>
        <w:ind w:hanging="1101" w:left="1101"/>
      </w:pPr>
      <w:r>
        <w:t>Психопрофилактика</w:t>
      </w:r>
      <w:r>
        <w:rPr>
          <w:spacing w:val="-10"/>
        </w:rPr>
        <w:t xml:space="preserve"> </w:t>
      </w:r>
      <w:r>
        <w:t>и</w:t>
      </w:r>
      <w:r>
        <w:rPr>
          <w:spacing w:val="-10"/>
        </w:rPr>
        <w:t xml:space="preserve"> </w:t>
      </w:r>
      <w:r>
        <w:t>психологическое</w:t>
      </w:r>
      <w:r>
        <w:rPr>
          <w:spacing w:val="-9"/>
        </w:rPr>
        <w:t xml:space="preserve"> </w:t>
      </w:r>
      <w:r>
        <w:t>просвещение</w:t>
      </w:r>
      <w:r>
        <w:tab/>
      </w:r>
      <w:r>
        <w:t>6</w:t>
      </w:r>
    </w:p>
    <w:p w14:paraId="25000000">
      <w:pPr>
        <w:pStyle w:val="Style_7"/>
        <w:numPr>
          <w:ilvl w:val="3"/>
          <w:numId w:val="2"/>
        </w:numPr>
        <w:tabs>
          <w:tab w:leader="none" w:pos="2181" w:val="left"/>
          <w:tab w:leader="none" w:pos="2182" w:val="left"/>
          <w:tab w:leader="dot" w:pos="9649" w:val="left"/>
        </w:tabs>
        <w:spacing w:before="120"/>
        <w:ind w:hanging="1101" w:left="1101"/>
      </w:pPr>
      <w:r>
        <w:t>Психологическая</w:t>
      </w:r>
      <w:r>
        <w:rPr>
          <w:spacing w:val="-6"/>
        </w:rPr>
        <w:t xml:space="preserve"> </w:t>
      </w:r>
      <w:r>
        <w:t>диагностика</w:t>
      </w:r>
      <w:r>
        <w:tab/>
      </w:r>
      <w:r>
        <w:t>7</w:t>
      </w:r>
    </w:p>
    <w:p w14:paraId="26000000">
      <w:pPr>
        <w:pStyle w:val="Style_7"/>
        <w:numPr>
          <w:ilvl w:val="3"/>
          <w:numId w:val="2"/>
        </w:numPr>
        <w:tabs>
          <w:tab w:leader="none" w:pos="2181" w:val="left"/>
          <w:tab w:leader="none" w:pos="2182" w:val="left"/>
          <w:tab w:leader="dot" w:pos="9649" w:val="left"/>
        </w:tabs>
        <w:ind w:hanging="1101" w:left="1101"/>
      </w:pPr>
      <w:r>
        <w:t>Коррекционно-развивающая</w:t>
      </w:r>
      <w:r>
        <w:rPr>
          <w:spacing w:val="-6"/>
        </w:rPr>
        <w:t xml:space="preserve"> </w:t>
      </w:r>
      <w:r>
        <w:t>работа</w:t>
      </w:r>
      <w:r>
        <w:rPr>
          <w:spacing w:val="-6"/>
        </w:rPr>
        <w:t xml:space="preserve"> </w:t>
      </w:r>
      <w:r>
        <w:t>с</w:t>
      </w:r>
      <w:r>
        <w:rPr>
          <w:spacing w:val="-7"/>
        </w:rPr>
        <w:t xml:space="preserve"> </w:t>
      </w:r>
      <w:r>
        <w:t>детьми</w:t>
      </w:r>
      <w:r>
        <w:tab/>
      </w:r>
      <w:r>
        <w:t>7</w:t>
      </w:r>
    </w:p>
    <w:p w14:paraId="27000000">
      <w:pPr>
        <w:pStyle w:val="Style_7"/>
        <w:numPr>
          <w:ilvl w:val="3"/>
          <w:numId w:val="2"/>
        </w:numPr>
        <w:tabs>
          <w:tab w:leader="none" w:pos="2181" w:val="left"/>
          <w:tab w:leader="none" w:pos="2182" w:val="left"/>
          <w:tab w:leader="dot" w:pos="9649" w:val="left"/>
        </w:tabs>
        <w:spacing w:before="122"/>
        <w:ind w:hanging="1101" w:left="1101"/>
      </w:pPr>
      <w:r>
        <w:rPr>
          <w:spacing w:val="-1"/>
        </w:rPr>
        <w:t>Психологическое</w:t>
      </w:r>
      <w:r>
        <w:rPr>
          <w:spacing w:val="-11"/>
        </w:rPr>
        <w:t xml:space="preserve"> </w:t>
      </w:r>
      <w:r>
        <w:rPr>
          <w:spacing w:val="-1"/>
        </w:rPr>
        <w:t>консультирование</w:t>
      </w:r>
      <w:r>
        <w:rPr>
          <w:spacing w:val="-1"/>
        </w:rPr>
        <w:tab/>
      </w:r>
      <w:r>
        <w:t>7</w:t>
      </w:r>
    </w:p>
    <w:p w14:paraId="28000000">
      <w:pPr>
        <w:pStyle w:val="Style_5"/>
        <w:numPr>
          <w:ilvl w:val="1"/>
          <w:numId w:val="2"/>
        </w:numPr>
        <w:tabs>
          <w:tab w:leader="none" w:pos="1302" w:val="left"/>
          <w:tab w:leader="none" w:pos="1303" w:val="left"/>
          <w:tab w:leader="dot" w:pos="9649" w:val="left"/>
        </w:tabs>
        <w:spacing w:before="123"/>
        <w:ind w:hanging="661" w:left="661"/>
        <w:rPr>
          <w:b w:val="0"/>
        </w:rPr>
      </w:pPr>
      <w:r>
        <w:rPr>
          <w:b w:val="0"/>
        </w:rPr>
        <w:t>Принципы</w:t>
      </w:r>
      <w:r>
        <w:rPr>
          <w:b w:val="0"/>
          <w:spacing w:val="-7"/>
        </w:rPr>
        <w:t xml:space="preserve"> </w:t>
      </w:r>
      <w:r>
        <w:rPr>
          <w:b w:val="0"/>
        </w:rPr>
        <w:t>и</w:t>
      </w:r>
      <w:r>
        <w:rPr>
          <w:b w:val="0"/>
          <w:spacing w:val="-9"/>
        </w:rPr>
        <w:t xml:space="preserve"> </w:t>
      </w:r>
      <w:r>
        <w:rPr>
          <w:b w:val="0"/>
        </w:rPr>
        <w:t>подходы</w:t>
      </w:r>
      <w:r>
        <w:rPr>
          <w:b w:val="0"/>
          <w:spacing w:val="-7"/>
        </w:rPr>
        <w:t xml:space="preserve"> </w:t>
      </w:r>
      <w:r>
        <w:rPr>
          <w:b w:val="0"/>
        </w:rPr>
        <w:t>к</w:t>
      </w:r>
      <w:r>
        <w:rPr>
          <w:b w:val="0"/>
          <w:spacing w:val="-9"/>
        </w:rPr>
        <w:t xml:space="preserve"> </w:t>
      </w:r>
      <w:r>
        <w:rPr>
          <w:b w:val="0"/>
        </w:rPr>
        <w:t>формированию</w:t>
      </w:r>
      <w:r>
        <w:rPr>
          <w:b w:val="0"/>
          <w:spacing w:val="-7"/>
        </w:rPr>
        <w:t xml:space="preserve"> </w:t>
      </w:r>
      <w:r>
        <w:rPr>
          <w:b w:val="0"/>
        </w:rPr>
        <w:t>Программы</w:t>
      </w:r>
      <w:r>
        <w:rPr>
          <w:b w:val="0"/>
        </w:rPr>
        <w:tab/>
      </w:r>
      <w:r>
        <w:rPr>
          <w:b w:val="0"/>
        </w:rPr>
        <w:t>8</w:t>
      </w:r>
    </w:p>
    <w:p w14:paraId="29000000">
      <w:pPr>
        <w:pStyle w:val="Style_5"/>
        <w:numPr>
          <w:ilvl w:val="1"/>
          <w:numId w:val="2"/>
        </w:numPr>
        <w:tabs>
          <w:tab w:leader="none" w:pos="1302" w:val="left"/>
          <w:tab w:leader="none" w:pos="1303" w:val="left"/>
          <w:tab w:leader="dot" w:pos="9649" w:val="left"/>
        </w:tabs>
        <w:ind w:hanging="661" w:left="661"/>
        <w:rPr>
          <w:b w:val="0"/>
        </w:rPr>
      </w:pPr>
      <w:r>
        <w:rPr>
          <w:b w:val="0"/>
        </w:rPr>
        <w:t>Значимые</w:t>
      </w:r>
      <w:r>
        <w:rPr>
          <w:b w:val="0"/>
          <w:spacing w:val="-6"/>
        </w:rPr>
        <w:t xml:space="preserve"> </w:t>
      </w:r>
      <w:r>
        <w:rPr>
          <w:b w:val="0"/>
        </w:rPr>
        <w:t>для</w:t>
      </w:r>
      <w:r>
        <w:rPr>
          <w:b w:val="0"/>
          <w:spacing w:val="-5"/>
        </w:rPr>
        <w:t xml:space="preserve"> </w:t>
      </w:r>
      <w:r>
        <w:rPr>
          <w:b w:val="0"/>
        </w:rPr>
        <w:t>разработки</w:t>
      </w:r>
      <w:r>
        <w:rPr>
          <w:b w:val="0"/>
          <w:spacing w:val="-4"/>
        </w:rPr>
        <w:t xml:space="preserve"> </w:t>
      </w:r>
      <w:r>
        <w:rPr>
          <w:b w:val="0"/>
        </w:rPr>
        <w:t>и</w:t>
      </w:r>
      <w:r>
        <w:rPr>
          <w:b w:val="0"/>
          <w:spacing w:val="-4"/>
        </w:rPr>
        <w:t xml:space="preserve"> </w:t>
      </w:r>
      <w:r>
        <w:rPr>
          <w:b w:val="0"/>
        </w:rPr>
        <w:t>реализации</w:t>
      </w:r>
      <w:r>
        <w:rPr>
          <w:b w:val="0"/>
          <w:spacing w:val="-4"/>
        </w:rPr>
        <w:t xml:space="preserve"> </w:t>
      </w:r>
      <w:r>
        <w:rPr>
          <w:b w:val="0"/>
        </w:rPr>
        <w:t>Программы</w:t>
      </w:r>
      <w:r>
        <w:rPr>
          <w:b w:val="0"/>
          <w:spacing w:val="-4"/>
        </w:rPr>
        <w:t xml:space="preserve"> </w:t>
      </w:r>
      <w:r>
        <w:rPr>
          <w:b w:val="0"/>
        </w:rPr>
        <w:t>характеристики</w:t>
      </w:r>
      <w:r>
        <w:rPr>
          <w:b w:val="0"/>
        </w:rPr>
        <w:tab/>
      </w:r>
      <w:r>
        <w:rPr>
          <w:b w:val="0"/>
        </w:rPr>
        <w:t>9</w:t>
      </w:r>
    </w:p>
    <w:p w14:paraId="2A000000">
      <w:pPr>
        <w:pStyle w:val="Style_5"/>
        <w:numPr>
          <w:ilvl w:val="1"/>
          <w:numId w:val="2"/>
        </w:numPr>
        <w:tabs>
          <w:tab w:leader="none" w:pos="1302" w:val="left"/>
          <w:tab w:leader="none" w:pos="1303" w:val="left"/>
          <w:tab w:leader="dot" w:pos="9529" w:val="left"/>
        </w:tabs>
        <w:spacing w:before="122"/>
        <w:ind w:hanging="661" w:left="661"/>
        <w:rPr>
          <w:b w:val="0"/>
        </w:rPr>
      </w:pPr>
      <w:r>
        <w:rPr>
          <w:b w:val="0"/>
        </w:rPr>
        <w:t>Планируемые</w:t>
      </w:r>
      <w:r>
        <w:rPr>
          <w:b w:val="0"/>
          <w:spacing w:val="-15"/>
        </w:rPr>
        <w:t xml:space="preserve"> </w:t>
      </w:r>
      <w:r>
        <w:rPr>
          <w:b w:val="0"/>
        </w:rPr>
        <w:t>результаты</w:t>
      </w:r>
      <w:r>
        <w:rPr>
          <w:b w:val="0"/>
        </w:rPr>
        <w:tab/>
      </w:r>
      <w:r>
        <w:rPr>
          <w:b w:val="0"/>
        </w:rPr>
        <w:t>15</w:t>
      </w:r>
    </w:p>
    <w:p w14:paraId="2B000000">
      <w:pPr>
        <w:pStyle w:val="Style_6"/>
        <w:numPr>
          <w:ilvl w:val="2"/>
          <w:numId w:val="2"/>
        </w:numPr>
        <w:tabs>
          <w:tab w:leader="none" w:pos="1741" w:val="left"/>
          <w:tab w:leader="none" w:pos="1742" w:val="left"/>
          <w:tab w:leader="dot" w:pos="9529" w:val="left"/>
        </w:tabs>
        <w:ind/>
      </w:pPr>
      <w:r>
        <w:t>Целевые</w:t>
      </w:r>
      <w:r>
        <w:rPr>
          <w:spacing w:val="-7"/>
        </w:rPr>
        <w:t xml:space="preserve"> </w:t>
      </w:r>
      <w:r>
        <w:t>ориентиры</w:t>
      </w:r>
      <w:r>
        <w:rPr>
          <w:spacing w:val="-5"/>
        </w:rPr>
        <w:t xml:space="preserve"> </w:t>
      </w:r>
      <w:r>
        <w:t>обучающихся</w:t>
      </w:r>
      <w:r>
        <w:rPr>
          <w:spacing w:val="-6"/>
        </w:rPr>
        <w:t xml:space="preserve"> </w:t>
      </w:r>
      <w:r>
        <w:t>с</w:t>
      </w:r>
      <w:r>
        <w:rPr>
          <w:spacing w:val="-6"/>
        </w:rPr>
        <w:t xml:space="preserve"> </w:t>
      </w:r>
      <w:r>
        <w:t>интеллектуальными нарушениями</w:t>
      </w:r>
      <w:r>
        <w:tab/>
      </w:r>
      <w:r>
        <w:t>16</w:t>
      </w:r>
    </w:p>
    <w:p w14:paraId="2C000000">
      <w:pPr>
        <w:pStyle w:val="Style_6"/>
        <w:numPr>
          <w:ilvl w:val="2"/>
          <w:numId w:val="2"/>
        </w:numPr>
        <w:tabs>
          <w:tab w:leader="none" w:pos="1741" w:val="left"/>
          <w:tab w:leader="none" w:pos="1742" w:val="left"/>
          <w:tab w:leader="dot" w:pos="9529" w:val="left"/>
        </w:tabs>
        <w:spacing w:before="123" w:line="264" w:lineRule="auto"/>
        <w:ind w:firstLine="0" w:left="861" w:right="555"/>
      </w:pPr>
      <w:r>
        <w:t>Целевые ориентиры к концу дошкольного возраста обучающихся с легкой</w:t>
      </w:r>
      <w:r>
        <w:rPr>
          <w:spacing w:val="1"/>
        </w:rPr>
        <w:t xml:space="preserve"> </w:t>
      </w:r>
      <w:r>
        <w:t>интеллектуальными нарушениями</w:t>
      </w:r>
      <w:r>
        <w:tab/>
      </w:r>
      <w:r>
        <w:rPr>
          <w:spacing w:val="-1"/>
        </w:rPr>
        <w:t>16</w:t>
      </w:r>
    </w:p>
    <w:p w14:paraId="2D000000">
      <w:pPr>
        <w:pStyle w:val="Style_6"/>
        <w:numPr>
          <w:ilvl w:val="2"/>
          <w:numId w:val="2"/>
        </w:numPr>
        <w:tabs>
          <w:tab w:leader="none" w:pos="1741" w:val="left"/>
          <w:tab w:leader="none" w:pos="1742" w:val="left"/>
          <w:tab w:leader="dot" w:pos="9529" w:val="left"/>
        </w:tabs>
        <w:spacing w:before="100"/>
        <w:ind/>
      </w:pPr>
      <w:r>
        <w:t>Индивидуальные</w:t>
      </w:r>
      <w:r>
        <w:rPr>
          <w:spacing w:val="-9"/>
        </w:rPr>
        <w:t xml:space="preserve"> </w:t>
      </w:r>
      <w:r>
        <w:t>образовательные</w:t>
      </w:r>
      <w:r>
        <w:rPr>
          <w:spacing w:val="-8"/>
        </w:rPr>
        <w:t xml:space="preserve"> </w:t>
      </w:r>
      <w:r>
        <w:t>маршруты</w:t>
      </w:r>
      <w:r>
        <w:tab/>
      </w:r>
      <w:r>
        <w:t>17</w:t>
      </w:r>
    </w:p>
    <w:p w14:paraId="2E000000">
      <w:pPr>
        <w:pStyle w:val="Style_5"/>
        <w:numPr>
          <w:ilvl w:val="1"/>
          <w:numId w:val="2"/>
        </w:numPr>
        <w:tabs>
          <w:tab w:leader="none" w:pos="1302" w:val="left"/>
          <w:tab w:leader="none" w:pos="1303" w:val="left"/>
          <w:tab w:leader="dot" w:pos="9529" w:val="left"/>
        </w:tabs>
        <w:ind w:hanging="661" w:left="661"/>
        <w:rPr>
          <w:b w:val="0"/>
        </w:rPr>
      </w:pPr>
      <w:r>
        <w:rPr>
          <w:b w:val="0"/>
        </w:rPr>
        <w:fldChar w:fldCharType="begin"/>
      </w:r>
      <w:r>
        <w:rPr>
          <w:b w:val="0"/>
        </w:rPr>
        <w:instrText>HYPERLINK \l "_bookmark17"</w:instrText>
      </w:r>
      <w:r>
        <w:rPr>
          <w:b w:val="0"/>
        </w:rPr>
        <w:fldChar w:fldCharType="separate"/>
      </w:r>
      <w:r>
        <w:rPr>
          <w:b w:val="0"/>
        </w:rPr>
        <w:t>Условия</w:t>
      </w:r>
      <w:r>
        <w:rPr>
          <w:b w:val="0"/>
          <w:spacing w:val="-6"/>
        </w:rPr>
        <w:t xml:space="preserve"> </w:t>
      </w:r>
      <w:r>
        <w:rPr>
          <w:b w:val="0"/>
        </w:rPr>
        <w:t>реализации</w:t>
      </w:r>
      <w:r>
        <w:rPr>
          <w:b w:val="0"/>
          <w:spacing w:val="-7"/>
        </w:rPr>
        <w:t xml:space="preserve"> </w:t>
      </w:r>
      <w:r>
        <w:rPr>
          <w:b w:val="0"/>
        </w:rPr>
        <w:t>программы</w:t>
      </w:r>
      <w:r>
        <w:rPr>
          <w:b w:val="0"/>
          <w:spacing w:val="-6"/>
        </w:rPr>
        <w:t xml:space="preserve"> </w:t>
      </w:r>
      <w:r>
        <w:rPr>
          <w:b w:val="0"/>
        </w:rPr>
        <w:t>по</w:t>
      </w:r>
      <w:r>
        <w:rPr>
          <w:b w:val="0"/>
          <w:spacing w:val="-5"/>
        </w:rPr>
        <w:t xml:space="preserve"> </w:t>
      </w:r>
      <w:r>
        <w:rPr>
          <w:b w:val="0"/>
        </w:rPr>
        <w:t>ФГОС</w:t>
      </w:r>
      <w:r>
        <w:rPr>
          <w:b w:val="0"/>
          <w:spacing w:val="-6"/>
        </w:rPr>
        <w:t xml:space="preserve"> </w:t>
      </w:r>
      <w:r>
        <w:rPr>
          <w:b w:val="0"/>
        </w:rPr>
        <w:t>ДО</w:t>
      </w:r>
      <w:r>
        <w:rPr>
          <w:b w:val="0"/>
        </w:rPr>
        <w:tab/>
      </w:r>
      <w:r>
        <w:rPr>
          <w:b w:val="0"/>
        </w:rPr>
        <w:t>18</w:t>
      </w:r>
      <w:r>
        <w:rPr>
          <w:b w:val="0"/>
        </w:rPr>
        <w:fldChar w:fldCharType="end"/>
      </w:r>
    </w:p>
    <w:p w14:paraId="2F000000">
      <w:pPr>
        <w:pStyle w:val="Style_5"/>
        <w:numPr>
          <w:ilvl w:val="1"/>
          <w:numId w:val="2"/>
        </w:numPr>
        <w:tabs>
          <w:tab w:leader="none" w:pos="1302" w:val="left"/>
          <w:tab w:leader="none" w:pos="1303" w:val="left"/>
          <w:tab w:leader="dot" w:pos="9529" w:val="left"/>
        </w:tabs>
        <w:spacing w:before="123"/>
        <w:ind w:hanging="661" w:left="661"/>
        <w:rPr>
          <w:b w:val="0"/>
        </w:rPr>
      </w:pPr>
      <w:r>
        <w:rPr>
          <w:b w:val="0"/>
        </w:rPr>
        <w:fldChar w:fldCharType="begin"/>
      </w:r>
      <w:r>
        <w:rPr>
          <w:b w:val="0"/>
        </w:rPr>
        <w:instrText>HYPERLINK \l "_bookmark18"</w:instrText>
      </w:r>
      <w:r>
        <w:rPr>
          <w:b w:val="0"/>
        </w:rPr>
        <w:fldChar w:fldCharType="separate"/>
      </w:r>
      <w:r>
        <w:rPr>
          <w:b w:val="0"/>
        </w:rPr>
        <w:t>Определение</w:t>
      </w:r>
      <w:r>
        <w:rPr>
          <w:b w:val="0"/>
          <w:spacing w:val="-4"/>
        </w:rPr>
        <w:t xml:space="preserve"> </w:t>
      </w:r>
      <w:r>
        <w:rPr>
          <w:b w:val="0"/>
        </w:rPr>
        <w:t>эффективности</w:t>
      </w:r>
      <w:r>
        <w:rPr>
          <w:b w:val="0"/>
          <w:spacing w:val="-1"/>
        </w:rPr>
        <w:t xml:space="preserve"> </w:t>
      </w:r>
      <w:r>
        <w:rPr>
          <w:b w:val="0"/>
        </w:rPr>
        <w:t>освоения</w:t>
      </w:r>
      <w:r>
        <w:rPr>
          <w:b w:val="0"/>
          <w:spacing w:val="-3"/>
        </w:rPr>
        <w:t xml:space="preserve"> </w:t>
      </w:r>
      <w:r>
        <w:rPr>
          <w:b w:val="0"/>
        </w:rPr>
        <w:t>программы</w:t>
      </w:r>
      <w:r>
        <w:rPr>
          <w:b w:val="0"/>
        </w:rPr>
        <w:tab/>
      </w:r>
      <w:r>
        <w:rPr>
          <w:b w:val="0"/>
        </w:rPr>
        <w:t>19</w:t>
      </w:r>
      <w:r>
        <w:rPr>
          <w:b w:val="0"/>
        </w:rPr>
        <w:fldChar w:fldCharType="end"/>
      </w:r>
    </w:p>
    <w:p w14:paraId="30000000">
      <w:pPr>
        <w:pStyle w:val="Style_4"/>
        <w:numPr>
          <w:ilvl w:val="0"/>
          <w:numId w:val="1"/>
        </w:numPr>
        <w:tabs>
          <w:tab w:leader="none" w:pos="1081" w:val="left"/>
          <w:tab w:leader="none" w:pos="1082" w:val="left"/>
          <w:tab w:leader="dot" w:pos="9529" w:val="left"/>
        </w:tabs>
        <w:ind w:hanging="660" w:left="1082"/>
        <w:rPr>
          <w:b w:val="0"/>
        </w:rPr>
      </w:pPr>
      <w:r>
        <w:rPr>
          <w:b w:val="0"/>
          <w:spacing w:val="-4"/>
        </w:rPr>
        <w:fldChar w:fldCharType="begin"/>
      </w:r>
      <w:r>
        <w:rPr>
          <w:b w:val="0"/>
          <w:spacing w:val="-4"/>
        </w:rPr>
        <w:instrText>HYPERLINK \l "_bookmark19"</w:instrText>
      </w:r>
      <w:r>
        <w:rPr>
          <w:b w:val="0"/>
          <w:spacing w:val="-4"/>
        </w:rPr>
        <w:fldChar w:fldCharType="separate"/>
      </w:r>
      <w:r>
        <w:rPr>
          <w:b w:val="0"/>
          <w:spacing w:val="-4"/>
        </w:rPr>
        <w:t>СОДЕРЖАТЕЛЬНЫЙ</w:t>
      </w:r>
      <w:r>
        <w:rPr>
          <w:b w:val="0"/>
          <w:spacing w:val="-10"/>
        </w:rPr>
        <w:t xml:space="preserve"> </w:t>
      </w:r>
      <w:r>
        <w:rPr>
          <w:b w:val="0"/>
          <w:spacing w:val="-4"/>
        </w:rPr>
        <w:t>РАЗДЕЛ</w:t>
      </w:r>
      <w:r>
        <w:rPr>
          <w:b w:val="0"/>
          <w:spacing w:val="-4"/>
        </w:rPr>
        <w:tab/>
      </w:r>
      <w:r>
        <w:rPr>
          <w:b w:val="0"/>
        </w:rPr>
        <w:t>19</w:t>
      </w:r>
      <w:r>
        <w:rPr>
          <w:b w:val="0"/>
          <w:spacing w:val="-4"/>
        </w:rPr>
        <w:fldChar w:fldCharType="end"/>
      </w:r>
    </w:p>
    <w:p w14:paraId="31000000">
      <w:pPr>
        <w:pStyle w:val="Style_5"/>
        <w:numPr>
          <w:ilvl w:val="1"/>
          <w:numId w:val="3"/>
        </w:numPr>
        <w:tabs>
          <w:tab w:leader="none" w:pos="1302" w:val="left"/>
          <w:tab w:leader="none" w:pos="1303" w:val="left"/>
        </w:tabs>
        <w:spacing w:before="122"/>
        <w:ind w:hanging="661" w:left="661"/>
        <w:rPr>
          <w:b w:val="0"/>
        </w:rPr>
      </w:pPr>
      <w:r>
        <w:rPr>
          <w:b w:val="0"/>
        </w:rPr>
        <w:fldChar w:fldCharType="begin"/>
      </w:r>
      <w:r>
        <w:rPr>
          <w:b w:val="0"/>
        </w:rPr>
        <w:instrText>HYPERLINK \l "_bookmark20"</w:instrText>
      </w:r>
      <w:r>
        <w:rPr>
          <w:b w:val="0"/>
        </w:rPr>
        <w:fldChar w:fldCharType="separate"/>
      </w:r>
      <w:r>
        <w:rPr>
          <w:b w:val="0"/>
        </w:rPr>
        <w:t>Описание</w:t>
      </w:r>
      <w:r>
        <w:rPr>
          <w:b w:val="0"/>
          <w:spacing w:val="-7"/>
        </w:rPr>
        <w:t xml:space="preserve"> </w:t>
      </w:r>
      <w:r>
        <w:rPr>
          <w:b w:val="0"/>
        </w:rPr>
        <w:t>деятельности</w:t>
      </w:r>
      <w:r>
        <w:rPr>
          <w:b w:val="0"/>
          <w:spacing w:val="-5"/>
        </w:rPr>
        <w:t xml:space="preserve"> </w:t>
      </w:r>
      <w:r>
        <w:rPr>
          <w:b w:val="0"/>
        </w:rPr>
        <w:t>педагога-психолога</w:t>
      </w:r>
      <w:r>
        <w:rPr>
          <w:b w:val="0"/>
          <w:spacing w:val="-7"/>
        </w:rPr>
        <w:t xml:space="preserve"> </w:t>
      </w:r>
      <w:r>
        <w:rPr>
          <w:b w:val="0"/>
        </w:rPr>
        <w:t>в</w:t>
      </w:r>
      <w:r>
        <w:rPr>
          <w:b w:val="0"/>
          <w:spacing w:val="-6"/>
        </w:rPr>
        <w:t xml:space="preserve"> </w:t>
      </w:r>
      <w:r>
        <w:rPr>
          <w:b w:val="0"/>
        </w:rPr>
        <w:t>соответствии</w:t>
      </w:r>
      <w:r>
        <w:rPr>
          <w:b w:val="0"/>
          <w:spacing w:val="-6"/>
        </w:rPr>
        <w:t xml:space="preserve"> </w:t>
      </w:r>
      <w:r>
        <w:rPr>
          <w:b w:val="0"/>
        </w:rPr>
        <w:t>с</w:t>
      </w:r>
      <w:r>
        <w:rPr>
          <w:b w:val="0"/>
          <w:spacing w:val="-6"/>
        </w:rPr>
        <w:t xml:space="preserve"> </w:t>
      </w:r>
      <w:r>
        <w:rPr>
          <w:b w:val="0"/>
        </w:rPr>
        <w:t>направлениями</w:t>
      </w:r>
      <w:r>
        <w:rPr>
          <w:b w:val="0"/>
        </w:rPr>
        <w:fldChar w:fldCharType="end"/>
      </w:r>
    </w:p>
    <w:p w14:paraId="32000000">
      <w:pPr>
        <w:pStyle w:val="Style_5"/>
        <w:tabs>
          <w:tab w:leader="dot" w:pos="9529" w:val="left"/>
        </w:tabs>
        <w:spacing w:before="22"/>
        <w:ind w:firstLine="0" w:left="642"/>
        <w:rPr>
          <w:b w:val="0"/>
        </w:rPr>
      </w:pPr>
      <w:r>
        <w:rPr>
          <w:b w:val="0"/>
        </w:rPr>
        <w:fldChar w:fldCharType="begin"/>
      </w:r>
      <w:r>
        <w:rPr>
          <w:b w:val="0"/>
        </w:rPr>
        <w:instrText>HYPERLINK \l "_bookmark20"</w:instrText>
      </w:r>
      <w:r>
        <w:rPr>
          <w:b w:val="0"/>
        </w:rPr>
        <w:fldChar w:fldCharType="separate"/>
      </w:r>
      <w:r>
        <w:rPr>
          <w:b w:val="0"/>
        </w:rPr>
        <w:t>работы</w:t>
      </w:r>
      <w:r>
        <w:rPr>
          <w:b w:val="0"/>
        </w:rPr>
        <w:tab/>
      </w:r>
      <w:r>
        <w:rPr>
          <w:b w:val="0"/>
        </w:rPr>
        <w:t>19</w:t>
      </w:r>
      <w:r>
        <w:rPr>
          <w:b w:val="0"/>
        </w:rPr>
        <w:fldChar w:fldCharType="end"/>
      </w:r>
    </w:p>
    <w:p w14:paraId="33000000">
      <w:pPr>
        <w:pStyle w:val="Style_6"/>
        <w:numPr>
          <w:ilvl w:val="2"/>
          <w:numId w:val="3"/>
        </w:numPr>
        <w:tabs>
          <w:tab w:leader="none" w:pos="1741" w:val="left"/>
          <w:tab w:leader="none" w:pos="1742" w:val="left"/>
          <w:tab w:leader="dot" w:pos="9529" w:val="left"/>
        </w:tabs>
        <w:spacing w:before="120" w:line="264" w:lineRule="auto"/>
        <w:ind w:firstLine="0" w:left="0" w:right="555"/>
      </w:pPr>
      <w:r>
        <w:fldChar w:fldCharType="begin"/>
      </w:r>
      <w:r>
        <w:instrText>HYPERLINK \l "_bookmark21"</w:instrText>
      </w:r>
      <w:r>
        <w:fldChar w:fldCharType="separate"/>
      </w:r>
      <w:r>
        <w:t>Психолого-педагогическое и методическое сопровождение реализации</w:t>
      </w:r>
      <w:r>
        <w:fldChar w:fldCharType="end"/>
      </w:r>
      <w:r>
        <w:rPr>
          <w:spacing w:val="1"/>
        </w:rPr>
        <w:t xml:space="preserve"> </w:t>
      </w:r>
      <w:r>
        <w:fldChar w:fldCharType="begin"/>
      </w:r>
      <w:r>
        <w:instrText>HYPERLINK \l "_bookmark21"</w:instrText>
      </w:r>
      <w:r>
        <w:fldChar w:fldCharType="separate"/>
      </w:r>
      <w:r>
        <w:t>основных</w:t>
      </w:r>
      <w:r>
        <w:fldChar w:fldCharType="end"/>
      </w:r>
      <w:r>
        <w:rPr>
          <w:spacing w:val="-4"/>
        </w:rPr>
        <w:fldChar w:fldCharType="begin"/>
      </w:r>
      <w:r>
        <w:rPr>
          <w:spacing w:val="-4"/>
        </w:rPr>
        <w:instrText>HYPERLINK \l "_bookmark21"</w:instrText>
      </w:r>
      <w:r>
        <w:rPr>
          <w:spacing w:val="-4"/>
        </w:rPr>
        <w:fldChar w:fldCharType="separate"/>
      </w:r>
      <w:r>
        <w:rPr>
          <w:spacing w:val="-4"/>
        </w:rPr>
        <w:t xml:space="preserve"> </w:t>
      </w:r>
      <w:r>
        <w:rPr>
          <w:spacing w:val="-4"/>
        </w:rPr>
        <w:fldChar w:fldCharType="end"/>
      </w:r>
      <w:r>
        <w:fldChar w:fldCharType="begin"/>
      </w:r>
      <w:r>
        <w:instrText>HYPERLINK \l "_bookmark21"</w:instrText>
      </w:r>
      <w:r>
        <w:fldChar w:fldCharType="separate"/>
      </w:r>
      <w:r>
        <w:t>и</w:t>
      </w:r>
      <w:r>
        <w:fldChar w:fldCharType="end"/>
      </w:r>
      <w:r>
        <w:rPr>
          <w:spacing w:val="-5"/>
        </w:rPr>
        <w:fldChar w:fldCharType="begin"/>
      </w:r>
      <w:r>
        <w:rPr>
          <w:spacing w:val="-5"/>
        </w:rPr>
        <w:instrText>HYPERLINK \l "_bookmark21"</w:instrText>
      </w:r>
      <w:r>
        <w:rPr>
          <w:spacing w:val="-5"/>
        </w:rPr>
        <w:fldChar w:fldCharType="separate"/>
      </w:r>
      <w:r>
        <w:rPr>
          <w:spacing w:val="-5"/>
        </w:rPr>
        <w:t xml:space="preserve"> </w:t>
      </w:r>
      <w:r>
        <w:rPr>
          <w:spacing w:val="-5"/>
        </w:rPr>
        <w:fldChar w:fldCharType="end"/>
      </w:r>
      <w:r>
        <w:fldChar w:fldCharType="begin"/>
      </w:r>
      <w:r>
        <w:instrText>HYPERLINK \l "_bookmark21"</w:instrText>
      </w:r>
      <w:r>
        <w:fldChar w:fldCharType="separate"/>
      </w:r>
      <w:r>
        <w:t>дополнительных</w:t>
      </w:r>
      <w:r>
        <w:fldChar w:fldCharType="end"/>
      </w:r>
      <w:r>
        <w:rPr>
          <w:spacing w:val="-2"/>
        </w:rPr>
        <w:fldChar w:fldCharType="begin"/>
      </w:r>
      <w:r>
        <w:rPr>
          <w:spacing w:val="-2"/>
        </w:rPr>
        <w:instrText>HYPERLINK \l "_bookmark21"</w:instrText>
      </w:r>
      <w:r>
        <w:rPr>
          <w:spacing w:val="-2"/>
        </w:rPr>
        <w:fldChar w:fldCharType="separate"/>
      </w:r>
      <w:r>
        <w:rPr>
          <w:spacing w:val="-2"/>
        </w:rPr>
        <w:t xml:space="preserve"> </w:t>
      </w:r>
      <w:r>
        <w:rPr>
          <w:spacing w:val="-2"/>
        </w:rPr>
        <w:fldChar w:fldCharType="end"/>
      </w:r>
      <w:r>
        <w:fldChar w:fldCharType="begin"/>
      </w:r>
      <w:r>
        <w:instrText>HYPERLINK \l "_bookmark21"</w:instrText>
      </w:r>
      <w:r>
        <w:fldChar w:fldCharType="separate"/>
      </w:r>
      <w:r>
        <w:t>образовательных</w:t>
      </w:r>
      <w:r>
        <w:fldChar w:fldCharType="end"/>
      </w:r>
      <w:r>
        <w:rPr>
          <w:spacing w:val="-6"/>
        </w:rPr>
        <w:fldChar w:fldCharType="begin"/>
      </w:r>
      <w:r>
        <w:rPr>
          <w:spacing w:val="-6"/>
        </w:rPr>
        <w:instrText>HYPERLINK \l "_bookmark21"</w:instrText>
      </w:r>
      <w:r>
        <w:rPr>
          <w:spacing w:val="-6"/>
        </w:rPr>
        <w:fldChar w:fldCharType="separate"/>
      </w:r>
      <w:r>
        <w:rPr>
          <w:spacing w:val="-6"/>
        </w:rPr>
        <w:t xml:space="preserve"> </w:t>
      </w:r>
      <w:r>
        <w:rPr>
          <w:spacing w:val="-6"/>
        </w:rPr>
        <w:fldChar w:fldCharType="end"/>
      </w:r>
      <w:r>
        <w:fldChar w:fldCharType="begin"/>
      </w:r>
      <w:r>
        <w:instrText>HYPERLINK \l "_bookmark21"</w:instrText>
      </w:r>
      <w:r>
        <w:fldChar w:fldCharType="separate"/>
      </w:r>
      <w:r>
        <w:t>программ</w:t>
      </w:r>
      <w:r>
        <w:tab/>
      </w:r>
      <w:r>
        <w:fldChar w:fldCharType="end"/>
      </w:r>
      <w:r>
        <w:rPr>
          <w:spacing w:val="-1"/>
        </w:rPr>
        <w:fldChar w:fldCharType="begin"/>
      </w:r>
      <w:r>
        <w:rPr>
          <w:spacing w:val="-1"/>
        </w:rPr>
        <w:instrText>HYPERLINK \l "_bookmark21"</w:instrText>
      </w:r>
      <w:r>
        <w:rPr>
          <w:spacing w:val="-1"/>
        </w:rPr>
        <w:fldChar w:fldCharType="separate"/>
      </w:r>
      <w:r>
        <w:rPr>
          <w:spacing w:val="-1"/>
        </w:rPr>
        <w:t>19</w:t>
      </w:r>
      <w:r>
        <w:rPr>
          <w:spacing w:val="-1"/>
        </w:rPr>
        <w:fldChar w:fldCharType="end"/>
      </w:r>
    </w:p>
    <w:p w14:paraId="34000000">
      <w:pPr>
        <w:pStyle w:val="Style_6"/>
        <w:numPr>
          <w:ilvl w:val="2"/>
          <w:numId w:val="3"/>
        </w:numPr>
        <w:tabs>
          <w:tab w:leader="none" w:pos="1741" w:val="left"/>
          <w:tab w:leader="none" w:pos="1742" w:val="left"/>
          <w:tab w:leader="dot" w:pos="9529" w:val="left"/>
        </w:tabs>
        <w:spacing w:before="95" w:line="264" w:lineRule="auto"/>
        <w:ind w:firstLine="0" w:left="0" w:right="555"/>
      </w:pPr>
      <w:r>
        <w:fldChar w:fldCharType="begin"/>
      </w:r>
      <w:r>
        <w:instrText>HYPERLINK \l "_bookmark22"</w:instrText>
      </w:r>
      <w:r>
        <w:fldChar w:fldCharType="separate"/>
      </w:r>
      <w:r>
        <w:t>Психологическая экспертиза (оценка) комфортности и безопасности</w:t>
      </w:r>
      <w:r>
        <w:fldChar w:fldCharType="end"/>
      </w:r>
      <w:r>
        <w:rPr>
          <w:spacing w:val="1"/>
        </w:rPr>
        <w:t xml:space="preserve"> </w:t>
      </w:r>
      <w:r>
        <w:fldChar w:fldCharType="begin"/>
      </w:r>
      <w:r>
        <w:instrText>HYPERLINK \l "_bookmark22"</w:instrText>
      </w:r>
      <w:r>
        <w:fldChar w:fldCharType="separate"/>
      </w:r>
      <w:r>
        <w:t>образовательной</w:t>
      </w:r>
      <w:r>
        <w:fldChar w:fldCharType="end"/>
      </w:r>
      <w:r>
        <w:rPr>
          <w:spacing w:val="-12"/>
        </w:rPr>
        <w:fldChar w:fldCharType="begin"/>
      </w:r>
      <w:r>
        <w:rPr>
          <w:spacing w:val="-12"/>
        </w:rPr>
        <w:instrText>HYPERLINK \l "_bookmark22"</w:instrText>
      </w:r>
      <w:r>
        <w:rPr>
          <w:spacing w:val="-12"/>
        </w:rPr>
        <w:fldChar w:fldCharType="separate"/>
      </w:r>
      <w:r>
        <w:rPr>
          <w:spacing w:val="-12"/>
        </w:rPr>
        <w:t xml:space="preserve"> </w:t>
      </w:r>
      <w:r>
        <w:rPr>
          <w:spacing w:val="-12"/>
        </w:rPr>
        <w:fldChar w:fldCharType="end"/>
      </w:r>
      <w:r>
        <w:fldChar w:fldCharType="begin"/>
      </w:r>
      <w:r>
        <w:instrText>HYPERLINK \l "_bookmark22"</w:instrText>
      </w:r>
      <w:r>
        <w:fldChar w:fldCharType="separate"/>
      </w:r>
      <w:r>
        <w:t>среды</w:t>
      </w:r>
      <w:r>
        <w:fldChar w:fldCharType="end"/>
      </w:r>
      <w:r>
        <w:rPr>
          <w:spacing w:val="-11"/>
        </w:rPr>
        <w:fldChar w:fldCharType="begin"/>
      </w:r>
      <w:r>
        <w:rPr>
          <w:spacing w:val="-11"/>
        </w:rPr>
        <w:instrText>HYPERLINK \l "_bookmark22"</w:instrText>
      </w:r>
      <w:r>
        <w:rPr>
          <w:spacing w:val="-11"/>
        </w:rPr>
        <w:fldChar w:fldCharType="separate"/>
      </w:r>
      <w:r>
        <w:rPr>
          <w:spacing w:val="-11"/>
        </w:rPr>
        <w:t xml:space="preserve"> </w:t>
      </w:r>
      <w:r>
        <w:rPr>
          <w:spacing w:val="-11"/>
        </w:rPr>
        <w:fldChar w:fldCharType="end"/>
      </w:r>
      <w:r>
        <w:fldChar w:fldCharType="begin"/>
      </w:r>
      <w:r>
        <w:instrText>HYPERLINK \l "_bookmark22"</w:instrText>
      </w:r>
      <w:r>
        <w:fldChar w:fldCharType="separate"/>
      </w:r>
      <w:r>
        <w:t>МБДОУ</w:t>
      </w:r>
      <w:r>
        <w:tab/>
      </w:r>
      <w:r>
        <w:fldChar w:fldCharType="end"/>
      </w:r>
      <w:r>
        <w:rPr>
          <w:spacing w:val="-1"/>
        </w:rPr>
        <w:fldChar w:fldCharType="begin"/>
      </w:r>
      <w:r>
        <w:rPr>
          <w:spacing w:val="-1"/>
        </w:rPr>
        <w:instrText>HYPERLINK \l "_bookmark22"</w:instrText>
      </w:r>
      <w:r>
        <w:rPr>
          <w:spacing w:val="-1"/>
        </w:rPr>
        <w:fldChar w:fldCharType="separate"/>
      </w:r>
      <w:r>
        <w:rPr>
          <w:spacing w:val="-1"/>
        </w:rPr>
        <w:t>21</w:t>
      </w:r>
      <w:r>
        <w:rPr>
          <w:spacing w:val="-1"/>
        </w:rPr>
        <w:fldChar w:fldCharType="end"/>
      </w:r>
    </w:p>
    <w:p w14:paraId="35000000">
      <w:pPr>
        <w:pStyle w:val="Style_6"/>
        <w:numPr>
          <w:ilvl w:val="2"/>
          <w:numId w:val="3"/>
        </w:numPr>
        <w:tabs>
          <w:tab w:leader="none" w:pos="1741" w:val="left"/>
          <w:tab w:leader="none" w:pos="1742" w:val="left"/>
          <w:tab w:leader="dot" w:pos="9529" w:val="left"/>
        </w:tabs>
        <w:spacing w:before="100"/>
        <w:ind w:firstLine="0" w:left="1742"/>
      </w:pPr>
      <w:r>
        <w:fldChar w:fldCharType="begin"/>
      </w:r>
      <w:r>
        <w:instrText>HYPERLINK \l "_bookmark23"</w:instrText>
      </w:r>
      <w:r>
        <w:fldChar w:fldCharType="separate"/>
      </w:r>
      <w:r>
        <w:t>Психологическая</w:t>
      </w:r>
      <w:r>
        <w:rPr>
          <w:spacing w:val="-6"/>
        </w:rPr>
        <w:t xml:space="preserve"> </w:t>
      </w:r>
      <w:r>
        <w:t>диагностика</w:t>
      </w:r>
      <w:r>
        <w:tab/>
      </w:r>
      <w:r>
        <w:t>22</w:t>
      </w:r>
      <w:r>
        <w:fldChar w:fldCharType="end"/>
      </w:r>
    </w:p>
    <w:p w14:paraId="36000000">
      <w:pPr>
        <w:pStyle w:val="Style_6"/>
        <w:numPr>
          <w:ilvl w:val="2"/>
          <w:numId w:val="3"/>
        </w:numPr>
        <w:tabs>
          <w:tab w:leader="none" w:pos="1741" w:val="left"/>
          <w:tab w:leader="none" w:pos="1742" w:val="left"/>
          <w:tab w:leader="dot" w:pos="9529" w:val="left"/>
        </w:tabs>
        <w:ind w:firstLine="0" w:left="1742"/>
      </w:pPr>
      <w:r>
        <w:rPr>
          <w:spacing w:val="-1"/>
        </w:rPr>
        <w:fldChar w:fldCharType="begin"/>
      </w:r>
      <w:r>
        <w:rPr>
          <w:spacing w:val="-1"/>
        </w:rPr>
        <w:instrText>HYPERLINK \l "_bookmark24"</w:instrText>
      </w:r>
      <w:r>
        <w:rPr>
          <w:spacing w:val="-1"/>
        </w:rPr>
        <w:fldChar w:fldCharType="separate"/>
      </w:r>
      <w:r>
        <w:rPr>
          <w:spacing w:val="-1"/>
        </w:rPr>
        <w:t>Психологическое</w:t>
      </w:r>
      <w:r>
        <w:rPr>
          <w:spacing w:val="-10"/>
        </w:rPr>
        <w:t xml:space="preserve"> </w:t>
      </w:r>
      <w:r>
        <w:rPr>
          <w:spacing w:val="-1"/>
        </w:rPr>
        <w:t>консультирование</w:t>
      </w:r>
      <w:r>
        <w:rPr>
          <w:spacing w:val="-1"/>
        </w:rPr>
        <w:tab/>
      </w:r>
      <w:r>
        <w:t>24</w:t>
      </w:r>
      <w:r>
        <w:rPr>
          <w:spacing w:val="-1"/>
        </w:rPr>
        <w:fldChar w:fldCharType="end"/>
      </w:r>
    </w:p>
    <w:p w14:paraId="37000000">
      <w:pPr>
        <w:pStyle w:val="Style_6"/>
        <w:numPr>
          <w:ilvl w:val="2"/>
          <w:numId w:val="3"/>
        </w:numPr>
        <w:tabs>
          <w:tab w:leader="none" w:pos="1741" w:val="left"/>
          <w:tab w:leader="none" w:pos="1742" w:val="left"/>
          <w:tab w:leader="dot" w:pos="9529" w:val="left"/>
        </w:tabs>
        <w:spacing w:before="123"/>
        <w:ind w:firstLine="0" w:left="1742"/>
      </w:pPr>
      <w:r>
        <w:t>Коррекционно-развивающая</w:t>
      </w:r>
      <w:r>
        <w:rPr>
          <w:spacing w:val="-9"/>
        </w:rPr>
        <w:t xml:space="preserve"> </w:t>
      </w:r>
      <w:r>
        <w:t>работа</w:t>
      </w:r>
      <w:r>
        <w:tab/>
      </w:r>
      <w:r>
        <w:t>24</w:t>
      </w:r>
    </w:p>
    <w:p w14:paraId="38000000">
      <w:pPr>
        <w:pStyle w:val="Style_6"/>
        <w:numPr>
          <w:ilvl w:val="2"/>
          <w:numId w:val="3"/>
        </w:numPr>
        <w:tabs>
          <w:tab w:leader="none" w:pos="1741" w:val="left"/>
          <w:tab w:leader="none" w:pos="1742" w:val="left"/>
          <w:tab w:leader="dot" w:pos="9529" w:val="left"/>
        </w:tabs>
        <w:spacing w:before="120"/>
        <w:ind w:firstLine="0" w:left="1742"/>
      </w:pPr>
      <w:r>
        <w:t>Психологическое</w:t>
      </w:r>
      <w:r>
        <w:rPr>
          <w:spacing w:val="-9"/>
        </w:rPr>
        <w:t xml:space="preserve"> </w:t>
      </w:r>
      <w:r>
        <w:t>просвещение</w:t>
      </w:r>
      <w:r>
        <w:tab/>
      </w:r>
      <w:r>
        <w:t>28</w:t>
      </w:r>
    </w:p>
    <w:p w14:paraId="39000000">
      <w:pPr>
        <w:pStyle w:val="Style_6"/>
        <w:numPr>
          <w:ilvl w:val="2"/>
          <w:numId w:val="3"/>
        </w:numPr>
        <w:tabs>
          <w:tab w:leader="none" w:pos="1741" w:val="left"/>
          <w:tab w:leader="none" w:pos="1742" w:val="left"/>
          <w:tab w:leader="dot" w:pos="9529" w:val="left"/>
        </w:tabs>
        <w:ind w:firstLine="0" w:left="1742"/>
      </w:pPr>
      <w:r>
        <w:t>Психологическая</w:t>
      </w:r>
      <w:r>
        <w:rPr>
          <w:spacing w:val="-8"/>
        </w:rPr>
        <w:t xml:space="preserve"> </w:t>
      </w:r>
      <w:r>
        <w:t>профилактика</w:t>
      </w:r>
      <w:r>
        <w:tab/>
      </w:r>
      <w:r>
        <w:t>29</w:t>
      </w:r>
    </w:p>
    <w:p w14:paraId="3A000000">
      <w:pPr>
        <w:pStyle w:val="Style_7"/>
        <w:numPr>
          <w:ilvl w:val="3"/>
          <w:numId w:val="3"/>
        </w:numPr>
        <w:tabs>
          <w:tab w:leader="none" w:pos="2181" w:val="left"/>
          <w:tab w:leader="none" w:pos="2182" w:val="left"/>
          <w:tab w:leader="dot" w:pos="9529" w:val="left"/>
        </w:tabs>
        <w:spacing w:line="264" w:lineRule="auto"/>
        <w:ind w:firstLine="0" w:left="1081" w:right="555"/>
      </w:pPr>
      <w:r>
        <w:t>Профилактика развития эмоциональных нарушений при адаптации</w:t>
      </w:r>
      <w:r>
        <w:rPr>
          <w:spacing w:val="1"/>
        </w:rPr>
        <w:t xml:space="preserve"> </w:t>
      </w:r>
      <w:r>
        <w:t>воспитанников</w:t>
      </w:r>
      <w:r>
        <w:rPr>
          <w:spacing w:val="-9"/>
        </w:rPr>
        <w:t xml:space="preserve"> </w:t>
      </w:r>
      <w:r>
        <w:t>к</w:t>
      </w:r>
      <w:r>
        <w:rPr>
          <w:spacing w:val="-7"/>
        </w:rPr>
        <w:t xml:space="preserve"> </w:t>
      </w:r>
      <w:r>
        <w:t>условиям</w:t>
      </w:r>
      <w:r>
        <w:rPr>
          <w:spacing w:val="-10"/>
        </w:rPr>
        <w:t xml:space="preserve"> </w:t>
      </w:r>
      <w:r>
        <w:t>МБДОУ</w:t>
      </w:r>
      <w:r>
        <w:tab/>
      </w:r>
      <w:r>
        <w:rPr>
          <w:spacing w:val="-1"/>
        </w:rPr>
        <w:t>30</w:t>
      </w:r>
    </w:p>
    <w:p w14:paraId="3B000000">
      <w:pPr>
        <w:pStyle w:val="Style_7"/>
        <w:numPr>
          <w:ilvl w:val="3"/>
          <w:numId w:val="3"/>
        </w:numPr>
        <w:tabs>
          <w:tab w:leader="none" w:pos="1862" w:val="left"/>
          <w:tab w:leader="dot" w:pos="9529" w:val="left"/>
        </w:tabs>
        <w:spacing w:before="100" w:line="264" w:lineRule="auto"/>
        <w:ind w:firstLine="0" w:left="1081" w:right="555"/>
      </w:pPr>
      <w:r>
        <w:t>Профилактика нарушений детско-родительских отношений в семьях</w:t>
      </w:r>
      <w:r>
        <w:rPr>
          <w:spacing w:val="1"/>
        </w:rPr>
        <w:t xml:space="preserve"> </w:t>
      </w:r>
      <w:r>
        <w:t>воспитанников</w:t>
      </w:r>
      <w:r>
        <w:tab/>
      </w:r>
      <w:r>
        <w:rPr>
          <w:spacing w:val="-1"/>
        </w:rPr>
        <w:t>31</w:t>
      </w:r>
    </w:p>
    <w:p w14:paraId="3C000000">
      <w:pPr>
        <w:pStyle w:val="Style_5"/>
        <w:numPr>
          <w:ilvl w:val="1"/>
          <w:numId w:val="3"/>
        </w:numPr>
        <w:tabs>
          <w:tab w:leader="none" w:pos="1302" w:val="left"/>
          <w:tab w:leader="none" w:pos="1303" w:val="left"/>
          <w:tab w:leader="dot" w:pos="9529" w:val="left"/>
        </w:tabs>
        <w:spacing w:after="20" w:before="100"/>
        <w:ind w:hanging="661" w:left="661"/>
        <w:rPr>
          <w:b w:val="0"/>
        </w:rPr>
      </w:pPr>
      <w:r>
        <w:rPr>
          <w:b w:val="0"/>
        </w:rPr>
        <w:t>Описание</w:t>
      </w:r>
      <w:r>
        <w:rPr>
          <w:b w:val="0"/>
          <w:spacing w:val="-6"/>
        </w:rPr>
        <w:t xml:space="preserve"> </w:t>
      </w:r>
      <w:r>
        <w:rPr>
          <w:b w:val="0"/>
        </w:rPr>
        <w:t>вариативных</w:t>
      </w:r>
      <w:r>
        <w:rPr>
          <w:b w:val="0"/>
          <w:spacing w:val="-6"/>
        </w:rPr>
        <w:t xml:space="preserve"> </w:t>
      </w:r>
      <w:r>
        <w:rPr>
          <w:b w:val="0"/>
        </w:rPr>
        <w:t>форм</w:t>
      </w:r>
      <w:r>
        <w:rPr>
          <w:b w:val="0"/>
          <w:spacing w:val="-5"/>
        </w:rPr>
        <w:t xml:space="preserve"> </w:t>
      </w:r>
      <w:r>
        <w:rPr>
          <w:b w:val="0"/>
        </w:rPr>
        <w:t>реализации</w:t>
      </w:r>
      <w:r>
        <w:rPr>
          <w:b w:val="0"/>
          <w:spacing w:val="-5"/>
        </w:rPr>
        <w:t xml:space="preserve"> </w:t>
      </w:r>
      <w:r>
        <w:rPr>
          <w:b w:val="0"/>
        </w:rPr>
        <w:t>Программы</w:t>
      </w:r>
      <w:r>
        <w:rPr>
          <w:b w:val="0"/>
        </w:rPr>
        <w:tab/>
      </w:r>
      <w:r>
        <w:rPr>
          <w:b w:val="0"/>
        </w:rPr>
        <w:t>32</w:t>
      </w:r>
    </w:p>
    <w:p w14:paraId="3D000000">
      <w:pPr>
        <w:pStyle w:val="Style_5"/>
        <w:numPr>
          <w:ilvl w:val="1"/>
          <w:numId w:val="3"/>
        </w:numPr>
        <w:tabs>
          <w:tab w:leader="none" w:pos="1302" w:val="left"/>
          <w:tab w:leader="none" w:pos="1303" w:val="left"/>
          <w:tab w:leader="dot" w:pos="9529" w:val="left"/>
        </w:tabs>
        <w:spacing w:before="73"/>
        <w:ind w:hanging="661" w:left="661"/>
        <w:rPr>
          <w:b w:val="0"/>
        </w:rPr>
      </w:pPr>
      <w:r>
        <w:rPr>
          <w:b w:val="0"/>
        </w:rPr>
        <w:t>Особенности</w:t>
      </w:r>
      <w:r>
        <w:rPr>
          <w:b w:val="0"/>
          <w:spacing w:val="-6"/>
        </w:rPr>
        <w:t xml:space="preserve"> </w:t>
      </w:r>
      <w:r>
        <w:rPr>
          <w:b w:val="0"/>
        </w:rPr>
        <w:t>взаимодействия</w:t>
      </w:r>
      <w:r>
        <w:rPr>
          <w:b w:val="0"/>
          <w:spacing w:val="-7"/>
        </w:rPr>
        <w:t xml:space="preserve"> </w:t>
      </w:r>
      <w:r>
        <w:rPr>
          <w:b w:val="0"/>
        </w:rPr>
        <w:t>педагога-психолога</w:t>
      </w:r>
      <w:r>
        <w:rPr>
          <w:b w:val="0"/>
          <w:spacing w:val="-8"/>
        </w:rPr>
        <w:t xml:space="preserve"> </w:t>
      </w:r>
      <w:r>
        <w:rPr>
          <w:b w:val="0"/>
        </w:rPr>
        <w:t>с</w:t>
      </w:r>
      <w:r>
        <w:rPr>
          <w:b w:val="0"/>
          <w:spacing w:val="-8"/>
        </w:rPr>
        <w:t xml:space="preserve"> </w:t>
      </w:r>
      <w:r>
        <w:rPr>
          <w:b w:val="0"/>
        </w:rPr>
        <w:t>семьями</w:t>
      </w:r>
      <w:r>
        <w:rPr>
          <w:b w:val="0"/>
          <w:spacing w:val="-7"/>
        </w:rPr>
        <w:t xml:space="preserve"> </w:t>
      </w:r>
      <w:r>
        <w:rPr>
          <w:b w:val="0"/>
        </w:rPr>
        <w:t>воспитанников</w:t>
      </w:r>
      <w:r>
        <w:rPr>
          <w:b w:val="0"/>
        </w:rPr>
        <w:tab/>
      </w:r>
      <w:r>
        <w:rPr>
          <w:b w:val="0"/>
        </w:rPr>
        <w:t>35</w:t>
      </w:r>
    </w:p>
    <w:p w14:paraId="3E000000">
      <w:pPr>
        <w:pStyle w:val="Style_5"/>
        <w:numPr>
          <w:ilvl w:val="1"/>
          <w:numId w:val="3"/>
        </w:numPr>
        <w:tabs>
          <w:tab w:leader="none" w:pos="1302" w:val="left"/>
          <w:tab w:leader="none" w:pos="1303" w:val="left"/>
          <w:tab w:leader="dot" w:pos="9529" w:val="left"/>
        </w:tabs>
        <w:spacing w:before="123"/>
        <w:ind w:hanging="661" w:left="661"/>
        <w:rPr>
          <w:b w:val="0"/>
        </w:rPr>
      </w:pPr>
      <w:r>
        <w:rPr>
          <w:b w:val="0"/>
        </w:rPr>
        <w:t>Особенности</w:t>
      </w:r>
      <w:r>
        <w:rPr>
          <w:b w:val="0"/>
          <w:spacing w:val="-10"/>
        </w:rPr>
        <w:t xml:space="preserve"> </w:t>
      </w:r>
      <w:r>
        <w:rPr>
          <w:b w:val="0"/>
        </w:rPr>
        <w:t>взаимодействия</w:t>
      </w:r>
      <w:r>
        <w:rPr>
          <w:b w:val="0"/>
          <w:spacing w:val="-11"/>
        </w:rPr>
        <w:t xml:space="preserve"> </w:t>
      </w:r>
      <w:r>
        <w:rPr>
          <w:b w:val="0"/>
        </w:rPr>
        <w:t>педагога-психолога</w:t>
      </w:r>
      <w:r>
        <w:rPr>
          <w:b w:val="0"/>
          <w:spacing w:val="-12"/>
        </w:rPr>
        <w:t xml:space="preserve"> </w:t>
      </w:r>
      <w:r>
        <w:rPr>
          <w:b w:val="0"/>
        </w:rPr>
        <w:t>с</w:t>
      </w:r>
      <w:r>
        <w:rPr>
          <w:b w:val="0"/>
          <w:spacing w:val="-11"/>
        </w:rPr>
        <w:t xml:space="preserve"> </w:t>
      </w:r>
      <w:r>
        <w:rPr>
          <w:b w:val="0"/>
        </w:rPr>
        <w:t>педагогами</w:t>
      </w:r>
      <w:r>
        <w:rPr>
          <w:b w:val="0"/>
          <w:spacing w:val="-11"/>
        </w:rPr>
        <w:t xml:space="preserve"> </w:t>
      </w:r>
      <w:r>
        <w:rPr>
          <w:b w:val="0"/>
        </w:rPr>
        <w:t>МБДОУ</w:t>
      </w:r>
      <w:r>
        <w:rPr>
          <w:b w:val="0"/>
        </w:rPr>
        <w:tab/>
      </w:r>
      <w:r>
        <w:rPr>
          <w:b w:val="0"/>
        </w:rPr>
        <w:t>37</w:t>
      </w:r>
    </w:p>
    <w:p w14:paraId="3F000000">
      <w:pPr>
        <w:pStyle w:val="Style_4"/>
        <w:numPr>
          <w:ilvl w:val="0"/>
          <w:numId w:val="1"/>
        </w:numPr>
        <w:tabs>
          <w:tab w:leader="none" w:pos="1081" w:val="left"/>
          <w:tab w:leader="none" w:pos="1082" w:val="left"/>
          <w:tab w:leader="dot" w:pos="9529" w:val="left"/>
        </w:tabs>
        <w:spacing w:before="521"/>
        <w:ind w:hanging="660" w:left="1082"/>
        <w:rPr>
          <w:b w:val="0"/>
        </w:rPr>
      </w:pPr>
      <w:r>
        <w:rPr>
          <w:b w:val="0"/>
          <w:spacing w:val="-3"/>
        </w:rPr>
        <w:t>ОРГАНИЗАЦИОННЫЙ</w:t>
      </w:r>
      <w:r>
        <w:rPr>
          <w:b w:val="0"/>
          <w:spacing w:val="-12"/>
        </w:rPr>
        <w:t xml:space="preserve"> </w:t>
      </w:r>
      <w:r>
        <w:rPr>
          <w:b w:val="0"/>
          <w:spacing w:val="-2"/>
        </w:rPr>
        <w:t>РАЗДЕЛ</w:t>
      </w:r>
      <w:r>
        <w:rPr>
          <w:b w:val="0"/>
          <w:spacing w:val="-2"/>
        </w:rPr>
        <w:tab/>
      </w:r>
      <w:r>
        <w:rPr>
          <w:b w:val="0"/>
        </w:rPr>
        <w:t>42</w:t>
      </w:r>
    </w:p>
    <w:p w14:paraId="40000000">
      <w:pPr>
        <w:pStyle w:val="Style_5"/>
        <w:numPr>
          <w:ilvl w:val="1"/>
          <w:numId w:val="4"/>
        </w:numPr>
        <w:tabs>
          <w:tab w:leader="none" w:pos="1302" w:val="left"/>
          <w:tab w:leader="none" w:pos="1303" w:val="left"/>
          <w:tab w:leader="dot" w:pos="9529" w:val="left"/>
        </w:tabs>
        <w:spacing w:before="122"/>
        <w:ind w:hanging="661" w:left="661"/>
        <w:rPr>
          <w:b w:val="0"/>
        </w:rPr>
      </w:pPr>
      <w:r>
        <w:rPr>
          <w:b w:val="0"/>
        </w:rPr>
        <w:t>Материально-техническое</w:t>
      </w:r>
      <w:r>
        <w:rPr>
          <w:b w:val="0"/>
          <w:spacing w:val="-9"/>
        </w:rPr>
        <w:t xml:space="preserve"> </w:t>
      </w:r>
      <w:r>
        <w:rPr>
          <w:b w:val="0"/>
        </w:rPr>
        <w:t>обеспечение</w:t>
      </w:r>
      <w:r>
        <w:rPr>
          <w:b w:val="0"/>
          <w:spacing w:val="-9"/>
        </w:rPr>
        <w:t xml:space="preserve"> </w:t>
      </w:r>
      <w:r>
        <w:rPr>
          <w:b w:val="0"/>
        </w:rPr>
        <w:t>Программы</w:t>
      </w:r>
      <w:r>
        <w:rPr>
          <w:b w:val="0"/>
        </w:rPr>
        <w:tab/>
      </w:r>
      <w:r>
        <w:rPr>
          <w:b w:val="0"/>
        </w:rPr>
        <w:t>42</w:t>
      </w:r>
    </w:p>
    <w:p w14:paraId="41000000">
      <w:pPr>
        <w:pStyle w:val="Style_5"/>
        <w:numPr>
          <w:ilvl w:val="1"/>
          <w:numId w:val="4"/>
        </w:numPr>
        <w:tabs>
          <w:tab w:leader="none" w:pos="1302" w:val="left"/>
          <w:tab w:leader="none" w:pos="1303" w:val="left"/>
          <w:tab w:leader="dot" w:pos="9529" w:val="left"/>
        </w:tabs>
        <w:ind w:hanging="661" w:left="661"/>
        <w:rPr>
          <w:b w:val="0"/>
        </w:rPr>
      </w:pPr>
      <w:r>
        <w:rPr>
          <w:b w:val="0"/>
        </w:rPr>
        <w:t>Учебно-методическое</w:t>
      </w:r>
      <w:r>
        <w:rPr>
          <w:b w:val="0"/>
          <w:spacing w:val="-10"/>
        </w:rPr>
        <w:t xml:space="preserve"> </w:t>
      </w:r>
      <w:r>
        <w:rPr>
          <w:b w:val="0"/>
        </w:rPr>
        <w:t>обеспечение</w:t>
      </w:r>
      <w:r>
        <w:rPr>
          <w:b w:val="0"/>
          <w:spacing w:val="-9"/>
        </w:rPr>
        <w:t xml:space="preserve"> </w:t>
      </w:r>
      <w:r>
        <w:rPr>
          <w:b w:val="0"/>
        </w:rPr>
        <w:t>Программы</w:t>
      </w:r>
      <w:r>
        <w:rPr>
          <w:b w:val="0"/>
        </w:rPr>
        <w:tab/>
      </w:r>
      <w:r>
        <w:rPr>
          <w:b w:val="0"/>
        </w:rPr>
        <w:t>42</w:t>
      </w:r>
    </w:p>
    <w:p w14:paraId="42000000">
      <w:pPr>
        <w:pStyle w:val="Style_5"/>
        <w:numPr>
          <w:ilvl w:val="1"/>
          <w:numId w:val="4"/>
        </w:numPr>
        <w:tabs>
          <w:tab w:leader="none" w:pos="1302" w:val="left"/>
          <w:tab w:leader="none" w:pos="1303" w:val="left"/>
          <w:tab w:leader="dot" w:pos="9529" w:val="left"/>
        </w:tabs>
        <w:spacing w:before="123" w:line="264" w:lineRule="auto"/>
        <w:ind w:firstLine="0" w:left="642" w:right="555"/>
        <w:rPr>
          <w:b w:val="0"/>
        </w:rPr>
      </w:pPr>
      <w:r>
        <w:rPr>
          <w:b w:val="0"/>
        </w:rPr>
        <w:t>Психолого-педагогические условия, обеспечивающие развитие обучающегося с</w:t>
      </w:r>
      <w:r>
        <w:rPr>
          <w:b w:val="0"/>
          <w:spacing w:val="1"/>
        </w:rPr>
        <w:t xml:space="preserve"> </w:t>
      </w:r>
      <w:r>
        <w:rPr>
          <w:b w:val="0"/>
        </w:rPr>
        <w:t>интеллектуальной</w:t>
      </w:r>
      <w:r>
        <w:rPr>
          <w:b w:val="0"/>
          <w:spacing w:val="-9"/>
        </w:rPr>
        <w:t xml:space="preserve"> </w:t>
      </w:r>
      <w:r>
        <w:rPr>
          <w:b w:val="0"/>
        </w:rPr>
        <w:t>недостаточностью</w:t>
      </w:r>
      <w:r>
        <w:rPr>
          <w:b w:val="0"/>
        </w:rPr>
        <w:tab/>
      </w:r>
      <w:r>
        <w:rPr>
          <w:b w:val="0"/>
          <w:spacing w:val="-1"/>
        </w:rPr>
        <w:t>45</w:t>
      </w:r>
    </w:p>
    <w:p w14:paraId="43000000">
      <w:pPr>
        <w:pStyle w:val="Style_5"/>
        <w:numPr>
          <w:ilvl w:val="1"/>
          <w:numId w:val="4"/>
        </w:numPr>
        <w:tabs>
          <w:tab w:leader="none" w:pos="1302" w:val="left"/>
          <w:tab w:leader="none" w:pos="1303" w:val="left"/>
          <w:tab w:leader="dot" w:pos="9529" w:val="left"/>
        </w:tabs>
        <w:spacing w:before="100"/>
        <w:ind w:hanging="661" w:left="661"/>
        <w:rPr>
          <w:b w:val="0"/>
        </w:rPr>
      </w:pPr>
      <w:r>
        <w:rPr>
          <w:b w:val="0"/>
        </w:rPr>
        <w:t>Особенности</w:t>
      </w:r>
      <w:r>
        <w:rPr>
          <w:b w:val="0"/>
          <w:spacing w:val="-2"/>
        </w:rPr>
        <w:t xml:space="preserve"> </w:t>
      </w:r>
      <w:r>
        <w:rPr>
          <w:b w:val="0"/>
        </w:rPr>
        <w:t>традиционных</w:t>
      </w:r>
      <w:r>
        <w:rPr>
          <w:b w:val="0"/>
          <w:spacing w:val="-1"/>
        </w:rPr>
        <w:t xml:space="preserve"> </w:t>
      </w:r>
      <w:r>
        <w:rPr>
          <w:b w:val="0"/>
        </w:rPr>
        <w:t>событий</w:t>
      </w:r>
      <w:r>
        <w:rPr>
          <w:b w:val="0"/>
          <w:spacing w:val="-2"/>
        </w:rPr>
        <w:t xml:space="preserve"> </w:t>
      </w:r>
      <w:r>
        <w:rPr>
          <w:b w:val="0"/>
        </w:rPr>
        <w:t>и</w:t>
      </w:r>
      <w:r>
        <w:rPr>
          <w:b w:val="0"/>
          <w:spacing w:val="-3"/>
        </w:rPr>
        <w:t xml:space="preserve"> </w:t>
      </w:r>
      <w:r>
        <w:rPr>
          <w:b w:val="0"/>
        </w:rPr>
        <w:t>мероприятий</w:t>
      </w:r>
      <w:r>
        <w:rPr>
          <w:b w:val="0"/>
        </w:rPr>
        <w:tab/>
      </w:r>
      <w:r>
        <w:rPr>
          <w:b w:val="0"/>
        </w:rPr>
        <w:t>47</w:t>
      </w:r>
    </w:p>
    <w:p w14:paraId="44000000">
      <w:pPr>
        <w:pStyle w:val="Style_5"/>
        <w:numPr>
          <w:ilvl w:val="1"/>
          <w:numId w:val="4"/>
        </w:numPr>
        <w:tabs>
          <w:tab w:leader="none" w:pos="1302" w:val="left"/>
          <w:tab w:leader="none" w:pos="1303" w:val="left"/>
        </w:tabs>
        <w:spacing w:before="123"/>
        <w:ind w:hanging="661" w:left="661"/>
        <w:rPr>
          <w:b w:val="0"/>
        </w:rPr>
      </w:pPr>
      <w:r>
        <w:rPr>
          <w:b w:val="0"/>
        </w:rPr>
        <w:t>Особенности</w:t>
      </w:r>
      <w:r>
        <w:rPr>
          <w:b w:val="0"/>
          <w:spacing w:val="-4"/>
        </w:rPr>
        <w:t xml:space="preserve"> </w:t>
      </w:r>
      <w:r>
        <w:rPr>
          <w:b w:val="0"/>
        </w:rPr>
        <w:t>организации</w:t>
      </w:r>
      <w:r>
        <w:rPr>
          <w:b w:val="0"/>
          <w:spacing w:val="-5"/>
        </w:rPr>
        <w:t xml:space="preserve"> </w:t>
      </w:r>
      <w:r>
        <w:rPr>
          <w:b w:val="0"/>
        </w:rPr>
        <w:t>развивающей</w:t>
      </w:r>
      <w:r>
        <w:rPr>
          <w:b w:val="0"/>
          <w:spacing w:val="-6"/>
        </w:rPr>
        <w:t xml:space="preserve"> </w:t>
      </w:r>
      <w:r>
        <w:rPr>
          <w:b w:val="0"/>
        </w:rPr>
        <w:t>предметно-пространственной</w:t>
      </w:r>
      <w:r>
        <w:rPr>
          <w:b w:val="0"/>
          <w:spacing w:val="-2"/>
        </w:rPr>
        <w:t xml:space="preserve"> </w:t>
      </w:r>
      <w:r>
        <w:rPr>
          <w:b w:val="0"/>
        </w:rPr>
        <w:t>среды</w:t>
      </w:r>
    </w:p>
    <w:p w14:paraId="45000000">
      <w:pPr>
        <w:pStyle w:val="Style_5"/>
        <w:tabs>
          <w:tab w:leader="dot" w:pos="9529" w:val="left"/>
        </w:tabs>
        <w:spacing w:before="21"/>
        <w:ind w:firstLine="0" w:left="642"/>
        <w:rPr>
          <w:b w:val="0"/>
        </w:rPr>
      </w:pPr>
      <w:r>
        <w:rPr>
          <w:b w:val="0"/>
        </w:rPr>
        <w:t>кабинета</w:t>
      </w:r>
      <w:r>
        <w:rPr>
          <w:b w:val="0"/>
          <w:spacing w:val="-10"/>
        </w:rPr>
        <w:t xml:space="preserve"> </w:t>
      </w:r>
      <w:r>
        <w:rPr>
          <w:b w:val="0"/>
        </w:rPr>
        <w:t>педагога-психолога</w:t>
      </w:r>
      <w:r>
        <w:rPr>
          <w:b w:val="0"/>
        </w:rPr>
        <w:tab/>
      </w:r>
      <w:r>
        <w:rPr>
          <w:b w:val="0"/>
        </w:rPr>
        <w:t>48</w:t>
      </w:r>
    </w:p>
    <w:p w14:paraId="46000000">
      <w:pPr>
        <w:pStyle w:val="Style_5"/>
        <w:numPr>
          <w:ilvl w:val="1"/>
          <w:numId w:val="4"/>
        </w:numPr>
        <w:tabs>
          <w:tab w:leader="none" w:pos="1302" w:val="left"/>
          <w:tab w:leader="none" w:pos="1303" w:val="left"/>
          <w:tab w:leader="dot" w:pos="9529" w:val="left"/>
        </w:tabs>
        <w:spacing w:before="123"/>
        <w:ind w:hanging="661" w:left="661"/>
        <w:rPr>
          <w:b w:val="0"/>
        </w:rPr>
      </w:pPr>
      <w:r>
        <w:rPr>
          <w:b w:val="0"/>
        </w:rPr>
        <w:t>Краткая</w:t>
      </w:r>
      <w:r>
        <w:rPr>
          <w:b w:val="0"/>
          <w:spacing w:val="-6"/>
        </w:rPr>
        <w:t xml:space="preserve"> </w:t>
      </w:r>
      <w:r>
        <w:rPr>
          <w:b w:val="0"/>
        </w:rPr>
        <w:t>презентация</w:t>
      </w:r>
      <w:r>
        <w:rPr>
          <w:b w:val="0"/>
          <w:spacing w:val="-5"/>
        </w:rPr>
        <w:t xml:space="preserve"> </w:t>
      </w:r>
      <w:r>
        <w:rPr>
          <w:b w:val="0"/>
        </w:rPr>
        <w:t>Программы</w:t>
      </w:r>
      <w:r>
        <w:rPr>
          <w:b w:val="0"/>
        </w:rPr>
        <w:tab/>
      </w:r>
      <w:r>
        <w:rPr>
          <w:b w:val="0"/>
        </w:rPr>
        <w:t>49</w:t>
      </w:r>
    </w:p>
    <w:p w14:paraId="47000000">
      <w:pPr>
        <w:pStyle w:val="Style_5"/>
        <w:numPr>
          <w:ilvl w:val="1"/>
          <w:numId w:val="4"/>
        </w:numPr>
        <w:tabs>
          <w:tab w:leader="none" w:pos="1302" w:val="left"/>
          <w:tab w:leader="none" w:pos="1303" w:val="left"/>
          <w:tab w:leader="dot" w:pos="9529" w:val="left"/>
        </w:tabs>
        <w:spacing w:before="123"/>
        <w:ind w:hanging="661" w:left="661"/>
        <w:rPr>
          <w:b w:val="0"/>
        </w:rPr>
      </w:pPr>
      <w:r>
        <w:rPr>
          <w:b w:val="0"/>
        </w:rPr>
        <w:t xml:space="preserve"> Приложение 1. Годовой план работы педагога-психолога на 2023-2024 учебный год</w:t>
      </w:r>
    </w:p>
    <w:p w14:paraId="48000000">
      <w:pPr>
        <w:pStyle w:val="Style_5"/>
        <w:numPr>
          <w:ilvl w:val="1"/>
          <w:numId w:val="4"/>
        </w:numPr>
        <w:tabs>
          <w:tab w:leader="none" w:pos="1302" w:val="left"/>
          <w:tab w:leader="none" w:pos="1303" w:val="left"/>
          <w:tab w:leader="dot" w:pos="9529" w:val="left"/>
        </w:tabs>
        <w:spacing w:before="123"/>
        <w:ind w:hanging="661" w:left="661"/>
        <w:rPr>
          <w:b w:val="0"/>
        </w:rPr>
      </w:pPr>
      <w:r>
        <w:rPr>
          <w:b w:val="0"/>
          <w:sz w:val="24"/>
        </w:rPr>
        <w:t xml:space="preserve">Приложение 2. Календарно-тематическое планирование коррекционно-развивающей работы с воспитанниками с </w:t>
      </w:r>
      <w:r>
        <w:rPr>
          <w:b w:val="0"/>
        </w:rPr>
        <w:t>интеллектуальными нарушениями</w:t>
      </w:r>
    </w:p>
    <w:p w14:paraId="49000000">
      <w:pPr>
        <w:sectPr>
          <w:footerReference r:id="rId13" w:type="default"/>
          <w:type w:val="continuous"/>
          <w:pgSz w:h="16840" w:orient="portrait" w:w="11910"/>
          <w:pgMar w:bottom="1226" w:footer="720" w:gutter="0" w:header="720" w:left="1280" w:right="300" w:top="1060"/>
        </w:sectPr>
      </w:pPr>
    </w:p>
    <w:p w14:paraId="4A000000">
      <w:pPr>
        <w:pStyle w:val="Style_4"/>
      </w:pPr>
      <w:r>
        <w:t>I.</w:t>
      </w:r>
      <w:r>
        <w:tab/>
      </w:r>
      <w:r>
        <w:t>ЦЕЛЕВОЙ РАЗДЕЛ</w:t>
      </w:r>
    </w:p>
    <w:p w14:paraId="4B000000"/>
    <w:p w14:paraId="4C000000">
      <w:pPr>
        <w:pStyle w:val="Style_5"/>
      </w:pPr>
      <w:r>
        <w:t>1.1.</w:t>
      </w:r>
      <w:r>
        <w:tab/>
      </w:r>
      <w:r>
        <w:t>Пояснительная записка</w:t>
      </w:r>
    </w:p>
    <w:p w14:paraId="4D000000">
      <w:r>
        <w:t xml:space="preserve">Рабочая программа </w:t>
      </w:r>
      <w:r>
        <w:t>педагога - психолога</w:t>
      </w:r>
      <w:r>
        <w:t xml:space="preserve"> (далее – Программа) для обучающихся с </w:t>
      </w:r>
      <w:r>
        <w:t>интеллектуальными нарушениями</w:t>
      </w:r>
      <w:r>
        <w:t xml:space="preserve"> (далее – </w:t>
      </w:r>
      <w:r>
        <w:t>ИН</w:t>
      </w:r>
      <w:r>
        <w:t>)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w:t>
      </w:r>
      <w:r>
        <w:t xml:space="preserve"> </w:t>
      </w:r>
      <w:r>
        <w:t>№ 72264) (далее – ФГОС ДО) и федеральной адаптированной образовательной программой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 – ФАОП ДО, на основе адаптированной образовательной</w:t>
      </w:r>
      <w:r>
        <w:t xml:space="preserve"> </w:t>
      </w:r>
      <w:r>
        <w:t>программы Государственного бюджетного дошкольного образовательного учреждения детского сада № 38 компенсирующего вида Невского района Санкт-Петербурга</w:t>
      </w:r>
    </w:p>
    <w:p w14:paraId="4E000000"/>
    <w:p w14:paraId="4F000000">
      <w:pPr>
        <w:pStyle w:val="Style_5"/>
        <w:ind/>
        <w:jc w:val="both"/>
      </w:pPr>
      <w:r>
        <w:t>1.1.1.</w:t>
      </w:r>
      <w:r>
        <w:tab/>
      </w:r>
      <w:r>
        <w:t>Основания разработки рабочей программы, нормативно-правовая база Нормативно-правовой основой для разработки Программы являются следующие нормативно-правовые документы:</w:t>
      </w:r>
    </w:p>
    <w:p w14:paraId="50000000">
      <w:r>
        <w:t>•</w:t>
      </w:r>
      <w:r>
        <w:tab/>
      </w: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1000000">
      <w:r>
        <w:t>•</w:t>
      </w:r>
      <w:r>
        <w:tab/>
      </w:r>
      <w:r>
        <w:t>Указ Президента Российской Федерации от 21 июля 2020 г. № 474 «О национальных целях развития Российской Федерации на период до 2030 года»;</w:t>
      </w:r>
    </w:p>
    <w:p w14:paraId="52000000">
      <w:r>
        <w:t>•</w:t>
      </w:r>
      <w:r>
        <w:tab/>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3000000">
      <w:r>
        <w:t>•</w:t>
      </w:r>
      <w:r>
        <w:tab/>
      </w:r>
      <w:r>
        <w:t>Федеральный закон от 29 декабря 2012 г. № 273-ФЗ «Об образовании в Российской Федерации»;</w:t>
      </w:r>
    </w:p>
    <w:p w14:paraId="54000000">
      <w:r>
        <w:t>•</w:t>
      </w:r>
      <w:r>
        <w:tab/>
      </w:r>
      <w: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5000000">
      <w:r>
        <w:t>•</w:t>
      </w:r>
      <w:r>
        <w:tab/>
      </w:r>
      <w: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6000000">
      <w:r>
        <w:t>•</w:t>
      </w:r>
      <w:r>
        <w:tab/>
      </w:r>
      <w:r>
        <w:t>Распоряжение Правительства Российской Федерации от 29 мая 2015 г. № 999-р</w:t>
      </w:r>
    </w:p>
    <w:p w14:paraId="57000000">
      <w:r>
        <w:t>«Об утверждении Стратегии развития воспитания в Российской Федерации на период до 2025 года»;</w:t>
      </w:r>
    </w:p>
    <w:p w14:paraId="58000000">
      <w:r>
        <w:t>•</w:t>
      </w:r>
      <w:r>
        <w:tab/>
      </w:r>
      <w: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w:t>
      </w:r>
      <w:r>
        <w:t xml:space="preserve"> </w:t>
      </w:r>
      <w:r>
        <w:t>зарегистрировано в Минюсте России 6 февраля 2023 г., регистрационный № 72264);</w:t>
      </w:r>
    </w:p>
    <w:p w14:paraId="59000000">
      <w:r>
        <w:t>•</w:t>
      </w:r>
      <w:r>
        <w:tab/>
      </w:r>
      <w:r>
        <w:t>Федеральная адаптированная образовательная программа дошкольного образования (утверждена приказом Минпросвещения России от 24 ноября 2022 г.</w:t>
      </w:r>
    </w:p>
    <w:p w14:paraId="5A000000">
      <w:r>
        <w:t>№ 1022, зарегистрировано в Минюсте России 27 января 2023 г., регистрационный</w:t>
      </w:r>
      <w:r>
        <w:t xml:space="preserve"> </w:t>
      </w:r>
      <w:r>
        <w:t>№ 72149);</w:t>
      </w:r>
    </w:p>
    <w:p w14:paraId="5B000000">
      <w:r>
        <w:t>•</w:t>
      </w:r>
      <w:r>
        <w:tab/>
      </w:r>
      <w: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5C000000">
      <w:r>
        <w:t>•</w:t>
      </w:r>
      <w:r>
        <w:tab/>
      </w: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w:t>
      </w:r>
      <w:r>
        <w:t>врача Российской Федерации от 28 сентября 2020 г. № 28, зарегистрировано в Минюсте России 18 декабря 2020 г., регистрационный № 61573);</w:t>
      </w:r>
    </w:p>
    <w:p w14:paraId="5D000000">
      <w:pPr>
        <w:numPr>
          <w:ilvl w:val="0"/>
          <w:numId w:val="5"/>
        </w:numPr>
        <w:ind w:right="5"/>
      </w:pPr>
      <w:r>
        <w:t xml:space="preserve">Устав муниципального бюджетного дошкольного образовательного учреждения детского сада комбинированного вида №73 города Твери; </w:t>
      </w:r>
    </w:p>
    <w:p w14:paraId="5E000000">
      <w:pPr>
        <w:numPr>
          <w:ilvl w:val="0"/>
          <w:numId w:val="5"/>
        </w:numPr>
        <w:ind w:right="5"/>
      </w:pPr>
      <w:r>
        <w:t xml:space="preserve">Федеральная адаптированная образовательная программа дошкольного образования (Приказ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воспитанников с ограниченными возможностями здоровья") </w:t>
      </w:r>
    </w:p>
    <w:p w14:paraId="5F000000">
      <w:pPr>
        <w:ind w:firstLine="0" w:left="-15" w:right="5"/>
      </w:pPr>
      <w:r>
        <w:t xml:space="preserve">Программа реализуется на государственном языке Российской Федерации. Срок реализации программы 1 учебный год.  </w:t>
      </w:r>
    </w:p>
    <w:p w14:paraId="60000000">
      <w: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61000000">
      <w:r>
        <w:t xml:space="preserve">Программа раскрывается через представление общей модели образовательного процесса в </w:t>
      </w:r>
      <w:r>
        <w:t>МБДОУ д/с №73</w:t>
      </w:r>
      <w:r>
        <w:t xml:space="preserve">, возрастных нормативов развития, общих и особых образовательных потребностей обучающихся дошкольного возраста с </w:t>
      </w:r>
      <w:r>
        <w:t>ИН</w:t>
      </w:r>
      <w:r>
        <w:t>, определяет структуру и наполнение содержания образовательной деятельности в соответствии с направлениями развития ребенка в пяти образовательных областях.</w:t>
      </w:r>
    </w:p>
    <w:p w14:paraId="62000000">
      <w:r>
        <w:t xml:space="preserve">Программа разработана с учетом особенностей развития и особых образовательных потребностей обучающихся дошкольного возраста с </w:t>
      </w:r>
      <w:r>
        <w:t>ИН</w:t>
      </w:r>
      <w:r>
        <w:t>.</w:t>
      </w:r>
    </w:p>
    <w:p w14:paraId="63000000">
      <w:r>
        <w:t xml:space="preserve"> </w:t>
      </w:r>
    </w:p>
    <w:p w14:paraId="64000000">
      <w:pPr>
        <w:pStyle w:val="Style_5"/>
      </w:pPr>
      <w:r>
        <w:t>1.1.2.</w:t>
      </w:r>
      <w:r>
        <w:tab/>
      </w:r>
      <w:r>
        <w:t>Часть</w:t>
      </w:r>
      <w:r>
        <w:tab/>
      </w:r>
      <w:r>
        <w:t>программы</w:t>
      </w:r>
      <w:r>
        <w:tab/>
      </w:r>
      <w:r>
        <w:t>формируемой</w:t>
      </w:r>
      <w:r>
        <w:tab/>
      </w:r>
      <w:r>
        <w:t>участниками</w:t>
      </w:r>
      <w:r>
        <w:tab/>
      </w:r>
      <w:r>
        <w:t>образовательных отношений</w:t>
      </w:r>
    </w:p>
    <w:p w14:paraId="65000000"/>
    <w:p w14:paraId="66000000">
      <w:r>
        <w:t xml:space="preserve">Рабочая программа </w:t>
      </w:r>
      <w:r>
        <w:t xml:space="preserve">педагога </w:t>
      </w:r>
      <w:r>
        <w:t>–</w:t>
      </w:r>
      <w:r>
        <w:t xml:space="preserve"> психолога</w:t>
      </w:r>
      <w:r>
        <w:t xml:space="preserve"> </w:t>
      </w:r>
      <w:r>
        <w:t>разработана на основе :</w:t>
      </w:r>
    </w:p>
    <w:p w14:paraId="67000000">
      <w:r>
        <w:t>•</w:t>
      </w:r>
      <w:r>
        <w:tab/>
      </w:r>
      <w:r>
        <w:t>«Диагностика — развитие — коррекция: Программа дошкольного образования детей с интеллектуальной недостаточностью /Л. Б. Баряева, О. П. Гаврилушкина, А. Зарин, Н. Д. Соколова. — СПб.: ЦДК проф. Л. Б. Баряевой, 2012. Рекомендована Комитетом по образованию Правительства Санкт-Петербурга;</w:t>
      </w:r>
    </w:p>
    <w:p w14:paraId="68000000">
      <w:r>
        <w:t>•</w:t>
      </w:r>
      <w:r>
        <w:tab/>
      </w:r>
      <w:r>
        <w:t>«Программа дошкольных образовательных учреждений компенсирующего вида для детей с нарушением интеллекта»/ Е.А.Екжанова, Е.А. Стребелева- М.: Просвещение, 2007.</w:t>
      </w:r>
    </w:p>
    <w:p w14:paraId="69000000">
      <w:r>
        <w:t>•</w:t>
      </w:r>
      <w:r>
        <w:tab/>
      </w:r>
      <w:r>
        <w:t>Методические подходы к проектированию АООП для детей дошкольного возраста с тяжелыми множественными нарушениями развития. Жигарева М.В., Левченко И.Ю.// «Воспитание и обучение детей с нарушениями развития» журнал №3, 2019 г., с. 22-30.</w:t>
      </w:r>
    </w:p>
    <w:p w14:paraId="6A000000">
      <w:r>
        <w:t>•</w:t>
      </w:r>
      <w:r>
        <w:tab/>
      </w:r>
      <w:r>
        <w:t>Баряева Л. Б., Гаврилушкина О. П., Зарин А. П., Соколова Н. Д. Программа воспитания и обучения дошкольников с интеллектуальной недостаточностью.— СПб.: Издательство «СОЮЗ», 2003. — 320 с. — (Коррекционная педагогика).</w:t>
      </w:r>
    </w:p>
    <w:p w14:paraId="6B000000">
      <w:r>
        <w:t>•</w:t>
      </w:r>
      <w:r>
        <w:tab/>
      </w:r>
      <w: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2005. – 272 с.</w:t>
      </w:r>
    </w:p>
    <w:p w14:paraId="6C000000">
      <w:r>
        <w:t xml:space="preserve">Программа рассчитана на пребывание ребенка в компенсирующей группе с четырехлетнего, пятилетнего или шестилетнего возраста и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ограниченными возможностями здоровья (с </w:t>
      </w:r>
      <w:r>
        <w:t>ИН</w:t>
      </w:r>
      <w:r>
        <w:t>). Она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6D000000">
      <w:r>
        <w:t xml:space="preserve">Программа состоит из обязательной части и части, формируемой участниками образовательных отношений. Обе части являются </w:t>
      </w:r>
      <w:r>
        <w:t>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Обязательная часть Программы предполагает комплексность подхода, обеспечивая развитие детей в пяти взаимодополняющих образовательных областях: социально - коммуникативное развитие, познавательное развитие, речевое развитие, художественно-эстетическое развитие, физическое развитие. В части, формируемой участниками образовательных отношений представлены парциальные образовательные программы, методики, формы организации образовательной работы.</w:t>
      </w:r>
    </w:p>
    <w:p w14:paraId="6E000000">
      <w:r>
        <w:t xml:space="preserve">Образовательная программа дошкольного образования, адаптированная для обучающихся с ограниченными возможностями здоровья (с </w:t>
      </w:r>
      <w:r>
        <w:t>ИН</w:t>
      </w:r>
      <w:r>
        <w:t>)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14:paraId="6F000000">
      <w:r>
        <w:t>Программой предусматривается разностороннее развитие детей, коррекция недостатков в их развитии, в том числе интеллектуальном, а также профилактика вторичных нарушений, развитие личности, мотивации и способностей детей в различных видах деятельности.</w:t>
      </w:r>
    </w:p>
    <w:p w14:paraId="70000000">
      <w:r>
        <w:t>Срок реализации программы 1 год.</w:t>
      </w:r>
    </w:p>
    <w:p w14:paraId="71000000">
      <w:r>
        <w:t xml:space="preserve"> </w:t>
      </w:r>
    </w:p>
    <w:p w14:paraId="72000000">
      <w:pPr>
        <w:pStyle w:val="Style_5"/>
      </w:pPr>
      <w:r>
        <w:t>1.2.</w:t>
      </w:r>
      <w:r>
        <w:tab/>
      </w:r>
      <w:r>
        <w:t>Цели и задачи реализации Программы</w:t>
      </w:r>
    </w:p>
    <w:p w14:paraId="73000000">
      <w:pPr>
        <w:pStyle w:val="Style_5"/>
      </w:pPr>
      <w:r>
        <w:t>1.2.1.</w:t>
      </w:r>
      <w:r>
        <w:tab/>
      </w:r>
      <w:r>
        <w:t>Цель реализации программы</w:t>
      </w:r>
    </w:p>
    <w:p w14:paraId="74000000">
      <w:r>
        <w:t>•</w:t>
      </w:r>
      <w:r>
        <w:tab/>
      </w:r>
      <w:r>
        <w:t xml:space="preserve">Проектирование социальной ситуации развития, осуществление коррекционно- 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воспитанника с </w:t>
      </w:r>
      <w:r>
        <w:t>интеллектуальными нарушениями</w:t>
      </w:r>
      <w:r>
        <w:t xml:space="preserve"> (далее – с </w:t>
      </w:r>
      <w:r>
        <w:t>ИН</w:t>
      </w:r>
      <w:r>
        <w:t>).</w:t>
      </w:r>
    </w:p>
    <w:p w14:paraId="75000000">
      <w:r>
        <w:t>•</w:t>
      </w:r>
      <w:r>
        <w:tab/>
      </w:r>
      <w:r>
        <w:t xml:space="preserve">Обеспечение развития способностей каждого ребенка, формирование и развитие личности ребенка в соответствии с принятыми в семье и обществе духовно- нравственными и социокультурными ценностями в целях </w:t>
      </w:r>
      <w:r>
        <w:t>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6000000">
      <w:r>
        <w:t>•</w:t>
      </w:r>
      <w:r>
        <w:tab/>
      </w:r>
      <w:r>
        <w:t xml:space="preserve">Построение системы коррекционно-развивающей работы в группах компенсирующей направленности для детей с </w:t>
      </w:r>
      <w:r>
        <w:t>ИН</w:t>
      </w:r>
      <w:r>
        <w:t xml:space="preserve">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w:t>
      </w:r>
    </w:p>
    <w:p w14:paraId="77000000">
      <w:pPr>
        <w:pStyle w:val="Style_5"/>
      </w:pPr>
      <w:r>
        <w:t>1.2.2.</w:t>
      </w:r>
      <w:r>
        <w:tab/>
      </w:r>
      <w:r>
        <w:t>Задачи психологического сопровождения по направлениям работы 1.2.2.1.Психопрофилактика и психологическое просвещение</w:t>
      </w:r>
    </w:p>
    <w:p w14:paraId="78000000">
      <w:r>
        <w:t>•</w:t>
      </w:r>
      <w:r>
        <w:tab/>
      </w:r>
      <w:r>
        <w:t xml:space="preserve">создание благоприятных условий для всестороннего развития и образования детей с </w:t>
      </w:r>
      <w:r>
        <w:t>ИН</w:t>
      </w:r>
      <w:r>
        <w:t xml:space="preserve">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79000000">
      <w:r>
        <w:t>•</w:t>
      </w:r>
      <w:r>
        <w:tab/>
      </w:r>
      <w:r>
        <w:t xml:space="preserve">коррекция недостатков психофизического развития обучающихся с </w:t>
      </w:r>
      <w:r>
        <w:t>ИН</w:t>
      </w:r>
      <w:r>
        <w:t>;</w:t>
      </w:r>
    </w:p>
    <w:p w14:paraId="7A000000">
      <w:r>
        <w:t>•</w:t>
      </w:r>
      <w:r>
        <w:tab/>
      </w:r>
      <w:r>
        <w:t xml:space="preserve">социально-личностная реабилитация детей с </w:t>
      </w:r>
      <w:r>
        <w:t>ИН</w:t>
      </w:r>
      <w:r>
        <w:t>, овладение ими основами социально-бытового и коммуникативного поведения.</w:t>
      </w:r>
    </w:p>
    <w:p w14:paraId="7B000000">
      <w:r>
        <w:t>•</w:t>
      </w:r>
      <w:r>
        <w:tab/>
      </w:r>
      <w:r>
        <w:t>создание оптимальных условий для охраны и укрепления физического и психического здоровья детей с интеллектуальной недостаточностью;</w:t>
      </w:r>
    </w:p>
    <w:p w14:paraId="7C000000">
      <w:r>
        <w:t>•</w:t>
      </w:r>
      <w:r>
        <w:tab/>
      </w:r>
      <w: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7D000000">
      <w:r>
        <w:t>•</w:t>
      </w:r>
      <w:r>
        <w:tab/>
      </w:r>
      <w:r>
        <w:t>проведение психологического просвещения и обучения участников образовательного процесса;</w:t>
      </w:r>
    </w:p>
    <w:p w14:paraId="7E000000">
      <w:r>
        <w:t>•</w:t>
      </w:r>
      <w:r>
        <w:tab/>
      </w:r>
      <w:r>
        <w:t>создание условий для профессионального роста участников образовательного процесса</w:t>
      </w:r>
    </w:p>
    <w:p w14:paraId="7F000000">
      <w:r>
        <w:t>•</w:t>
      </w:r>
      <w:r>
        <w:tab/>
      </w:r>
      <w: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80000000">
      <w:r>
        <w:t xml:space="preserve"> •</w:t>
      </w:r>
      <w:r>
        <w:tab/>
      </w:r>
      <w:r>
        <w:t>проведение тренингов и мастер-классов для участников образовательного процесса;</w:t>
      </w:r>
    </w:p>
    <w:p w14:paraId="81000000">
      <w:r>
        <w:t>•</w:t>
      </w:r>
      <w:r>
        <w:tab/>
      </w:r>
      <w:r>
        <w:t>развитие родительской и педагогической рефлексии.</w:t>
      </w:r>
    </w:p>
    <w:p w14:paraId="82000000">
      <w:r>
        <w:t>•</w:t>
      </w:r>
      <w:r>
        <w:tab/>
      </w:r>
      <w: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t>ИН</w:t>
      </w:r>
      <w:r>
        <w:t>;</w:t>
      </w:r>
    </w:p>
    <w:p w14:paraId="83000000"/>
    <w:p w14:paraId="84000000">
      <w:pPr>
        <w:pStyle w:val="Style_5"/>
      </w:pPr>
      <w:r>
        <w:t>1.2.2.2.</w:t>
      </w:r>
      <w:r>
        <w:tab/>
      </w:r>
      <w:r>
        <w:t>Психологическая диагностика</w:t>
      </w:r>
    </w:p>
    <w:p w14:paraId="85000000">
      <w:r>
        <w:t>•</w:t>
      </w:r>
      <w:r>
        <w:tab/>
      </w:r>
      <w:r>
        <w:t>психологическая диагностика с использованием современных образовательных технологий, включая информационные образовательные ресурсы;</w:t>
      </w:r>
    </w:p>
    <w:p w14:paraId="86000000">
      <w:r>
        <w:t>•</w:t>
      </w:r>
      <w:r>
        <w:tab/>
      </w:r>
      <w: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 обучающихся;</w:t>
      </w:r>
    </w:p>
    <w:p w14:paraId="87000000">
      <w:r>
        <w:t>•</w:t>
      </w:r>
      <w:r>
        <w:tab/>
      </w:r>
      <w:r>
        <w:t>определение степени нарушений в психическом и личностном развитии обучающихся;</w:t>
      </w:r>
    </w:p>
    <w:p w14:paraId="88000000">
      <w:r>
        <w:t>•</w:t>
      </w:r>
      <w:r>
        <w:tab/>
      </w:r>
      <w:r>
        <w:t>изучение интересов, склонностей, способностей обучающихся.</w:t>
      </w:r>
    </w:p>
    <w:p w14:paraId="89000000">
      <w:pPr>
        <w:pStyle w:val="Style_5"/>
      </w:pPr>
      <w:r>
        <w:t>1.2.2.3.</w:t>
      </w:r>
      <w:r>
        <w:tab/>
      </w:r>
      <w:r>
        <w:t>Коррекционно-развивающая работа с детьми</w:t>
      </w:r>
    </w:p>
    <w:p w14:paraId="8A000000">
      <w:r>
        <w:t>Коррекционно-развивающая работа направлена на:</w:t>
      </w:r>
    </w:p>
    <w:p w14:paraId="8B000000">
      <w:r>
        <w:t>•</w:t>
      </w:r>
      <w:r>
        <w:tab/>
      </w:r>
      <w:r>
        <w:t>целенаправленное комплексное психолого-педагогическое сопровождение ребенка с интеллектуальной недостаточностью и квалифицированная коррекция развития;</w:t>
      </w:r>
    </w:p>
    <w:p w14:paraId="8C000000">
      <w:r>
        <w:t>•</w:t>
      </w:r>
      <w:r>
        <w:tab/>
      </w:r>
      <w: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8D000000">
      <w:r>
        <w:t>•</w:t>
      </w:r>
      <w:r>
        <w:tab/>
      </w:r>
      <w:r>
        <w:t>подготовка детей с интеллектуальной недостаточностью ко второй ступени обучения (начальная школа) с учетом целевых ориентиров Программы для детей с интеллектуальной недостаточностью.</w:t>
      </w:r>
    </w:p>
    <w:p w14:paraId="8E000000">
      <w:pPr>
        <w:pStyle w:val="Style_5"/>
      </w:pPr>
      <w:r>
        <w:t>1.2.2.4.</w:t>
      </w:r>
      <w:r>
        <w:tab/>
      </w:r>
      <w:r>
        <w:t>Психологическое консультирование</w:t>
      </w:r>
    </w:p>
    <w:p w14:paraId="8F000000">
      <w:r>
        <w:t>•</w:t>
      </w:r>
      <w:r>
        <w:tab/>
      </w:r>
      <w:r>
        <w:t>взаимодействие с семьей для обеспечения полноценного развития детей с интеллектуальной недостаточностью.; оказание консультативной и методической помощи родителям в вопросах коррекционно-развивающего обучения и воспитания детей с интеллектуальной недостаточностью.;</w:t>
      </w:r>
    </w:p>
    <w:p w14:paraId="90000000">
      <w:r>
        <w:t>•</w:t>
      </w:r>
      <w:r>
        <w:tab/>
      </w:r>
      <w:r>
        <w:t>консультирование участников образовательного процесса по проблемам взаимоотношений с воспитанниками и другим профессиональным вопросам.</w:t>
      </w:r>
    </w:p>
    <w:p w14:paraId="91000000">
      <w:r>
        <w:t>•</w:t>
      </w:r>
      <w:r>
        <w:tab/>
      </w:r>
      <w:r>
        <w:t>консультирование педагогических работников по вопросам разработки и реализации индивидуальных программ обучения.</w:t>
      </w:r>
    </w:p>
    <w:p w14:paraId="92000000">
      <w:r>
        <w:t xml:space="preserve"> </w:t>
      </w:r>
    </w:p>
    <w:p w14:paraId="93000000">
      <w:pPr>
        <w:pStyle w:val="Style_5"/>
      </w:pPr>
      <w:r>
        <w:t>1.3.</w:t>
      </w:r>
      <w:r>
        <w:tab/>
      </w:r>
      <w:r>
        <w:t>Принципы и подходы к формированию Программы</w:t>
      </w:r>
    </w:p>
    <w:p w14:paraId="94000000"/>
    <w:p w14:paraId="95000000">
      <w:r>
        <w:t>В соответствии с ФГОС Программа построена на следующих принципах:</w:t>
      </w:r>
    </w:p>
    <w:p w14:paraId="96000000">
      <w:r>
        <w:t>•</w:t>
      </w:r>
      <w:r>
        <w:tab/>
      </w:r>
      <w:r>
        <w:t>Поддержка разнообразия детства.</w:t>
      </w:r>
    </w:p>
    <w:p w14:paraId="97000000">
      <w:r>
        <w:t>•</w:t>
      </w:r>
      <w:r>
        <w:tab/>
      </w:r>
      <w:r>
        <w:t>Сохранение уникальности и самоценности детства как важного этапа  в общем развитии человека.</w:t>
      </w:r>
    </w:p>
    <w:p w14:paraId="98000000">
      <w:r>
        <w:t>•</w:t>
      </w:r>
      <w:r>
        <w:tab/>
      </w:r>
      <w:r>
        <w:t>Позитивная социализация ребенка.</w:t>
      </w:r>
    </w:p>
    <w:p w14:paraId="99000000">
      <w:r>
        <w:t>•</w:t>
      </w:r>
      <w:r>
        <w:tab/>
      </w:r>
      <w: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9A000000">
      <w:r>
        <w:t>•</w:t>
      </w:r>
      <w:r>
        <w:tab/>
      </w:r>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9B000000">
      <w:r>
        <w:t>•</w:t>
      </w:r>
      <w:r>
        <w:tab/>
      </w:r>
      <w:r>
        <w:t xml:space="preserve">Сотрудничество </w:t>
      </w:r>
      <w:r>
        <w:t>МБДОУ Д/С №73</w:t>
      </w:r>
      <w:r>
        <w:t xml:space="preserve"> </w:t>
      </w:r>
      <w:r>
        <w:t>с семьей.</w:t>
      </w:r>
    </w:p>
    <w:p w14:paraId="9C000000">
      <w:r>
        <w:t>•</w:t>
      </w:r>
      <w:r>
        <w:tab/>
      </w:r>
      <w:r>
        <w:t xml:space="preserve">Возрастная адекватность образования. Данный принцип предполагает подбор образовательными </w:t>
      </w:r>
      <w:r>
        <w:t>МБДОУ Д/С №73</w:t>
      </w:r>
      <w:r>
        <w:t xml:space="preserve"> содержания и методов дошкольного образования в соответствии с возрастными особенностями обучающихся.</w:t>
      </w:r>
    </w:p>
    <w:p w14:paraId="9D000000">
      <w:pPr>
        <w:rPr>
          <w:b w:val="1"/>
        </w:rPr>
      </w:pPr>
      <w:r>
        <w:t>Специфические</w:t>
      </w:r>
      <w:r>
        <w:tab/>
      </w:r>
      <w:r>
        <w:t>принципы</w:t>
      </w:r>
      <w:r>
        <w:tab/>
      </w:r>
      <w:r>
        <w:t>и</w:t>
      </w:r>
      <w:r>
        <w:tab/>
      </w:r>
      <w:r>
        <w:t>подходы</w:t>
      </w:r>
      <w:r>
        <w:tab/>
      </w:r>
      <w:r>
        <w:t>к</w:t>
      </w:r>
      <w:r>
        <w:tab/>
      </w:r>
      <w:r>
        <w:t>формированию</w:t>
      </w:r>
      <w:r>
        <w:tab/>
      </w:r>
      <w:r>
        <w:rPr>
          <w:b w:val="1"/>
        </w:rPr>
        <w:t>Программы</w:t>
      </w:r>
      <w:r>
        <w:rPr>
          <w:b w:val="1"/>
        </w:rPr>
        <w:tab/>
      </w:r>
      <w:r>
        <w:rPr>
          <w:b w:val="1"/>
        </w:rPr>
        <w:t xml:space="preserve">для обучающихся с </w:t>
      </w:r>
      <w:r>
        <w:rPr>
          <w:b w:val="1"/>
        </w:rPr>
        <w:t>ИН</w:t>
      </w:r>
      <w:r>
        <w:rPr>
          <w:b w:val="1"/>
        </w:rPr>
        <w:t>:</w:t>
      </w:r>
    </w:p>
    <w:p w14:paraId="9E000000">
      <w:r>
        <w:t>•</w:t>
      </w:r>
      <w:r>
        <w:tab/>
      </w:r>
      <w:r>
        <w:t>Принцип учета единства диагностики и коррекции отклонений в развитии.</w:t>
      </w:r>
    </w:p>
    <w:p w14:paraId="9F000000">
      <w:r>
        <w:t>•</w:t>
      </w:r>
      <w:r>
        <w:tab/>
      </w:r>
      <w:r>
        <w:t>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A0000000">
      <w:r>
        <w:t>•</w:t>
      </w:r>
      <w:r>
        <w:tab/>
      </w:r>
      <w:r>
        <w:t>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A1000000">
      <w:r>
        <w:t>•</w:t>
      </w:r>
      <w:r>
        <w:tab/>
      </w:r>
      <w:r>
        <w:t>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14:paraId="A2000000">
      <w:r>
        <w:t>•</w:t>
      </w:r>
      <w:r>
        <w:tab/>
      </w:r>
      <w:r>
        <w:t>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14:paraId="A3000000">
      <w:r>
        <w:t>•</w:t>
      </w:r>
      <w:r>
        <w:tab/>
      </w:r>
      <w:r>
        <w:t>Принцип обогащения традиционных видов детской деятельности новым содержанием.</w:t>
      </w:r>
    </w:p>
    <w:p w14:paraId="A4000000">
      <w:r>
        <w:t>•</w:t>
      </w:r>
      <w:r>
        <w:tab/>
      </w:r>
      <w:r>
        <w:t>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14:paraId="A5000000">
      <w:r>
        <w:t>•</w:t>
      </w:r>
      <w:r>
        <w:tab/>
      </w:r>
      <w:r>
        <w:t>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14:paraId="A6000000">
      <w:r>
        <w:t>•</w:t>
      </w:r>
      <w:r>
        <w:tab/>
      </w:r>
      <w:r>
        <w:t>Принцип учета роли родителей (законных представителей) или лиц, их заменяющих, в коррекционно-педагогической работе.</w:t>
      </w:r>
    </w:p>
    <w:p w14:paraId="A7000000">
      <w:r>
        <w:t>•</w:t>
      </w:r>
      <w:r>
        <w:tab/>
      </w:r>
      <w:r>
        <w:t>Принцип учета анализа социальной ситуации развития ребенка и его семьи.</w:t>
      </w:r>
    </w:p>
    <w:p w14:paraId="A8000000">
      <w:r>
        <w:t xml:space="preserve"> </w:t>
      </w:r>
    </w:p>
    <w:p w14:paraId="A9000000">
      <w:r>
        <w:t xml:space="preserve">Подходы к формированию адаптированных программ для обучающихся с </w:t>
      </w:r>
      <w:r>
        <w:t>ИН</w:t>
      </w:r>
      <w:r>
        <w:t>: деятельностный подход к организации целостной системы коррекционно</w:t>
      </w:r>
      <w:r>
        <w:t>-</w:t>
      </w:r>
      <w:r>
        <w:t>педагогической работы с ребенком;</w:t>
      </w:r>
    </w:p>
    <w:p w14:paraId="AA000000">
      <w:r>
        <w:t>•</w:t>
      </w:r>
      <w:r>
        <w:tab/>
      </w:r>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14:paraId="AB000000">
      <w:r>
        <w:t>•</w:t>
      </w:r>
      <w:r>
        <w:tab/>
      </w:r>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14:paraId="AC000000"/>
    <w:p w14:paraId="AD000000">
      <w:r>
        <w:t>Теоретической основой программы являются положения, разработанные в отечественной психологии Л. С. Выготским, П. Я. Гальпериным, В. В. Давыдовым, А. В. Запорожцем, А. Н. Леонтьевым, Д. Б. Элькониным и другими учеными, об общности основных закономерностей психического развития в норме и патологии, о сензитивных возрастах, о соотношении коррекции и развития, об актуальном и потенциальном уровнях развития (зоне ближайшего развития), о соотношении обучения и развития, о роли дошкольного детства в процессе социализации, о значении деятельности в развитии, о роли знака в</w:t>
      </w:r>
      <w:r>
        <w:t xml:space="preserve"> </w:t>
      </w:r>
      <w:r>
        <w:t>«культурном» развитии ребенка и т. д. Программа составлена с учетом специфических особенностей моторно-двигательного, эмоционального, сенсорного, умственного, речевого, эстетического и социально-личностного развития ребенка с интеллектуальной недостаточностью; ведущих мотивов и потребностей дошкольника; характера ведущей деятельности; типа общения и его мотивов; социальной ситуации развития ребенка.</w:t>
      </w:r>
    </w:p>
    <w:p w14:paraId="AE000000"/>
    <w:p w14:paraId="AF000000"/>
    <w:p w14:paraId="B0000000">
      <w:pPr>
        <w:pStyle w:val="Style_5"/>
      </w:pPr>
      <w:r>
        <w:t>1.4.</w:t>
      </w:r>
      <w:r>
        <w:tab/>
      </w:r>
      <w:r>
        <w:t>Значимые для разработки и реализации Программы характеристики</w:t>
      </w:r>
    </w:p>
    <w:p w14:paraId="B1000000">
      <w:pPr>
        <w:ind w:firstLine="0" w:left="-15" w:right="5"/>
      </w:pPr>
      <w:r>
        <w:t xml:space="preserve">При разработке Программы учитывались следующие значимые характеристики: географическое месторасположение; социокультурная среда; </w:t>
      </w:r>
      <w:r>
        <w:t xml:space="preserve">характеристики особенностей психофизического развития детей дошкольного возраста с  ИН; характеристики особенностей образовательных потребностей детей  дошкольного возраста с  ИН. </w:t>
      </w:r>
    </w:p>
    <w:p w14:paraId="B2000000">
      <w:pPr>
        <w:spacing w:after="132" w:line="252" w:lineRule="auto"/>
        <w:ind w:hanging="10" w:left="562"/>
      </w:pPr>
      <w:r>
        <w:rPr>
          <w:b w:val="1"/>
        </w:rPr>
        <w:t xml:space="preserve">1.4.1Географическое месторасположение </w:t>
      </w:r>
    </w:p>
    <w:p w14:paraId="B3000000">
      <w:pPr>
        <w:pStyle w:val="Style_8"/>
      </w:pPr>
      <w:r>
        <w:t xml:space="preserve"> Муниципальное бюджетное дошкольное образовательное учреждение детский сад №73 расположен в городе Тверь на улице Ульянова 8А. </w:t>
      </w:r>
    </w:p>
    <w:p w14:paraId="B4000000">
      <w:pPr>
        <w:pStyle w:val="Style_8"/>
      </w:pPr>
      <w:r>
        <w:t>Город в России, административный центр Тверской области и Калининского муниципального округа, в который не входит, являясь административно-территориальной единицей со статусом округа и городом областного значения, образующим одноимённое муниципальное образование городской округ город Тверь.</w:t>
      </w:r>
    </w:p>
    <w:p w14:paraId="B5000000">
      <w:pPr>
        <w:pStyle w:val="Style_8"/>
      </w:pPr>
      <w:r>
        <w:t>Расположен на берегах реки Волги, в районе впадения в неё рек Тверцы и Тьмаки, в 177,6 километрах к северо-западу от Москвы.</w:t>
      </w:r>
    </w:p>
    <w:p w14:paraId="B6000000">
      <w:pPr>
        <w:pStyle w:val="Style_8"/>
      </w:pPr>
      <w:r>
        <w:t>Территория региона Твери простирается от северных окраин Подмосковья до западных границ страны. Общая площадь области составляет около 84 100 квадратных километров. Рельеф региона представлен в основном равниной, прерываемой небольшими холмами и пересекаемой реками и озерами.</w:t>
      </w:r>
    </w:p>
    <w:p w14:paraId="B7000000">
      <w:pPr>
        <w:pStyle w:val="Style_8"/>
      </w:pPr>
      <w:r>
        <w:t>Тверская область богата водными ресурсами — здесь протекают такие реки, как Волга, Молога, Тверца, и множество озер, включая Селигер, Пено, Степань и Теплое. Эти природные богатства предоставляют отличные возможности для различных видов активного отдыха и рыбалки.</w:t>
      </w:r>
    </w:p>
    <w:p w14:paraId="B8000000">
      <w:pPr>
        <w:pStyle w:val="Style_8"/>
      </w:pPr>
      <w:r>
        <w:t>Тверская область находится в центральной части Европейской России. Она граничит с Московской, Ярославской, Вологодской, Новгородской, Смоленской и Псковской областями. Общая площадь области составляет около 84,2 тысячи квадратных километров.</w:t>
      </w:r>
    </w:p>
    <w:p w14:paraId="B9000000">
      <w:pPr>
        <w:pStyle w:val="Style_8"/>
      </w:pPr>
      <w:r>
        <w:t>На северо-западе Тверская область омывается водами Волги, на востоке — озером Селигер и Вязьма, на юге — Москвой-рекой. Такое географическое положение обусловило развитие водного транспорта, а также играет значительную роль в сельском хозяйстве региона.</w:t>
      </w:r>
    </w:p>
    <w:p w14:paraId="BA000000">
      <w:pPr>
        <w:pStyle w:val="Style_8"/>
      </w:pPr>
      <w:r>
        <w:t>Тверская область имеет удобные транспортные связи с другими регионами России. Она расположена на пересечении важных автомобильных и железнодорожных магистралей, в том числе Москва — Санкт-Петербург и Москва — Рига. Также в области пролегает Московское и Ленинградское направления дороги Балтийского пути.</w:t>
      </w:r>
    </w:p>
    <w:p w14:paraId="BB000000">
      <w:pPr>
        <w:pStyle w:val="Style_8"/>
      </w:pPr>
      <w:r>
        <w:t>Разнообразие ландшафтов и природные ресурсы делают Тверскую область привлекательной для туристов и инвесторов. Регион богат реками, озерами, лесами и полезными ископаемыми.</w:t>
      </w:r>
    </w:p>
    <w:p w14:paraId="BC000000">
      <w:pPr>
        <w:spacing w:after="132" w:line="252" w:lineRule="auto"/>
        <w:ind w:hanging="10" w:left="562"/>
      </w:pPr>
      <w:r>
        <w:rPr>
          <w:b w:val="1"/>
        </w:rPr>
        <w:t xml:space="preserve">1.4.2Характеристика социокультурной среды </w:t>
      </w:r>
    </w:p>
    <w:p w14:paraId="BD000000">
      <w:pPr>
        <w:pStyle w:val="Style_8"/>
      </w:pPr>
      <w:r>
        <w:t>Учреждение, реализующее адаптированную основную общеобразовательную программу – образовательную программу дошкольного образования, а также    индивидуальную  программу реабилитации  инвалида — дошкольное образовательное учреждение.</w:t>
      </w:r>
    </w:p>
    <w:p w14:paraId="BE000000">
      <w:pPr>
        <w:pStyle w:val="Style_5"/>
      </w:pPr>
      <w:r>
        <w:t>1.4.3Особенности психофизического развития детей 4 – 7 (8) лет с  ИН</w:t>
      </w:r>
      <w:r>
        <w:t xml:space="preserve"> </w:t>
      </w:r>
    </w:p>
    <w:p w14:paraId="BF000000">
      <w:pPr>
        <w:pStyle w:val="Style_8"/>
      </w:pPr>
      <w:r>
        <w:t xml:space="preserve"> В подавляющем большинстве случаев интеллектуальные нарушения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w:t>
      </w:r>
    </w:p>
    <w:p w14:paraId="C0000000">
      <w:pPr>
        <w:spacing w:after="100"/>
        <w:ind w:firstLine="0" w:left="-15" w:right="5"/>
      </w:pPr>
      <w:r>
        <w:t xml:space="preserve">Интеллектуальные нарушения являются самой распространенной формой, но также имеются около 350 генетических синдромов, которые приводят к стойким и необратимым нарушениям познавательной деятельности.  </w:t>
      </w:r>
    </w:p>
    <w:p w14:paraId="C1000000">
      <w:pPr>
        <w:ind w:firstLine="0" w:left="-15" w:right="5"/>
      </w:pPr>
      <w:r>
        <w:t xml:space="preserve">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14:paraId="C2000000">
      <w:pPr>
        <w:ind w:firstLine="0" w:left="-15" w:right="5"/>
      </w:pPr>
      <w:r>
        <w:t xml:space="preserve">При организации коррекционно-педагогической работы, необходимо учитывать, с одной стороны, степень выраженности умственной отсталости, </w:t>
      </w:r>
    </w:p>
    <w:p w14:paraId="C3000000">
      <w:pPr>
        <w:ind w:firstLine="0" w:left="-15" w:right="5"/>
      </w:pPr>
      <w:r>
        <w:t xml:space="preserve">а с другой – общие закономерности нормативного развития, последовательность и поэтапность становления формируемых функций. </w:t>
      </w:r>
    </w:p>
    <w:p w14:paraId="C4000000">
      <w:pPr>
        <w:spacing w:line="408" w:lineRule="auto"/>
        <w:ind w:firstLine="567" w:left="0"/>
      </w:pPr>
      <w:r>
        <w:rPr>
          <w:b w:val="1"/>
        </w:rPr>
        <w:t xml:space="preserve">В дошкольном возрасте особенности развития детей с интеллектуальными нарушениями проявляются более выражено.  </w:t>
      </w:r>
    </w:p>
    <w:p w14:paraId="C5000000">
      <w:pPr>
        <w:ind w:firstLine="0" w:left="-15" w:right="5"/>
      </w:pPr>
      <w:r>
        <w:rPr>
          <w:b w:val="1"/>
        </w:rPr>
        <w:t xml:space="preserve">Первый вариант развития при интеллектуальных нарушениях </w:t>
      </w:r>
      <w:r>
        <w:t xml:space="preserve">характеризуется как «социально близкий к нормативному». </w:t>
      </w:r>
    </w:p>
    <w:p w14:paraId="C6000000">
      <w:pPr>
        <w:ind w:firstLine="0" w:left="-15" w:right="5"/>
      </w:pPr>
      <w:r>
        <w:rPr>
          <w:b w:val="1"/>
        </w:rPr>
        <w:t>В социально-коммуникативном развитии</w:t>
      </w:r>
      <w:r>
        <w:rPr>
          <w:i w:val="1"/>
        </w:rPr>
        <w:t>:</w:t>
      </w:r>
      <w:r>
        <w:t xml:space="preserve"> у многих детей отмечается 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Pr>
          <w:b w:val="1"/>
        </w:rPr>
        <w:t xml:space="preserve">. </w:t>
      </w:r>
      <w:r>
        <w:t xml:space="preserve">Однако, в ситуации длительного взаимодействия </w:t>
      </w:r>
      <w:r>
        <w:t xml:space="preserve">(или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14:paraId="C7000000">
      <w:pPr>
        <w:ind w:firstLine="0" w:left="-15" w:right="5"/>
      </w:pPr>
      <w:r>
        <w:rPr>
          <w:b w:val="1"/>
        </w:rPr>
        <w:t>По уровню речевого развития</w:t>
      </w:r>
      <w: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14:paraId="C8000000">
      <w:pPr>
        <w:ind w:firstLine="0" w:left="-15" w:right="5"/>
      </w:pPr>
      <w:r>
        <w:t xml:space="preserve">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 </w:t>
      </w:r>
    </w:p>
    <w:p w14:paraId="C9000000">
      <w:pPr>
        <w:ind w:firstLine="0" w:left="-15" w:right="5"/>
      </w:pPr>
      <w:r>
        <w:t xml:space="preserve">Словарный запас в пассивной форме значительно превышает активный. Есть слова, которые ребенок с интеллектуальные нарушения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14:paraId="CA000000">
      <w:pPr>
        <w:ind w:firstLine="0" w:left="-15" w:right="5"/>
      </w:pPr>
      <w:r>
        <w:t xml:space="preserve">Ситуативное значение слова, недостаточная грамматическая оформленность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w:t>
      </w:r>
    </w:p>
    <w:p w14:paraId="CB000000">
      <w:pPr>
        <w:tabs>
          <w:tab w:leader="none" w:pos="2943" w:val="center"/>
          <w:tab w:leader="none" w:pos="5018" w:val="center"/>
          <w:tab w:leader="none" w:pos="6850" w:val="center"/>
          <w:tab w:leader="none" w:pos="9357" w:val="right"/>
        </w:tabs>
        <w:spacing w:after="144" w:line="252" w:lineRule="auto"/>
        <w:ind w:firstLine="0" w:left="-15"/>
        <w:jc w:val="left"/>
      </w:pPr>
      <w:r>
        <w:t xml:space="preserve">конструкций </w:t>
      </w:r>
      <w:r>
        <w:tab/>
      </w:r>
      <w:r>
        <w:t xml:space="preserve">затруднено, </w:t>
      </w:r>
      <w:r>
        <w:tab/>
      </w:r>
      <w:r>
        <w:t xml:space="preserve">отмечается </w:t>
      </w:r>
      <w:r>
        <w:tab/>
      </w:r>
      <w:r>
        <w:t xml:space="preserve">стойкое </w:t>
      </w:r>
      <w:r>
        <w:tab/>
      </w:r>
      <w:r>
        <w:t xml:space="preserve">нарушение </w:t>
      </w:r>
    </w:p>
    <w:p w14:paraId="CC000000">
      <w:pPr>
        <w:ind w:firstLine="0" w:left="-15" w:right="5"/>
      </w:pPr>
      <w:r>
        <w:t xml:space="preserve">звукопроизношения, однако в ситуации взаимодействия дети используют аграмматичные фразы, иногда дополняя их жестами </w:t>
      </w:r>
    </w:p>
    <w:p w14:paraId="CD000000">
      <w:pPr>
        <w:ind w:firstLine="0" w:left="-15" w:right="5"/>
      </w:pPr>
      <w:r>
        <w:t xml:space="preserve">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 </w:t>
      </w:r>
    </w:p>
    <w:p w14:paraId="CE000000">
      <w:pPr>
        <w:ind w:firstLine="0" w:left="-15" w:right="5"/>
      </w:pPr>
      <w:r>
        <w:t xml:space="preserve">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 </w:t>
      </w:r>
    </w:p>
    <w:p w14:paraId="CF000000">
      <w:pPr>
        <w:ind w:firstLine="0" w:left="-15" w:right="5"/>
      </w:pPr>
      <w:r>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14:paraId="D0000000">
      <w:pPr>
        <w:ind w:firstLine="0" w:left="-15" w:right="5"/>
      </w:pPr>
      <w: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 или спрятаться в неудобном месте и т. д.). </w:t>
      </w:r>
    </w:p>
    <w:p w14:paraId="D1000000">
      <w:pPr>
        <w:ind w:firstLine="0" w:left="-15" w:right="5"/>
      </w:pPr>
      <w:r>
        <w:rPr>
          <w:b w:val="1"/>
        </w:rPr>
        <w:t>Развитие личности:</w:t>
      </w:r>
      <w:r>
        <w:t xml:space="preserve"> 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эхолалическое повторение жестов и слов без достаточного понимания их смысла. </w:t>
      </w:r>
    </w:p>
    <w:p w14:paraId="D2000000">
      <w:pPr>
        <w:ind w:firstLine="0" w:left="-15" w:right="5"/>
      </w:pPr>
      <w:r>
        <w:t xml:space="preserve">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 </w:t>
      </w:r>
    </w:p>
    <w:p w14:paraId="D3000000">
      <w:pPr>
        <w:ind w:firstLine="0" w:left="-15" w:right="5"/>
      </w:pPr>
      <w:r>
        <w:t xml:space="preserve">У детей не наблюдается соподчинения мотивов, импульсивные действия, сиюминутные желания – преобладающие мотивы их поведения. </w:t>
      </w:r>
    </w:p>
    <w:p w14:paraId="D4000000">
      <w:pPr>
        <w:ind w:firstLine="0" w:left="-15" w:right="5"/>
      </w:pPr>
      <w:r>
        <w:t xml:space="preserve">Наряду с этим речь взрослого может организовать деятельность дошкольника, направить ее, регулировать процесс его деятельности и поведение. </w:t>
      </w:r>
    </w:p>
    <w:p w14:paraId="D5000000">
      <w:pPr>
        <w:ind w:firstLine="0" w:left="-15" w:right="5"/>
      </w:pPr>
      <w:r>
        <w:rPr>
          <w:b w:val="1"/>
        </w:rPr>
        <w:t>Познавательное развитие</w:t>
      </w:r>
      <w:r>
        <w:t xml:space="preserve"> характеризуется тем, что 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w:t>
      </w:r>
      <w:r>
        <w:t xml:space="preserve">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 </w:t>
      </w:r>
    </w:p>
    <w:p w14:paraId="D6000000">
      <w:pPr>
        <w:ind w:firstLine="0" w:left="-15" w:right="5"/>
      </w:pPr>
      <w: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14:paraId="D7000000">
      <w:pPr>
        <w:ind w:firstLine="0" w:left="-15" w:right="5"/>
      </w:pPr>
      <w:r>
        <w:t xml:space="preserve">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 </w:t>
      </w:r>
    </w:p>
    <w:p w14:paraId="D8000000">
      <w:pPr>
        <w:ind w:firstLine="0" w:left="-15" w:right="5"/>
      </w:pPr>
      <w: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14:paraId="D9000000">
      <w:pPr>
        <w:ind w:firstLine="0" w:left="-15" w:right="5"/>
      </w:pPr>
      <w:r>
        <w:t xml:space="preserve">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 </w:t>
      </w:r>
    </w:p>
    <w:p w14:paraId="DA000000">
      <w:pPr>
        <w:ind w:firstLine="0" w:left="-15" w:right="5"/>
      </w:pPr>
      <w:r>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14:paraId="DB000000">
      <w:pPr>
        <w:ind w:firstLine="0" w:left="-15" w:right="5"/>
      </w:pPr>
      <w:r>
        <w:rPr>
          <w:b w:val="1"/>
        </w:rPr>
        <w:t>Деятельность</w:t>
      </w:r>
      <w:r>
        <w:rPr>
          <w:i w:val="1"/>
        </w:rPr>
        <w:t xml:space="preserve">, </w:t>
      </w:r>
      <w:r>
        <w:t xml:space="preserve">в целом, сопровождается нецеленаправленными действиями, равнодушным отношением к результату своих действий. 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14:paraId="DC000000">
      <w:pPr>
        <w:ind w:firstLine="0" w:left="-15" w:right="5"/>
      </w:pPr>
      <w:r>
        <w:t xml:space="preserve">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 </w:t>
      </w:r>
    </w:p>
    <w:p w14:paraId="DD000000">
      <w:pPr>
        <w:ind w:firstLine="0" w:left="-15" w:right="5"/>
      </w:pPr>
      <w: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14:paraId="DE000000">
      <w:pPr>
        <w:ind w:firstLine="0" w:left="-15" w:right="5"/>
      </w:pPr>
      <w:r>
        <w:rPr>
          <w:b w:val="1"/>
        </w:rPr>
        <w:t>Продуктивные виды детской деятельности</w:t>
      </w:r>
      <w:r>
        <w:rPr>
          <w:i w:val="1"/>
        </w:rPr>
        <w:t xml:space="preserve">: </w:t>
      </w:r>
      <w: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w:t>
      </w:r>
      <w:r>
        <w:t xml:space="preserve">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14:paraId="DF000000">
      <w:pPr>
        <w:ind w:firstLine="0" w:left="-15" w:right="5"/>
      </w:pPr>
      <w:r>
        <w:t xml:space="preserve">Физическое развитие: 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14:paraId="E0000000">
      <w:pPr>
        <w:ind w:firstLine="0" w:left="-15" w:right="5"/>
      </w:pPr>
      <w: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14:paraId="E1000000">
      <w:pPr>
        <w:ind w:firstLine="0" w:left="-15" w:right="5"/>
      </w:pPr>
      <w:r>
        <w:t xml:space="preserve">Таким образом, главная особенность развития детей в этом варианте развития характеризуется </w:t>
      </w:r>
      <w:r>
        <w:rPr>
          <w:i w:val="1"/>
        </w:rPr>
        <w:t>готовностью к взаимодействию со взрослыми и сверстниками</w:t>
      </w:r>
      <w:r>
        <w:t xml:space="preserve"> на основе сформированных подражательных способностей, умениям работать по показу и образцу. </w:t>
      </w:r>
    </w:p>
    <w:p w14:paraId="E2000000">
      <w:pPr>
        <w:ind w:firstLine="0" w:left="-15" w:right="5"/>
      </w:pPr>
      <w:r>
        <w:rPr>
          <w:b w:val="1"/>
        </w:rPr>
        <w:t xml:space="preserve">Второй вариант </w:t>
      </w:r>
      <w:r>
        <w:t xml:space="preserve">развития детей с ИН характеризуется как «социально неустойчивый». </w:t>
      </w:r>
    </w:p>
    <w:p w14:paraId="E3000000">
      <w:pPr>
        <w:ind w:firstLine="0" w:left="-15" w:right="5"/>
      </w:pPr>
      <w:r>
        <w:rPr>
          <w:b w:val="1"/>
        </w:rPr>
        <w:t>Социально-коммуникативное развитие:</w:t>
      </w:r>
      <w: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 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 </w:t>
      </w:r>
    </w:p>
    <w:p w14:paraId="E4000000">
      <w:pPr>
        <w:ind w:firstLine="0" w:left="-15" w:right="5"/>
      </w:pPr>
      <w: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Для многих из них </w:t>
      </w:r>
      <w:r>
        <w:t xml:space="preserve">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 не стремятся подражать и взаимодействовать с близкими взрослыми и сверстниками.  </w:t>
      </w:r>
    </w:p>
    <w:p w14:paraId="E5000000">
      <w:pPr>
        <w:ind w:firstLine="0" w:left="-15" w:right="5"/>
      </w:pPr>
      <w:r>
        <w:t>У них отмечается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r>
        <w:rPr>
          <w:b w:val="1"/>
        </w:rPr>
        <w:t xml:space="preserve"> </w:t>
      </w:r>
    </w:p>
    <w:p w14:paraId="E6000000">
      <w:pPr>
        <w:ind w:firstLine="0" w:left="-15" w:right="5"/>
      </w:pPr>
      <w:r>
        <w:t xml:space="preserve">Способы усвоения общественного опыта самостоятельно не появляются: умения действовать по указательному жесту, готовность действовать совместно со взрослым, действовать по подражанию, ориентировка и действия по речевой инструкции, что, в свою очередь, отрицательно сказывается на всем последующем развитии личности ребенка.  </w:t>
      </w:r>
    </w:p>
    <w:p w14:paraId="E7000000">
      <w:pPr>
        <w:ind w:firstLine="0" w:left="-15" w:right="5"/>
      </w:pPr>
      <w:r>
        <w:rPr>
          <w:b w:val="1"/>
        </w:rPr>
        <w:t>Познавательное развитие:</w:t>
      </w:r>
      <w: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14:paraId="E8000000">
      <w:pPr>
        <w:ind w:firstLine="0" w:left="-15" w:right="5"/>
      </w:pPr>
      <w: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 </w:t>
      </w:r>
    </w:p>
    <w:p w14:paraId="E9000000">
      <w:pPr>
        <w:ind w:firstLine="0" w:left="-15" w:right="5"/>
      </w:pPr>
      <w:r>
        <w:t xml:space="preserve">У детей с умеренной </w:t>
      </w:r>
      <w:r>
        <w:t>интеллектуальными нарушениями</w:t>
      </w:r>
      <w:r>
        <w:t xml:space="preserve"> могут наблюдаться все формы нарушений речи - дислалия, дизартрия, анартрия, ринолалия, дисфония, заикание и т.д. Особенность речевых расстройств у них состоит в том, что преобладающим в их структуре является нарушение семантической стороны речи. </w:t>
      </w:r>
    </w:p>
    <w:p w14:paraId="EA000000">
      <w:pPr>
        <w:ind w:firstLine="0" w:left="-15" w:right="5"/>
      </w:pPr>
      <w: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14:paraId="EB000000">
      <w:pPr>
        <w:ind w:firstLine="0" w:left="-15" w:right="5"/>
      </w:pPr>
      <w:r>
        <w:t>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умственно-отсталых детей определяются комплексом патологических факторов.</w:t>
      </w:r>
      <w:r>
        <w:rPr>
          <w:i w:val="1"/>
        </w:rPr>
        <w:t xml:space="preserve"> </w:t>
      </w:r>
    </w:p>
    <w:p w14:paraId="EC000000">
      <w:pPr>
        <w:ind w:firstLine="0" w:left="-15" w:right="5"/>
      </w:pPr>
      <w:r>
        <w:rPr>
          <w:b w:val="1"/>
        </w:rPr>
        <w:t>Деятельность:</w:t>
      </w:r>
      <w: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результату своих действий – именно эти особенности отличают деятельность ребенка с умеренной </w:t>
      </w:r>
      <w:r>
        <w:t>интеллектуальными нарушениями</w:t>
      </w:r>
      <w:r>
        <w:t xml:space="preserve"> от деятельности его нормально развивающегося сверстника. В дошкольный период у детей с умеренной </w:t>
      </w:r>
      <w:r>
        <w:t>интеллектуальными нарушениями</w:t>
      </w:r>
      <w:r>
        <w:t xml:space="preserve"> не формируются предпосылки и к другим видам детской деятельности – игре, рисованию, конструированию.</w:t>
      </w:r>
      <w:r>
        <w:rPr>
          <w:i w:val="1"/>
        </w:rPr>
        <w:t xml:space="preserve"> </w:t>
      </w:r>
    </w:p>
    <w:p w14:paraId="ED000000">
      <w:pPr>
        <w:ind w:firstLine="0" w:left="-15" w:right="5"/>
      </w:pPr>
      <w:r>
        <w:rPr>
          <w:b w:val="1"/>
        </w:rPr>
        <w:t>Физическое развитие:</w:t>
      </w:r>
      <w:r>
        <w:t xml:space="preserve"> общие движения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w:t>
      </w:r>
      <w:r>
        <w:t xml:space="preserve">коррекционного воздействия характерно для них 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14:paraId="EE000000">
      <w:pPr>
        <w:ind w:firstLine="0" w:left="-15" w:right="5"/>
      </w:pPr>
      <w: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14:paraId="EF000000">
      <w:pPr>
        <w:ind w:firstLine="0" w:left="-15" w:right="5"/>
      </w:pPr>
      <w: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Pr>
          <w:i w:val="1"/>
        </w:rPr>
        <w:t xml:space="preserve">. </w:t>
      </w:r>
    </w:p>
    <w:p w14:paraId="F0000000">
      <w:pPr>
        <w:ind w:firstLine="0" w:left="-15" w:right="5"/>
      </w:pPr>
      <w:r>
        <w:rPr>
          <w:b w:val="1"/>
        </w:rPr>
        <w:t>Третий вариант</w:t>
      </w:r>
      <w:r>
        <w:t xml:space="preserve"> развития детей с ИН дошкольного возраста характеризуется как «социально неблагополучный». </w:t>
      </w:r>
    </w:p>
    <w:p w14:paraId="F1000000">
      <w:pPr>
        <w:ind w:firstLine="0" w:left="-15" w:right="5"/>
      </w:pPr>
      <w:r>
        <w:t>Это дети, 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обращает на себя внимание сочетание нарушений интеллекта с грубой незрелостью эмоционально-волевой сферы, часто наблюдается эйфория с выраженными нарушениями регуляторной деятельности.</w:t>
      </w:r>
      <w:r>
        <w:rPr>
          <w:i w:val="1"/>
        </w:rPr>
        <w:t xml:space="preserve"> </w:t>
      </w:r>
    </w:p>
    <w:p w14:paraId="F2000000">
      <w:pPr>
        <w:ind w:firstLine="0" w:left="-15" w:right="5"/>
      </w:pPr>
      <w:r>
        <w:rPr>
          <w:b w:val="1"/>
        </w:rPr>
        <w:t>Социально-коммуникативное развитие</w:t>
      </w:r>
      <w:r>
        <w:t xml:space="preserve"> характеризуется следующими особенностями: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В новой </w:t>
      </w:r>
      <w:r>
        <w:t xml:space="preserve">ситуации дети проявляют негативные реакции в виде плача, крика или наоборот, затихают, устремляют взгляд в неопределенную точку, бесцельно перебирают руками близлежащие предметы, тянут их в рот, облизывают, иногда разбрасывают. </w:t>
      </w:r>
    </w:p>
    <w:p w14:paraId="F3000000">
      <w:pPr>
        <w:ind w:firstLine="0" w:left="-15" w:right="5"/>
      </w:pPr>
      <w:r>
        <w:t xml:space="preserve">Навыки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 </w:t>
      </w:r>
    </w:p>
    <w:p w14:paraId="F4000000">
      <w:pPr>
        <w:ind w:firstLine="0" w:left="-15" w:right="5"/>
      </w:pPr>
      <w:r>
        <w:rPr>
          <w:b w:val="1"/>
        </w:rPr>
        <w:t>Познавательное развитие</w:t>
      </w:r>
      <w:r>
        <w:t xml:space="preserve"> характеризуется малой активностью всех психических процессов, что затрудняет ориентировку детей в окружающей среде: игрушки и 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т.д.). </w:t>
      </w:r>
    </w:p>
    <w:p w14:paraId="F5000000">
      <w:pPr>
        <w:ind w:firstLine="0" w:left="-15" w:right="5"/>
      </w:pPr>
      <w: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14:paraId="F6000000">
      <w:pPr>
        <w:ind w:firstLine="0" w:left="-15" w:right="5"/>
      </w:pPr>
      <w:r>
        <w:t xml:space="preserve">Активная речь формируется у этих детей примитивно, на уровне звуковых комплексов, отдельных слогов. Однако при систематическом взаимодействии со взрослым начинают накапливаться невербальные способы для удовлетворения потребности ребенка в новых впечатлениях: </w:t>
      </w:r>
      <w:r>
        <w:t>появляются</w:t>
      </w:r>
      <w:r>
        <w:t xml:space="preserve"> улыбка, мимические реакции, модулирование голосом, непроизвольное хватание рук или предмета. </w:t>
      </w:r>
    </w:p>
    <w:p w14:paraId="F7000000">
      <w:pPr>
        <w:ind w:firstLine="0" w:left="-15" w:right="5"/>
      </w:pPr>
      <w:r>
        <w:rPr>
          <w:b w:val="1"/>
        </w:rPr>
        <w:t>Деятельность:</w:t>
      </w:r>
      <w:r>
        <w:t xml:space="preserve"> становление манипулятивных и предметных действий у 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w:t>
      </w:r>
      <w:r>
        <w:t xml:space="preserve">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 </w:t>
      </w:r>
    </w:p>
    <w:p w14:paraId="F8000000">
      <w:pPr>
        <w:ind w:firstLine="0" w:left="-15" w:right="5"/>
      </w:pPr>
      <w:r>
        <w:rPr>
          <w:b w:val="1"/>
        </w:rPr>
        <w:t>Физическое развитие:</w:t>
      </w:r>
      <w:r>
        <w:t xml:space="preserve"> 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и т.п. 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 Для них характерны трудности в становлении ручной и мелкой моторики: не сформирован правильный захват предмета ладонью и пальцами руки, мелкие действия пальцами рук, практически затруднены. </w:t>
      </w:r>
    </w:p>
    <w:p w14:paraId="F9000000">
      <w:pPr>
        <w:ind w:firstLine="0" w:left="-15" w:right="5"/>
      </w:pPr>
      <w: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(вертикализаторы, стулья с поддержками, ходунки и коляски для передвижения и др.).</w:t>
      </w:r>
      <w:r>
        <w:rPr>
          <w:i w:val="1"/>
        </w:rPr>
        <w:t xml:space="preserve"> </w:t>
      </w:r>
    </w:p>
    <w:p w14:paraId="FA000000">
      <w:pPr>
        <w:ind w:firstLine="0" w:left="-15" w:right="5"/>
      </w:pPr>
      <w:r>
        <w:rPr>
          <w:b w:val="1"/>
        </w:rPr>
        <w:t>Четвертый вариант</w:t>
      </w:r>
      <w:r>
        <w:t xml:space="preserve"> развития детей дошкольного возраста с  ИН характеризуется как «</w:t>
      </w:r>
      <w:r>
        <w:rPr>
          <w:b w:val="1"/>
        </w:rPr>
        <w:t>социально дезадаптированный</w:t>
      </w:r>
      <w:r>
        <w:t xml:space="preserve">». 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14:paraId="FB000000">
      <w:pPr>
        <w:ind w:firstLine="0" w:left="-15" w:right="5"/>
      </w:pPr>
      <w:r>
        <w:rPr>
          <w:b w:val="1"/>
        </w:rPr>
        <w:t>Социально-коммуникативное развитие характеризуется следующим</w:t>
      </w:r>
      <w:r>
        <w:rPr>
          <w:i w:val="1"/>
        </w:rPr>
        <w:t>:</w:t>
      </w:r>
      <w:r>
        <w:t xml:space="preserve">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w:t>
      </w:r>
      <w:r>
        <w:t xml:space="preserve">морщат лоб, сжимают губы или широко открывают рот, могут учащенно моргать глазами и др.). 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аутостимулирующими движениями в виде раскачиваний, совершения однообразных движений частями тела. При вкладывании предмета в руку 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 и кусать. В некоторых случаях, при </w:t>
      </w:r>
    </w:p>
    <w:p w14:paraId="FC000000">
      <w:pPr>
        <w:ind w:firstLine="0" w:left="-15" w:right="5"/>
      </w:pPr>
      <w:r>
        <w:t xml:space="preserve">повышенной спастичности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 </w:t>
      </w:r>
    </w:p>
    <w:p w14:paraId="FD000000">
      <w:pPr>
        <w:ind w:firstLine="0" w:left="-15" w:right="5"/>
      </w:pPr>
      <w:r>
        <w:t xml:space="preserve">Навыки опрятности у детей этой группы совершаются рефлекторно, без контроля, они также нуждаются в постоянной помощи взрослого и преимущественном уходе. </w:t>
      </w:r>
    </w:p>
    <w:p w14:paraId="FE000000">
      <w:pPr>
        <w:ind w:firstLine="0" w:left="-15" w:right="5"/>
      </w:pPr>
      <w:r>
        <w:rPr>
          <w:b w:val="1"/>
        </w:rPr>
        <w:t>Познавательное развитие</w:t>
      </w:r>
      <w:r>
        <w:t xml:space="preserve"> детей этой группы грубо нарушено. 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аутостимуляции. Различение свойств и качеств предметов доступно на уровне ощущений комфорта или дискомфорта. </w:t>
      </w:r>
    </w:p>
    <w:p w14:paraId="FF000000">
      <w:pPr>
        <w:ind w:firstLine="0" w:left="-15" w:right="5"/>
      </w:pPr>
      <w:r>
        <w:t xml:space="preserve">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со взрослым дети этого варианта развития дают значимую качественную положительную динамику в </w:t>
      </w:r>
      <w:r>
        <w:t xml:space="preserve">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 </w:t>
      </w:r>
    </w:p>
    <w:p w14:paraId="00010000">
      <w:pPr>
        <w:ind w:firstLine="0" w:left="-15" w:right="5"/>
      </w:pPr>
      <w:r>
        <w:rPr>
          <w:b w:val="1"/>
        </w:rPr>
        <w:t xml:space="preserve">Деятельность </w:t>
      </w:r>
      <w:r>
        <w:t>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w:t>
      </w:r>
      <w:r>
        <w:rPr>
          <w:i w:val="1"/>
        </w:rPr>
        <w:t xml:space="preserve"> </w:t>
      </w:r>
    </w:p>
    <w:p w14:paraId="01010000">
      <w:pPr>
        <w:ind w:firstLine="0" w:left="-15" w:right="5"/>
      </w:pPr>
      <w:r>
        <w:rPr>
          <w:b w:val="1"/>
        </w:rPr>
        <w:t>Физическое развитие:</w:t>
      </w:r>
      <w:r>
        <w:t xml:space="preserve"> 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 голову, а при грубых и выраженных патологиях мозга никогда не способны ее удерживать при вертикализации. Ручная и мелкая моторика также несовершенна: пальцы рук могут быть как расслаблены и не способны захватывать предмет, а могут находится в состоянии спастики, при котором захват предметов также не доступен. </w:t>
      </w:r>
    </w:p>
    <w:p w14:paraId="02010000">
      <w:pPr>
        <w:ind w:firstLine="0" w:left="-15" w:right="5"/>
      </w:pPr>
      <w:r>
        <w:t>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со взрослым (кровати с поддуваемыми матрасами, вертикализаторы, стулья с поддержками, коляски для передвижения и др.).</w:t>
      </w:r>
      <w:r>
        <w:rPr>
          <w:i w:val="1"/>
        </w:rPr>
        <w:t xml:space="preserve"> </w:t>
      </w:r>
    </w:p>
    <w:p w14:paraId="03010000">
      <w:r>
        <w:t xml:space="preserve">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w:t>
      </w:r>
      <w:r>
        <w:t xml:space="preserve">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  </w:t>
      </w:r>
    </w:p>
    <w:p w14:paraId="04010000">
      <w:pPr>
        <w:spacing w:after="191" w:line="252" w:lineRule="auto"/>
        <w:ind w:firstLine="0" w:left="567"/>
        <w:jc w:val="left"/>
      </w:pPr>
      <w:r>
        <w:t xml:space="preserve"> </w:t>
      </w:r>
    </w:p>
    <w:p w14:paraId="05010000">
      <w:pPr>
        <w:pStyle w:val="Style_5"/>
      </w:pPr>
      <w:r>
        <w:t>1.4.4Особые образовательные потребности детей 4-7(8) лет с  ИН</w:t>
      </w:r>
      <w:r>
        <w:t xml:space="preserve"> </w:t>
      </w:r>
    </w:p>
    <w:p w14:paraId="06010000">
      <w:r>
        <w:t xml:space="preserve"> 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w:t>
      </w:r>
      <w:r>
        <w:rPr>
          <w:b w:val="1"/>
        </w:rPr>
        <w:t xml:space="preserve"> </w:t>
      </w:r>
    </w:p>
    <w:p w14:paraId="07010000">
      <w:pPr>
        <w:ind w:firstLine="0" w:left="-15" w:right="5"/>
      </w:pPr>
      <w:r>
        <w:t xml:space="preserve">Особые образовательные потребности всех детей с нарушением интеллекта: </w:t>
      </w:r>
    </w:p>
    <w:p w14:paraId="08010000">
      <w:pPr>
        <w:pStyle w:val="Style_8"/>
        <w:numPr>
          <w:ilvl w:val="0"/>
          <w:numId w:val="6"/>
        </w:numPr>
        <w:spacing w:line="360" w:lineRule="auto"/>
        <w:ind/>
        <w:contextualSpacing w:val="0"/>
      </w:pPr>
      <w:r>
        <w:t xml:space="preserve">раннее коррекционное обучение и воспитание в ситуации эмоционально-положительного взаимодействия, </w:t>
      </w:r>
    </w:p>
    <w:p w14:paraId="09010000">
      <w:pPr>
        <w:pStyle w:val="Style_8"/>
        <w:numPr>
          <w:ilvl w:val="0"/>
          <w:numId w:val="6"/>
        </w:numPr>
        <w:spacing w:line="360" w:lineRule="auto"/>
        <w:ind/>
        <w:contextualSpacing w:val="0"/>
      </w:pPr>
      <w:r>
        <w:t xml:space="preserve">непрерывность, системность и поэтапность коррекционного обучения, </w:t>
      </w:r>
    </w:p>
    <w:p w14:paraId="0A010000">
      <w:pPr>
        <w:pStyle w:val="Style_8"/>
        <w:numPr>
          <w:ilvl w:val="0"/>
          <w:numId w:val="6"/>
        </w:numPr>
        <w:spacing w:line="360" w:lineRule="auto"/>
        <w:ind/>
        <w:contextualSpacing w:val="0"/>
      </w:pPr>
      <w:r>
        <w:t>реализация возрастных и индивидуальных потребностей ребенка на доступном уровне взаимодействия со взрослым,</w:t>
      </w:r>
      <w:r>
        <w:rPr>
          <w:i w:val="1"/>
        </w:rPr>
        <w:t xml:space="preserve"> </w:t>
      </w:r>
    </w:p>
    <w:p w14:paraId="0B010000">
      <w:pPr>
        <w:pStyle w:val="Style_8"/>
        <w:numPr>
          <w:ilvl w:val="0"/>
          <w:numId w:val="6"/>
        </w:numPr>
        <w:spacing w:line="360" w:lineRule="auto"/>
        <w:ind/>
        <w:contextualSpacing w:val="0"/>
      </w:pPr>
      <w:r>
        <w:t>использование специальных методов и приемов обучения в ситуации взаимодействия со взрослыми,</w:t>
      </w:r>
      <w:r>
        <w:rPr>
          <w:i w:val="1"/>
        </w:rPr>
        <w:t xml:space="preserve"> </w:t>
      </w:r>
    </w:p>
    <w:p w14:paraId="0C010000">
      <w:pPr>
        <w:pStyle w:val="Style_8"/>
        <w:numPr>
          <w:ilvl w:val="0"/>
          <w:numId w:val="6"/>
        </w:numPr>
        <w:spacing w:line="360" w:lineRule="auto"/>
        <w:ind/>
        <w:contextualSpacing w:val="0"/>
      </w:pPr>
      <w:r>
        <w:t>проведение систематических коррекционных занятий с ребенком,</w:t>
      </w:r>
      <w:r>
        <w:rPr>
          <w:i w:val="1"/>
        </w:rPr>
        <w:t xml:space="preserve"> </w:t>
      </w:r>
    </w:p>
    <w:p w14:paraId="0D010000">
      <w:pPr>
        <w:pStyle w:val="Style_8"/>
        <w:numPr>
          <w:ilvl w:val="0"/>
          <w:numId w:val="6"/>
        </w:numPr>
        <w:spacing w:line="360" w:lineRule="auto"/>
        <w:ind/>
        <w:contextualSpacing w:val="0"/>
      </w:pPr>
      <w:r>
        <w:t>создание ситуаций для формирования переноса накопленного опыта взаимодействия в значимый для ребенка социальный опыт,</w:t>
      </w:r>
      <w:r>
        <w:rPr>
          <w:i w:val="1"/>
        </w:rPr>
        <w:t xml:space="preserve"> </w:t>
      </w:r>
    </w:p>
    <w:p w14:paraId="0E010000">
      <w:pPr>
        <w:pStyle w:val="Style_8"/>
        <w:numPr>
          <w:ilvl w:val="0"/>
          <w:numId w:val="6"/>
        </w:numPr>
        <w:spacing w:line="360" w:lineRule="auto"/>
        <w:ind/>
        <w:contextualSpacing w:val="0"/>
      </w:pPr>
      <w:r>
        <w:t>активизация всех сторон психического развития с учетом доступных ребенку способов обучения,</w:t>
      </w:r>
      <w:r>
        <w:rPr>
          <w:i w:val="1"/>
        </w:rPr>
        <w:t xml:space="preserve"> </w:t>
      </w:r>
    </w:p>
    <w:p w14:paraId="0F010000">
      <w:pPr>
        <w:pStyle w:val="Style_8"/>
        <w:numPr>
          <w:ilvl w:val="0"/>
          <w:numId w:val="6"/>
        </w:numPr>
        <w:spacing w:line="360" w:lineRule="auto"/>
        <w:ind/>
        <w:contextualSpacing w:val="0"/>
      </w:pPr>
      <w:r>
        <w:t>активизация и стимуляция познавательного интереса к ближайшему окружению.</w:t>
      </w:r>
      <w:r>
        <w:rPr>
          <w:i w:val="1"/>
        </w:rPr>
        <w:t xml:space="preserve"> </w:t>
      </w:r>
    </w:p>
    <w:p w14:paraId="10010000">
      <w:pPr>
        <w:ind w:firstLine="0" w:left="-15" w:right="5"/>
      </w:pPr>
      <w:r>
        <w:t xml:space="preserve">Специфические образовательные потребности для детей </w:t>
      </w:r>
      <w:r>
        <w:rPr>
          <w:b w:val="1"/>
        </w:rPr>
        <w:t>первого варианта</w:t>
      </w:r>
      <w:r>
        <w:t xml:space="preserve"> развития: </w:t>
      </w:r>
    </w:p>
    <w:p w14:paraId="11010000">
      <w:pPr>
        <w:pStyle w:val="Style_8"/>
        <w:numPr>
          <w:ilvl w:val="0"/>
          <w:numId w:val="7"/>
        </w:numPr>
        <w:spacing w:line="360" w:lineRule="auto"/>
        <w:ind/>
        <w:contextualSpacing w:val="0"/>
      </w:pPr>
      <w:r>
        <w:t xml:space="preserve">пропедевтика рисков социальной дезинтеграции в среде сверстников, </w:t>
      </w:r>
    </w:p>
    <w:p w14:paraId="12010000">
      <w:pPr>
        <w:pStyle w:val="Style_8"/>
        <w:numPr>
          <w:ilvl w:val="0"/>
          <w:numId w:val="7"/>
        </w:numPr>
        <w:spacing w:line="360" w:lineRule="auto"/>
        <w:ind/>
        <w:contextualSpacing w:val="0"/>
      </w:pPr>
      <w:r>
        <w:t xml:space="preserve">накопление разнообразных представлений о ближнем окружении жизненно-значимых для социальной адаптации, </w:t>
      </w:r>
    </w:p>
    <w:p w14:paraId="13010000">
      <w:pPr>
        <w:pStyle w:val="Style_8"/>
        <w:numPr>
          <w:ilvl w:val="0"/>
          <w:numId w:val="7"/>
        </w:numPr>
        <w:spacing w:line="360" w:lineRule="auto"/>
        <w:ind/>
        <w:contextualSpacing w:val="0"/>
      </w:pPr>
      <w:r>
        <w:t xml:space="preserve">овладение социальными нормами поведения в среде сверстников, </w:t>
      </w:r>
    </w:p>
    <w:p w14:paraId="14010000">
      <w:pPr>
        <w:pStyle w:val="Style_8"/>
        <w:numPr>
          <w:ilvl w:val="0"/>
          <w:numId w:val="7"/>
        </w:numPr>
        <w:spacing w:line="360" w:lineRule="auto"/>
        <w:ind/>
        <w:contextualSpacing w:val="0"/>
      </w:pPr>
      <w:r>
        <w:t xml:space="preserve">овладение самостоятельностью в разных бытовых ситуациях, </w:t>
      </w:r>
    </w:p>
    <w:p w14:paraId="15010000">
      <w:pPr>
        <w:pStyle w:val="Style_8"/>
        <w:numPr>
          <w:ilvl w:val="0"/>
          <w:numId w:val="7"/>
        </w:numPr>
        <w:spacing w:line="360" w:lineRule="auto"/>
        <w:ind/>
        <w:contextualSpacing w:val="0"/>
      </w:pPr>
      <w:r>
        <w:t xml:space="preserve">формирование социального поведения в детском коллективе; </w:t>
      </w:r>
      <w:r>
        <w:rPr>
          <w:i w:val="1"/>
        </w:rPr>
        <w:t xml:space="preserve"> </w:t>
      </w:r>
    </w:p>
    <w:p w14:paraId="16010000">
      <w:pPr>
        <w:pStyle w:val="Style_8"/>
        <w:numPr>
          <w:ilvl w:val="0"/>
          <w:numId w:val="7"/>
        </w:numPr>
        <w:spacing w:line="360" w:lineRule="auto"/>
        <w:ind/>
        <w:contextualSpacing w:val="0"/>
      </w:pPr>
      <w:r>
        <w:t xml:space="preserve">воспитание самостоятельности в разных видах детской деятельности, в том числе досуговой. </w:t>
      </w:r>
    </w:p>
    <w:p w14:paraId="17010000">
      <w:pPr>
        <w:ind w:firstLine="0" w:left="-15" w:right="5"/>
      </w:pPr>
      <w: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w:t>
      </w:r>
    </w:p>
    <w:p w14:paraId="18010000">
      <w:pPr>
        <w:spacing w:after="136" w:line="252" w:lineRule="auto"/>
        <w:ind w:firstLine="0" w:left="-15" w:right="5"/>
      </w:pPr>
      <w:r>
        <w:t xml:space="preserve">(общения, предметной, игровой, продуктивных видов и элементов трудовой).  </w:t>
      </w:r>
    </w:p>
    <w:p w14:paraId="19010000">
      <w:pPr>
        <w:ind w:firstLine="0" w:left="-15" w:right="5"/>
      </w:pPr>
      <w:r>
        <w:t xml:space="preserve">В рамках возрастного, деятельностного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 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 </w:t>
      </w:r>
    </w:p>
    <w:p w14:paraId="1A010000">
      <w:pPr>
        <w:ind w:firstLine="0" w:left="-15" w:right="5"/>
      </w:pPr>
      <w:r>
        <w:t xml:space="preserve">Специфические образовательные потребности для </w:t>
      </w:r>
      <w:r>
        <w:rPr>
          <w:b w:val="1"/>
        </w:rPr>
        <w:t>детей второго варианта развития</w:t>
      </w:r>
      <w:r>
        <w:t xml:space="preserve">: </w:t>
      </w:r>
    </w:p>
    <w:p w14:paraId="1B010000">
      <w:pPr>
        <w:pStyle w:val="Style_8"/>
        <w:numPr>
          <w:ilvl w:val="0"/>
          <w:numId w:val="8"/>
        </w:numPr>
        <w:spacing w:line="360" w:lineRule="auto"/>
        <w:ind/>
        <w:contextualSpacing w:val="0"/>
      </w:pPr>
      <w:r>
        <w:t xml:space="preserve">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 </w:t>
      </w:r>
    </w:p>
    <w:p w14:paraId="1C010000">
      <w:pPr>
        <w:pStyle w:val="Style_8"/>
        <w:numPr>
          <w:ilvl w:val="0"/>
          <w:numId w:val="8"/>
        </w:numPr>
        <w:spacing w:line="360" w:lineRule="auto"/>
        <w:ind/>
        <w:contextualSpacing w:val="0"/>
      </w:pPr>
      <w:r>
        <w:t xml:space="preserve">социальное ориентирование на сверстника через знакомого взрослого, </w:t>
      </w:r>
    </w:p>
    <w:p w14:paraId="1D010000">
      <w:pPr>
        <w:pStyle w:val="Style_8"/>
        <w:numPr>
          <w:ilvl w:val="0"/>
          <w:numId w:val="8"/>
        </w:numPr>
        <w:spacing w:line="360" w:lineRule="auto"/>
        <w:ind/>
        <w:contextualSpacing w:val="0"/>
      </w:pPr>
      <w:r>
        <w:t xml:space="preserve">овладение самостоятельностью в знакомых бытовых ситуациях, </w:t>
      </w:r>
    </w:p>
    <w:p w14:paraId="1E010000">
      <w:pPr>
        <w:pStyle w:val="Style_8"/>
        <w:numPr>
          <w:ilvl w:val="0"/>
          <w:numId w:val="8"/>
        </w:numPr>
        <w:spacing w:line="360" w:lineRule="auto"/>
        <w:ind/>
        <w:contextualSpacing w:val="0"/>
      </w:pPr>
      <w:r>
        <w:t xml:space="preserve">активизация познавательного потенциала к обучению в ситуациях взаимодействия, близких к жизненному опыту ребенка; </w:t>
      </w:r>
    </w:p>
    <w:p w14:paraId="1F010000">
      <w:pPr>
        <w:pStyle w:val="Style_8"/>
        <w:numPr>
          <w:ilvl w:val="0"/>
          <w:numId w:val="8"/>
        </w:numPr>
        <w:spacing w:line="360" w:lineRule="auto"/>
        <w:ind/>
        <w:contextualSpacing w:val="0"/>
      </w:pPr>
      <w:r>
        <w:t xml:space="preserve">создание ситуаций для овладения нормами поведения в детском коллективе сверстников.  </w:t>
      </w:r>
    </w:p>
    <w:p w14:paraId="20010000">
      <w:pPr>
        <w:ind w:firstLine="0" w:left="-15" w:right="5"/>
      </w:pPr>
      <w:r>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14:paraId="21010000">
      <w:pPr>
        <w:ind w:firstLine="0" w:left="-15" w:right="5"/>
      </w:pPr>
      <w:r>
        <w:t xml:space="preserve">Специфические образовательные потребности для детей </w:t>
      </w:r>
      <w:r>
        <w:rPr>
          <w:b w:val="1"/>
        </w:rPr>
        <w:t>третьего варианта развития</w:t>
      </w:r>
      <w:r>
        <w:t>:</w:t>
      </w:r>
      <w:r>
        <w:rPr>
          <w:b w:val="1"/>
        </w:rPr>
        <w:t xml:space="preserve"> </w:t>
      </w:r>
    </w:p>
    <w:p w14:paraId="22010000">
      <w:pPr>
        <w:pStyle w:val="Style_8"/>
        <w:numPr>
          <w:ilvl w:val="0"/>
          <w:numId w:val="9"/>
        </w:numPr>
        <w:spacing w:line="360" w:lineRule="auto"/>
        <w:ind/>
        <w:contextualSpacing w:val="0"/>
      </w:pPr>
      <w:r>
        <w:t xml:space="preserve">овладение доступными средствами коммуникации для поддержания потребности в общении со знакомым (близким) взрослым, </w:t>
      </w:r>
    </w:p>
    <w:p w14:paraId="23010000">
      <w:pPr>
        <w:pStyle w:val="Style_8"/>
        <w:numPr>
          <w:ilvl w:val="0"/>
          <w:numId w:val="9"/>
        </w:numPr>
        <w:spacing w:line="360" w:lineRule="auto"/>
        <w:ind/>
        <w:contextualSpacing w:val="0"/>
      </w:pPr>
      <w:r>
        <w:t xml:space="preserve">социальное ориентирование на знакомого взрослого, </w:t>
      </w:r>
    </w:p>
    <w:p w14:paraId="24010000">
      <w:pPr>
        <w:pStyle w:val="Style_8"/>
        <w:numPr>
          <w:ilvl w:val="0"/>
          <w:numId w:val="9"/>
        </w:numPr>
        <w:spacing w:line="360" w:lineRule="auto"/>
        <w:ind/>
        <w:contextualSpacing w:val="0"/>
      </w:pPr>
      <w:r>
        <w:t xml:space="preserve">овладение элементарными навыками самообслуживания (прием пищи, опрятность), </w:t>
      </w:r>
    </w:p>
    <w:p w14:paraId="25010000">
      <w:pPr>
        <w:pStyle w:val="Style_8"/>
        <w:numPr>
          <w:ilvl w:val="0"/>
          <w:numId w:val="9"/>
        </w:numPr>
        <w:spacing w:line="360" w:lineRule="auto"/>
        <w:ind/>
        <w:contextualSpacing w:val="0"/>
      </w:pPr>
      <w:r>
        <w:t xml:space="preserve">реализация эмоционально-двигательного потенциала к продуктивному взаимодействию со знакомым взрослым, продолжение и увеличение времени взаимодействия, специальные </w:t>
      </w:r>
      <w:r>
        <w:tab/>
      </w:r>
      <w:r>
        <w:t xml:space="preserve">технические </w:t>
      </w:r>
      <w:r>
        <w:tab/>
      </w:r>
      <w:r>
        <w:t xml:space="preserve">средства </w:t>
      </w:r>
      <w:r>
        <w:tab/>
      </w:r>
      <w:r>
        <w:t xml:space="preserve">(ТСР) реабилитации </w:t>
      </w:r>
    </w:p>
    <w:p w14:paraId="26010000">
      <w:pPr>
        <w:pStyle w:val="Style_8"/>
        <w:numPr>
          <w:ilvl w:val="0"/>
          <w:numId w:val="9"/>
        </w:numPr>
        <w:spacing w:line="360" w:lineRule="auto"/>
        <w:ind/>
        <w:contextualSpacing w:val="0"/>
      </w:pPr>
      <w:r>
        <w:t>(вертикализаторы, ходунки-опоры, кресла-каталки с поддержками для рук и таза и др.).</w:t>
      </w:r>
      <w:r>
        <w:rPr>
          <w:b w:val="1"/>
        </w:rPr>
        <w:t xml:space="preserve"> </w:t>
      </w:r>
    </w:p>
    <w:p w14:paraId="27010000">
      <w:pPr>
        <w:ind w:firstLine="0" w:left="-15" w:right="5"/>
      </w:pPr>
      <w:r>
        <w:t xml:space="preserve">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направлениях, физическом развитии. </w:t>
      </w:r>
    </w:p>
    <w:p w14:paraId="28010000">
      <w:pPr>
        <w:ind w:firstLine="0" w:left="-15" w:right="5"/>
      </w:pPr>
      <w:r>
        <w:t xml:space="preserve">Приоритетной задачей коррекционного обучения является создание комфортной для ребенка ситуации взаимодействия, реализация его сенсорных и </w:t>
      </w:r>
      <w:r>
        <w:t>двигательных возможностей в процессе целенаправленной деятельности, организуемой взрослым.</w:t>
      </w:r>
      <w:r>
        <w:rPr>
          <w:b w:val="1"/>
        </w:rPr>
        <w:t xml:space="preserve"> </w:t>
      </w:r>
    </w:p>
    <w:p w14:paraId="29010000">
      <w:pPr>
        <w:ind w:firstLine="0" w:left="-15" w:right="5"/>
      </w:pPr>
      <w:r>
        <w:t xml:space="preserve">Специфические образовательные потребности для детей </w:t>
      </w:r>
      <w:r>
        <w:rPr>
          <w:b w:val="1"/>
        </w:rPr>
        <w:t xml:space="preserve">четвертого варианта развития: </w:t>
      </w:r>
    </w:p>
    <w:p w14:paraId="2A010000">
      <w:pPr>
        <w:pStyle w:val="Style_8"/>
        <w:numPr>
          <w:ilvl w:val="0"/>
          <w:numId w:val="10"/>
        </w:numPr>
        <w:spacing w:line="360" w:lineRule="auto"/>
        <w:ind/>
        <w:contextualSpacing w:val="0"/>
      </w:pPr>
      <w:r>
        <w:t xml:space="preserve">накопление положительных впечатлений для социальной адаптации в окружающей бытовой среде и поддержания ситуации взаимодействия в доступной ребенку форме, </w:t>
      </w:r>
    </w:p>
    <w:p w14:paraId="2B010000">
      <w:pPr>
        <w:pStyle w:val="Style_8"/>
        <w:numPr>
          <w:ilvl w:val="0"/>
          <w:numId w:val="10"/>
        </w:numPr>
        <w:spacing w:line="360" w:lineRule="auto"/>
        <w:ind/>
        <w:contextualSpacing w:val="0"/>
      </w:pPr>
      <w:r>
        <w:t xml:space="preserve">социальное поведение в ответ на комфортность условий ухода, </w:t>
      </w:r>
    </w:p>
    <w:p w14:paraId="2C010000">
      <w:pPr>
        <w:pStyle w:val="Style_8"/>
        <w:numPr>
          <w:ilvl w:val="0"/>
          <w:numId w:val="10"/>
        </w:numPr>
        <w:spacing w:line="360" w:lineRule="auto"/>
        <w:ind/>
        <w:contextualSpacing w:val="0"/>
      </w:pPr>
      <w:r>
        <w:t xml:space="preserve">активизация </w:t>
      </w:r>
      <w:r>
        <w:tab/>
      </w:r>
      <w:r>
        <w:t xml:space="preserve">эмоционально-положительного сенсомоторного </w:t>
      </w:r>
    </w:p>
    <w:p w14:paraId="2D010000">
      <w:pPr>
        <w:pStyle w:val="Style_8"/>
        <w:numPr>
          <w:ilvl w:val="0"/>
          <w:numId w:val="10"/>
        </w:numPr>
        <w:spacing w:line="360" w:lineRule="auto"/>
        <w:ind/>
        <w:contextualSpacing w:val="0"/>
      </w:pPr>
      <w:r>
        <w:t xml:space="preserve">потенциала к ситуации взаимодействия со знакомым взрослым, </w:t>
      </w:r>
    </w:p>
    <w:p w14:paraId="2E010000">
      <w:pPr>
        <w:pStyle w:val="Style_8"/>
        <w:numPr>
          <w:ilvl w:val="0"/>
          <w:numId w:val="10"/>
        </w:numPr>
        <w:spacing w:line="360" w:lineRule="auto"/>
        <w:ind/>
        <w:contextualSpacing w:val="0"/>
      </w:pPr>
      <w:r>
        <w:t xml:space="preserve">медицинское сопровождение и уход, </w:t>
      </w:r>
    </w:p>
    <w:p w14:paraId="2F010000">
      <w:r>
        <w:rPr>
          <w:rFonts w:ascii="Calibri" w:hAnsi="Calibri"/>
          <w:sz w:val="22"/>
        </w:rPr>
        <w:tab/>
      </w:r>
      <w:r>
        <w:rPr>
          <w:b w:val="1"/>
        </w:rPr>
        <w:t xml:space="preserve"> </w:t>
      </w:r>
      <w:r>
        <w:t xml:space="preserve">Содержание обучения и воспитания детей четвертого варианта развития 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 </w:t>
      </w:r>
    </w:p>
    <w:p w14:paraId="30010000">
      <w:pPr>
        <w:spacing w:after="199" w:line="252" w:lineRule="auto"/>
        <w:ind w:firstLine="0" w:left="567"/>
        <w:jc w:val="left"/>
      </w:pPr>
      <w:r>
        <w:t xml:space="preserve"> </w:t>
      </w:r>
    </w:p>
    <w:p w14:paraId="31010000">
      <w:pPr>
        <w:pStyle w:val="Style_5"/>
      </w:pPr>
      <w:r>
        <w:t xml:space="preserve">2.Планируемые результаты реализации </w:t>
      </w:r>
      <w:r>
        <w:t>программы</w:t>
      </w:r>
      <w:r>
        <w:t xml:space="preserve"> </w:t>
      </w:r>
    </w:p>
    <w:p w14:paraId="32010000">
      <w:pPr>
        <w:pStyle w:val="Style_8"/>
      </w:pPr>
      <w:r>
        <w:t xml:space="preserve"> Содержание и планируемые результаты Программы не ниже соответствующих содержания и планируемых результатов Федеральной программы. </w:t>
      </w:r>
    </w:p>
    <w:p w14:paraId="33010000">
      <w:pPr>
        <w:ind w:firstLine="0" w:left="-15" w:right="5"/>
      </w:pPr>
      <w:r>
        <w:t xml:space="preserve">В соответствии со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ИН к концу дошкольного образования. </w:t>
      </w:r>
    </w:p>
    <w:p w14:paraId="34010000">
      <w:pPr>
        <w:ind w:firstLine="0" w:left="-15" w:right="5"/>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ИН.  </w:t>
      </w:r>
    </w:p>
    <w:p w14:paraId="35010000">
      <w:pPr>
        <w:tabs>
          <w:tab w:leader="none" w:pos="816" w:val="center"/>
          <w:tab w:leader="none" w:pos="2191" w:val="center"/>
          <w:tab w:leader="none" w:pos="3381" w:val="center"/>
          <w:tab w:leader="none" w:pos="4015" w:val="center"/>
          <w:tab w:leader="none" w:pos="5227" w:val="center"/>
          <w:tab w:leader="none" w:pos="6855" w:val="center"/>
          <w:tab w:leader="none" w:pos="9357" w:val="right"/>
        </w:tabs>
        <w:spacing w:after="199" w:line="252" w:lineRule="auto"/>
        <w:ind w:firstLine="0" w:left="0"/>
        <w:jc w:val="left"/>
      </w:pPr>
      <w:r>
        <w:rPr>
          <w:rFonts w:ascii="Calibri" w:hAnsi="Calibri"/>
          <w:sz w:val="22"/>
        </w:rPr>
        <w:tab/>
      </w:r>
      <w:r>
        <w:t xml:space="preserve">Они </w:t>
      </w:r>
      <w:r>
        <w:tab/>
      </w:r>
      <w:r>
        <w:t xml:space="preserve">представлены </w:t>
      </w:r>
      <w:r>
        <w:tab/>
      </w:r>
      <w:r>
        <w:t xml:space="preserve">в </w:t>
      </w:r>
      <w:r>
        <w:tab/>
      </w:r>
      <w:r>
        <w:t xml:space="preserve">виде </w:t>
      </w:r>
      <w:r>
        <w:tab/>
      </w:r>
      <w:r>
        <w:t xml:space="preserve">изложения </w:t>
      </w:r>
      <w:r>
        <w:tab/>
      </w:r>
      <w:r>
        <w:t xml:space="preserve">возможных </w:t>
      </w:r>
      <w:r>
        <w:tab/>
      </w:r>
      <w:r>
        <w:t xml:space="preserve">достижений, </w:t>
      </w:r>
    </w:p>
    <w:p w14:paraId="36010000">
      <w:pPr>
        <w:spacing w:after="136" w:line="252" w:lineRule="auto"/>
        <w:ind w:firstLine="0" w:left="-15" w:right="5"/>
      </w:pPr>
      <w:r>
        <w:t xml:space="preserve">воспитанников на разных возрастных этапах дошкольного детства. </w:t>
      </w:r>
    </w:p>
    <w:p w14:paraId="37010000">
      <w:pPr>
        <w:ind w:firstLine="0" w:left="-15" w:right="5"/>
      </w:pPr>
      <w:r>
        <w:rPr>
          <w:b w:val="1"/>
        </w:rPr>
        <w:t>Целевые ориентиры</w:t>
      </w:r>
      <w:r>
        <w:t xml:space="preserve">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w:t>
      </w:r>
    </w:p>
    <w:p w14:paraId="38010000">
      <w:pPr>
        <w:spacing w:after="198" w:line="252" w:lineRule="auto"/>
        <w:ind w:firstLine="0" w:left="567"/>
        <w:jc w:val="left"/>
      </w:pPr>
      <w:r>
        <w:t xml:space="preserve"> </w:t>
      </w:r>
    </w:p>
    <w:p w14:paraId="39010000">
      <w:pPr>
        <w:pStyle w:val="Style_5"/>
      </w:pPr>
      <w:r>
        <w:t>2.1Планируемые результаты (целевые ориентиры) реализации</w:t>
      </w:r>
      <w:r>
        <w:t xml:space="preserve"> </w:t>
      </w:r>
    </w:p>
    <w:p w14:paraId="3A010000">
      <w:pPr>
        <w:spacing w:after="238" w:line="252" w:lineRule="auto"/>
        <w:ind w:hanging="10" w:left="10"/>
      </w:pPr>
      <w:r>
        <w:rPr>
          <w:b w:val="1"/>
        </w:rPr>
        <w:t xml:space="preserve">Программы воспитанников первого варианта развития </w:t>
      </w:r>
    </w:p>
    <w:p w14:paraId="3B010000">
      <w:pPr>
        <w:spacing w:after="79" w:line="252" w:lineRule="auto"/>
        <w:ind w:firstLine="0" w:left="567"/>
        <w:jc w:val="left"/>
      </w:pPr>
      <w:r>
        <w:rPr>
          <w:b w:val="1"/>
        </w:rPr>
        <w:t xml:space="preserve"> </w:t>
      </w:r>
      <w:r>
        <w:t xml:space="preserve">К семи годам ребенок умеет: </w:t>
      </w:r>
    </w:p>
    <w:p w14:paraId="3C010000">
      <w:pPr>
        <w:numPr>
          <w:ilvl w:val="0"/>
          <w:numId w:val="11"/>
        </w:numPr>
        <w:spacing w:after="28"/>
        <w:ind/>
        <w:jc w:val="left"/>
      </w:pPr>
      <w:r>
        <w:t xml:space="preserve">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 </w:t>
      </w:r>
    </w:p>
    <w:p w14:paraId="3D010000">
      <w:pPr>
        <w:numPr>
          <w:ilvl w:val="0"/>
          <w:numId w:val="11"/>
        </w:numPr>
        <w:spacing w:after="160" w:line="252" w:lineRule="auto"/>
        <w:ind w:right="5"/>
      </w:pPr>
      <w:r>
        <w:t xml:space="preserve">благодарить за услугу, за подарок, угощение; </w:t>
      </w:r>
    </w:p>
    <w:p w14:paraId="3E010000">
      <w:pPr>
        <w:numPr>
          <w:ilvl w:val="0"/>
          <w:numId w:val="11"/>
        </w:numPr>
        <w:spacing w:after="105" w:line="252" w:lineRule="auto"/>
        <w:ind w:right="5"/>
      </w:pPr>
      <w:r>
        <w:t xml:space="preserve">адекватно вести себя в знакомой и незнакомой ситуации; </w:t>
      </w:r>
    </w:p>
    <w:p w14:paraId="3F010000">
      <w:pPr>
        <w:numPr>
          <w:ilvl w:val="0"/>
          <w:numId w:val="11"/>
        </w:numPr>
        <w:ind w:right="5"/>
      </w:pPr>
      <w:r>
        <w:t xml:space="preserve">проявлять доброжелательное отношение к знакомым и незнакомым людям; </w:t>
      </w:r>
    </w:p>
    <w:p w14:paraId="40010000">
      <w:pPr>
        <w:numPr>
          <w:ilvl w:val="0"/>
          <w:numId w:val="11"/>
        </w:numPr>
        <w:spacing w:after="100" w:line="252" w:lineRule="auto"/>
        <w:ind w:right="5"/>
      </w:pPr>
      <w:r>
        <w:t xml:space="preserve">проявлять элементарную самооценку своих поступков и действий; </w:t>
      </w:r>
    </w:p>
    <w:p w14:paraId="41010000">
      <w:pPr>
        <w:numPr>
          <w:ilvl w:val="0"/>
          <w:numId w:val="11"/>
        </w:numPr>
        <w:ind w:right="5"/>
      </w:pPr>
      <w:r>
        <w:t xml:space="preserve">адекватно реагировать на доброжелательное и недоброжелательное отношение к себе со стороны окружающих; </w:t>
      </w:r>
    </w:p>
    <w:p w14:paraId="42010000">
      <w:pPr>
        <w:numPr>
          <w:ilvl w:val="0"/>
          <w:numId w:val="11"/>
        </w:numPr>
        <w:ind w:right="5"/>
      </w:pPr>
      <w:r>
        <w:t xml:space="preserve">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 </w:t>
      </w:r>
    </w:p>
    <w:p w14:paraId="43010000">
      <w:pPr>
        <w:numPr>
          <w:ilvl w:val="0"/>
          <w:numId w:val="11"/>
        </w:numPr>
        <w:spacing w:after="160" w:line="252" w:lineRule="auto"/>
        <w:ind w:right="5"/>
      </w:pPr>
      <w:r>
        <w:t xml:space="preserve">соотносить знакомый текст с соответствующей иллюстрацией; </w:t>
      </w:r>
    </w:p>
    <w:p w14:paraId="44010000">
      <w:pPr>
        <w:numPr>
          <w:ilvl w:val="0"/>
          <w:numId w:val="11"/>
        </w:numPr>
        <w:spacing w:after="100" w:line="252" w:lineRule="auto"/>
        <w:ind w:right="5"/>
      </w:pPr>
      <w:r>
        <w:t xml:space="preserve">выполнять задания на классификацию знакомых картинок; </w:t>
      </w:r>
    </w:p>
    <w:p w14:paraId="45010000">
      <w:pPr>
        <w:numPr>
          <w:ilvl w:val="0"/>
          <w:numId w:val="11"/>
        </w:numPr>
        <w:ind w:right="5"/>
      </w:pPr>
      <w:r>
        <w:t xml:space="preserve">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 </w:t>
      </w:r>
    </w:p>
    <w:p w14:paraId="46010000">
      <w:pPr>
        <w:numPr>
          <w:ilvl w:val="0"/>
          <w:numId w:val="11"/>
        </w:numPr>
        <w:ind w:right="5"/>
      </w:pPr>
      <w:r>
        <w:t xml:space="preserve">знать и выполнять некоторые упражнения из комплекса утренней зарядки или разминки в течение дня; </w:t>
      </w:r>
    </w:p>
    <w:p w14:paraId="47010000">
      <w:pPr>
        <w:numPr>
          <w:ilvl w:val="0"/>
          <w:numId w:val="11"/>
        </w:numPr>
        <w:ind w:right="5"/>
      </w:pPr>
      <w:r>
        <w:t xml:space="preserve">самостоятельно участвовать в знакомых подвижных и музыкальных играх; </w:t>
      </w:r>
    </w:p>
    <w:p w14:paraId="48010000">
      <w:pPr>
        <w:numPr>
          <w:ilvl w:val="0"/>
          <w:numId w:val="11"/>
        </w:numPr>
        <w:spacing w:after="105" w:line="252" w:lineRule="auto"/>
        <w:ind w:right="5"/>
      </w:pPr>
      <w:r>
        <w:t xml:space="preserve">самостоятельно спускаться и подниматься по ступенькам лестницы; </w:t>
      </w:r>
    </w:p>
    <w:p w14:paraId="49010000">
      <w:pPr>
        <w:numPr>
          <w:ilvl w:val="0"/>
          <w:numId w:val="11"/>
        </w:numPr>
        <w:spacing w:after="36"/>
        <w:ind w:right="5"/>
      </w:pPr>
      <w:r>
        <w:t xml:space="preserve">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 </w:t>
      </w:r>
    </w:p>
    <w:p w14:paraId="4A010000">
      <w:pPr>
        <w:numPr>
          <w:ilvl w:val="0"/>
          <w:numId w:val="11"/>
        </w:numPr>
        <w:ind w:right="5"/>
      </w:pPr>
      <w:r>
        <w:t xml:space="preserve">проявлять самостоятельность в быту; владеть основными культурногигиеническими навыками; </w:t>
      </w:r>
    </w:p>
    <w:p w14:paraId="4B010000">
      <w:pPr>
        <w:numPr>
          <w:ilvl w:val="0"/>
          <w:numId w:val="11"/>
        </w:numPr>
        <w:ind w:right="5"/>
      </w:pPr>
      <w:r>
        <w:t xml:space="preserve">положительно относиться к труду педагогических работников и к результатам его труда. </w:t>
      </w:r>
    </w:p>
    <w:p w14:paraId="4C010000">
      <w:pPr>
        <w:spacing w:after="198" w:line="252" w:lineRule="auto"/>
        <w:ind w:firstLine="0" w:left="567"/>
        <w:jc w:val="left"/>
      </w:pPr>
      <w:r>
        <w:t xml:space="preserve"> </w:t>
      </w:r>
    </w:p>
    <w:p w14:paraId="4D010000">
      <w:pPr>
        <w:pStyle w:val="Style_5"/>
      </w:pPr>
      <w:r>
        <w:t>2.2Планируемые результаты (целевые ориентиры) реализации</w:t>
      </w:r>
      <w:r>
        <w:t xml:space="preserve"> </w:t>
      </w:r>
    </w:p>
    <w:p w14:paraId="4E010000">
      <w:pPr>
        <w:spacing w:after="132" w:line="252" w:lineRule="auto"/>
        <w:ind w:hanging="10" w:left="10"/>
      </w:pPr>
      <w:r>
        <w:rPr>
          <w:b w:val="1"/>
        </w:rPr>
        <w:t xml:space="preserve">Программы воспитанников с второго варианта развития </w:t>
      </w:r>
    </w:p>
    <w:p w14:paraId="4F010000">
      <w:pPr>
        <w:spacing w:after="190" w:line="252" w:lineRule="auto"/>
        <w:ind w:firstLine="0" w:left="567"/>
        <w:jc w:val="left"/>
      </w:pPr>
      <w:r>
        <w:t xml:space="preserve"> К семи годам ребёнок умеет: </w:t>
      </w:r>
    </w:p>
    <w:p w14:paraId="50010000">
      <w:pPr>
        <w:numPr>
          <w:ilvl w:val="0"/>
          <w:numId w:val="12"/>
        </w:numPr>
        <w:ind w:right="5"/>
      </w:pPr>
      <w:r>
        <w:t xml:space="preserve">здороваться при встрече с педагогическим работником и другими детьми, прощаться при расставании, пользуясь при этом невербальными и </w:t>
      </w:r>
    </w:p>
    <w:p w14:paraId="51010000">
      <w:pPr>
        <w:numPr>
          <w:ilvl w:val="0"/>
          <w:numId w:val="12"/>
        </w:numPr>
        <w:spacing w:after="205" w:line="252" w:lineRule="auto"/>
        <w:ind w:right="5"/>
      </w:pPr>
      <w:r>
        <w:t xml:space="preserve">(или) вербальными средствами общения; </w:t>
      </w:r>
    </w:p>
    <w:p w14:paraId="52010000">
      <w:pPr>
        <w:numPr>
          <w:ilvl w:val="0"/>
          <w:numId w:val="12"/>
        </w:numPr>
        <w:spacing w:after="160" w:line="252" w:lineRule="auto"/>
        <w:ind w:right="5"/>
      </w:pPr>
      <w:r>
        <w:t xml:space="preserve">благодарить за услугу, за подарок, угощение; </w:t>
      </w:r>
    </w:p>
    <w:p w14:paraId="53010000">
      <w:pPr>
        <w:numPr>
          <w:ilvl w:val="0"/>
          <w:numId w:val="12"/>
        </w:numPr>
        <w:spacing w:after="105" w:line="252" w:lineRule="auto"/>
        <w:ind w:right="5"/>
      </w:pPr>
      <w:r>
        <w:t xml:space="preserve">адекватно вести себя в знакомой ситуации; </w:t>
      </w:r>
    </w:p>
    <w:p w14:paraId="54010000">
      <w:pPr>
        <w:numPr>
          <w:ilvl w:val="0"/>
          <w:numId w:val="12"/>
        </w:numPr>
        <w:ind w:right="5"/>
      </w:pPr>
      <w:r>
        <w:t xml:space="preserve">адекватно реагировать на доброжелательное и недоброжелательное отношение к себе со стороны окружающих; </w:t>
      </w:r>
    </w:p>
    <w:p w14:paraId="55010000">
      <w:pPr>
        <w:numPr>
          <w:ilvl w:val="0"/>
          <w:numId w:val="12"/>
        </w:numPr>
        <w:spacing w:after="105" w:line="252" w:lineRule="auto"/>
        <w:ind w:right="5"/>
      </w:pPr>
      <w:r>
        <w:t xml:space="preserve">проявлять доброжелательное отношение к знакомым людям; </w:t>
      </w:r>
    </w:p>
    <w:p w14:paraId="56010000">
      <w:pPr>
        <w:numPr>
          <w:ilvl w:val="0"/>
          <w:numId w:val="12"/>
        </w:numPr>
        <w:ind w:right="5"/>
      </w:pPr>
      <w:r>
        <w:t xml:space="preserve">сотрудничать с новым педагогическим работником в знакомой игровой ситуации; </w:t>
      </w:r>
    </w:p>
    <w:p w14:paraId="57010000">
      <w:pPr>
        <w:numPr>
          <w:ilvl w:val="0"/>
          <w:numId w:val="12"/>
        </w:numPr>
        <w:ind w:right="5"/>
      </w:pPr>
      <w:r>
        <w:t xml:space="preserve">положительно относиться к труду педагогических работников и к результатам его труда; </w:t>
      </w:r>
    </w:p>
    <w:p w14:paraId="58010000">
      <w:pPr>
        <w:numPr>
          <w:ilvl w:val="0"/>
          <w:numId w:val="12"/>
        </w:numPr>
        <w:ind w:right="5"/>
      </w:pPr>
      <w:r>
        <w:t xml:space="preserve">самостоятельно участвовать в знакомых музыкальных и подвижных играх; </w:t>
      </w:r>
    </w:p>
    <w:p w14:paraId="59010000">
      <w:pPr>
        <w:numPr>
          <w:ilvl w:val="0"/>
          <w:numId w:val="12"/>
        </w:numPr>
        <w:spacing w:after="105" w:line="252" w:lineRule="auto"/>
        <w:ind w:right="5"/>
      </w:pPr>
      <w:r>
        <w:t xml:space="preserve">самостоятельно спускаться и подниматься по ступенькам лестницы; </w:t>
      </w:r>
    </w:p>
    <w:p w14:paraId="5A010000">
      <w:pPr>
        <w:numPr>
          <w:ilvl w:val="0"/>
          <w:numId w:val="12"/>
        </w:numPr>
        <w:ind w:right="5"/>
      </w:pPr>
      <w:r>
        <w:t xml:space="preserve">положительно реагировать на просьбу педагогического работника убрать игрушки, покормить животных, полить растения в живом уголке; </w:t>
      </w:r>
    </w:p>
    <w:p w14:paraId="5B010000">
      <w:pPr>
        <w:numPr>
          <w:ilvl w:val="0"/>
          <w:numId w:val="12"/>
        </w:numPr>
        <w:ind w:right="5"/>
      </w:pPr>
      <w:r>
        <w:t xml:space="preserve">проявлять некоторую самостоятельность в быту, частично владеть основными культурно-гигиеническими навыками; </w:t>
      </w:r>
    </w:p>
    <w:p w14:paraId="5C010000">
      <w:pPr>
        <w:numPr>
          <w:ilvl w:val="0"/>
          <w:numId w:val="12"/>
        </w:numPr>
        <w:ind w:right="5"/>
      </w:pPr>
      <w:r>
        <w:t xml:space="preserve">положительно относиться к труду педагогических работников и к результатам его труда. </w:t>
      </w:r>
    </w:p>
    <w:p w14:paraId="5D010000">
      <w:pPr>
        <w:spacing w:after="194" w:line="252" w:lineRule="auto"/>
        <w:ind w:firstLine="0" w:left="567"/>
        <w:jc w:val="left"/>
      </w:pPr>
      <w:r>
        <w:t xml:space="preserve"> </w:t>
      </w:r>
    </w:p>
    <w:p w14:paraId="5E010000">
      <w:pPr>
        <w:pStyle w:val="Style_5"/>
      </w:pPr>
      <w:r>
        <w:t>2.3Планируемые результаты (целевые ориентиры) реализации</w:t>
      </w:r>
      <w:r>
        <w:t xml:space="preserve"> </w:t>
      </w:r>
    </w:p>
    <w:p w14:paraId="5F010000">
      <w:pPr>
        <w:spacing w:after="132" w:line="252" w:lineRule="auto"/>
        <w:ind w:hanging="10" w:left="10"/>
      </w:pPr>
      <w:r>
        <w:rPr>
          <w:b w:val="1"/>
        </w:rPr>
        <w:t xml:space="preserve">Программы воспитанников с третьего варианта развития </w:t>
      </w:r>
    </w:p>
    <w:p w14:paraId="60010000">
      <w:pPr>
        <w:spacing w:after="190" w:line="252" w:lineRule="auto"/>
        <w:ind w:firstLine="0" w:left="567"/>
        <w:jc w:val="left"/>
      </w:pPr>
      <w:r>
        <w:t xml:space="preserve"> К семи годам ребёнок умеет: </w:t>
      </w:r>
    </w:p>
    <w:p w14:paraId="61010000">
      <w:pPr>
        <w:numPr>
          <w:ilvl w:val="0"/>
          <w:numId w:val="13"/>
        </w:numPr>
        <w:ind w:right="5"/>
      </w:pPr>
      <w:r>
        <w:t xml:space="preserve">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 </w:t>
      </w:r>
    </w:p>
    <w:p w14:paraId="62010000">
      <w:pPr>
        <w:numPr>
          <w:ilvl w:val="0"/>
          <w:numId w:val="13"/>
        </w:numPr>
        <w:ind w:right="5"/>
      </w:pPr>
      <w:r>
        <w:t xml:space="preserve">взаимодействовать со знакомым педагогическим работником в знакомой игровой ситуации; </w:t>
      </w:r>
    </w:p>
    <w:p w14:paraId="63010000">
      <w:pPr>
        <w:numPr>
          <w:ilvl w:val="0"/>
          <w:numId w:val="13"/>
        </w:numPr>
        <w:spacing w:after="159" w:line="252" w:lineRule="auto"/>
        <w:ind w:right="5"/>
      </w:pPr>
      <w:r>
        <w:t xml:space="preserve">самостоятельно ходить; </w:t>
      </w:r>
    </w:p>
    <w:p w14:paraId="64010000">
      <w:pPr>
        <w:numPr>
          <w:ilvl w:val="0"/>
          <w:numId w:val="13"/>
        </w:numPr>
        <w:spacing w:after="160" w:line="252" w:lineRule="auto"/>
        <w:ind w:right="5"/>
      </w:pPr>
      <w:r>
        <w:t xml:space="preserve">владеть элементарными навыками в быту; </w:t>
      </w:r>
    </w:p>
    <w:p w14:paraId="65010000">
      <w:pPr>
        <w:numPr>
          <w:ilvl w:val="0"/>
          <w:numId w:val="13"/>
        </w:numPr>
        <w:spacing w:after="154" w:line="252" w:lineRule="auto"/>
        <w:ind w:right="5"/>
      </w:pPr>
      <w:r>
        <w:t xml:space="preserve">подражать знакомым действиям педагогического работника; </w:t>
      </w:r>
    </w:p>
    <w:p w14:paraId="66010000">
      <w:pPr>
        <w:numPr>
          <w:ilvl w:val="0"/>
          <w:numId w:val="13"/>
        </w:numPr>
        <w:spacing w:after="86" w:line="252" w:lineRule="auto"/>
        <w:ind w:right="5"/>
      </w:pPr>
      <w:r>
        <w:t xml:space="preserve">проявлять интерес к другим детям. </w:t>
      </w:r>
    </w:p>
    <w:p w14:paraId="67010000">
      <w:pPr>
        <w:spacing w:after="136" w:line="252" w:lineRule="auto"/>
        <w:ind w:firstLine="0" w:left="44"/>
        <w:jc w:val="left"/>
        <w:rPr>
          <w:i w:val="1"/>
        </w:rPr>
      </w:pPr>
    </w:p>
    <w:p w14:paraId="68010000">
      <w:pPr>
        <w:spacing w:after="136" w:line="252" w:lineRule="auto"/>
        <w:ind w:firstLine="0" w:left="44"/>
        <w:jc w:val="left"/>
      </w:pPr>
      <w:r>
        <w:rPr>
          <w:i w:val="1"/>
        </w:rPr>
        <w:t>Часть программы, формируемая участниками образовательных отношений</w:t>
      </w:r>
      <w:r>
        <w:rPr>
          <w:b w:val="1"/>
        </w:rPr>
        <w:t xml:space="preserve"> </w:t>
      </w:r>
    </w:p>
    <w:p w14:paraId="69010000">
      <w:pPr>
        <w:pStyle w:val="Style_5"/>
      </w:pPr>
      <w:r>
        <w:t xml:space="preserve">3.Педагогическая диагностика достижения планируемых результатов. </w:t>
      </w:r>
    </w:p>
    <w:p w14:paraId="6A010000">
      <w:pPr>
        <w:ind w:firstLine="0" w:left="-15" w:right="5"/>
      </w:pPr>
      <w:r>
        <w:t xml:space="preserve">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усовершенствование. </w:t>
      </w:r>
    </w:p>
    <w:p w14:paraId="6B010000">
      <w:pPr>
        <w:spacing w:after="186" w:line="252" w:lineRule="auto"/>
        <w:ind w:firstLine="0" w:left="567" w:right="5"/>
      </w:pPr>
      <w:r>
        <w:t xml:space="preserve">Концептуальные основания такой оценки определяются требованиями </w:t>
      </w:r>
    </w:p>
    <w:p w14:paraId="6C010000">
      <w:pPr>
        <w:ind w:firstLine="0" w:left="-15" w:right="5"/>
      </w:pPr>
      <w:r>
        <w:t xml:space="preserve">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14:paraId="6D010000">
      <w:pPr>
        <w:ind w:firstLine="0" w:left="-15" w:right="5"/>
      </w:pPr>
      <w:r>
        <w:t xml:space="preserve">Программой не предусматривается оценивание качества образовательной деятельности на основе достижения детьми с  ИН планируемых результатов освоения Программы. </w:t>
      </w:r>
    </w:p>
    <w:p w14:paraId="6E010000">
      <w:pPr>
        <w:spacing w:after="205" w:line="252" w:lineRule="auto"/>
        <w:ind w:hanging="10" w:left="562"/>
      </w:pPr>
      <w:r>
        <w:rPr>
          <w:b w:val="1"/>
        </w:rPr>
        <w:t xml:space="preserve">Целевые ориентиры, представленные в Программе: </w:t>
      </w:r>
    </w:p>
    <w:p w14:paraId="6F010000">
      <w:pPr>
        <w:numPr>
          <w:ilvl w:val="0"/>
          <w:numId w:val="14"/>
        </w:numPr>
        <w:spacing w:after="105" w:line="252" w:lineRule="auto"/>
        <w:ind w:right="5"/>
      </w:pPr>
      <w:r>
        <w:t xml:space="preserve">не подлежат непосредственной оценке; </w:t>
      </w:r>
    </w:p>
    <w:p w14:paraId="70010000">
      <w:pPr>
        <w:numPr>
          <w:ilvl w:val="0"/>
          <w:numId w:val="14"/>
        </w:numPr>
        <w:spacing w:line="252" w:lineRule="auto"/>
        <w:ind w:right="5"/>
      </w:pPr>
      <w:r>
        <w:t xml:space="preserve">не являются непосредственным основанием оценки как итогового, так </w:t>
      </w:r>
    </w:p>
    <w:p w14:paraId="71010000">
      <w:pPr>
        <w:numPr>
          <w:ilvl w:val="0"/>
          <w:numId w:val="14"/>
        </w:numPr>
        <w:spacing w:after="156" w:line="252" w:lineRule="auto"/>
        <w:ind w:right="5"/>
      </w:pPr>
      <w:r>
        <w:t xml:space="preserve">и промежуточного уровня развития воспитанников с  ИН; </w:t>
      </w:r>
    </w:p>
    <w:p w14:paraId="72010000">
      <w:pPr>
        <w:numPr>
          <w:ilvl w:val="0"/>
          <w:numId w:val="14"/>
        </w:numPr>
        <w:ind w:right="5"/>
      </w:pPr>
      <w:r>
        <w:t xml:space="preserve">не являются основанием для их формального сравнения с реальными достижениями воспитанников с ИН; </w:t>
      </w:r>
    </w:p>
    <w:p w14:paraId="73010000">
      <w:pPr>
        <w:numPr>
          <w:ilvl w:val="0"/>
          <w:numId w:val="14"/>
        </w:numPr>
        <w:ind w:right="5"/>
      </w:pPr>
      <w:r>
        <w:t xml:space="preserve">не являются основой объективной оценки соответствия, установленным требованиям образовательной деятельности и подготовки воспитанников; </w:t>
      </w:r>
    </w:p>
    <w:p w14:paraId="74010000">
      <w:pPr>
        <w:numPr>
          <w:ilvl w:val="0"/>
          <w:numId w:val="14"/>
        </w:numPr>
        <w:ind w:right="5"/>
      </w:pPr>
      <w:r>
        <w:t xml:space="preserve">не являются непосредственным основанием при оценке качества образования. </w:t>
      </w:r>
    </w:p>
    <w:p w14:paraId="75010000">
      <w:pPr>
        <w:ind w:firstLine="0" w:left="-15" w:right="5"/>
      </w:pPr>
      <w: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воспитанников в силу различий в условиях жизни и индивидуальных особенностей развития конкретного ребенка. </w:t>
      </w:r>
    </w:p>
    <w:p w14:paraId="76010000">
      <w:pPr>
        <w:ind w:firstLine="0" w:left="-15" w:right="5"/>
      </w:pPr>
      <w:r>
        <w:rPr>
          <w:b w:val="1"/>
        </w:rPr>
        <w:t>Программа строится на основе общих закономерностей развития личности воспитанников дошкольного возраста, с  ИН с учетом сенситивных периодов в развитии</w:t>
      </w:r>
      <w:r>
        <w:t xml:space="preserve">. Воспитанники с  ИН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77010000">
      <w:pPr>
        <w:pStyle w:val="Style_5"/>
      </w:pPr>
      <w:r>
        <w:t>4.</w:t>
      </w:r>
      <w:r>
        <w:t>Условия</w:t>
      </w:r>
      <w:r>
        <w:rPr>
          <w:spacing w:val="-10"/>
        </w:rPr>
        <w:t xml:space="preserve"> </w:t>
      </w:r>
      <w:r>
        <w:t>реализации</w:t>
      </w:r>
      <w:r>
        <w:rPr>
          <w:spacing w:val="-9"/>
        </w:rPr>
        <w:t xml:space="preserve"> </w:t>
      </w:r>
      <w:r>
        <w:t>индивидуального</w:t>
      </w:r>
      <w:r>
        <w:rPr>
          <w:spacing w:val="-9"/>
        </w:rPr>
        <w:t xml:space="preserve"> </w:t>
      </w:r>
      <w:r>
        <w:t>маршрута</w:t>
      </w:r>
      <w:r>
        <w:rPr>
          <w:spacing w:val="-10"/>
        </w:rPr>
        <w:t xml:space="preserve"> </w:t>
      </w:r>
      <w:r>
        <w:t>(учебного</w:t>
      </w:r>
      <w:r>
        <w:rPr>
          <w:spacing w:val="-9"/>
        </w:rPr>
        <w:t xml:space="preserve"> </w:t>
      </w:r>
      <w:r>
        <w:t>плана)</w:t>
      </w:r>
    </w:p>
    <w:p w14:paraId="78010000">
      <w:r>
        <w:rPr>
          <w:spacing w:val="-1"/>
        </w:rPr>
        <w:t>должны</w:t>
      </w:r>
      <w:r>
        <w:rPr>
          <w:spacing w:val="-13"/>
        </w:rPr>
        <w:t xml:space="preserve"> </w:t>
      </w:r>
      <w:r>
        <w:rPr>
          <w:spacing w:val="-1"/>
        </w:rPr>
        <w:t>соответствовать</w:t>
      </w:r>
      <w:r>
        <w:rPr>
          <w:spacing w:val="-8"/>
        </w:rPr>
        <w:t xml:space="preserve"> </w:t>
      </w:r>
      <w:r>
        <w:rPr>
          <w:spacing w:val="-1"/>
        </w:rPr>
        <w:t>условиям</w:t>
      </w:r>
      <w:r>
        <w:rPr>
          <w:spacing w:val="-12"/>
        </w:rPr>
        <w:t xml:space="preserve"> </w:t>
      </w:r>
      <w:r>
        <w:rPr>
          <w:spacing w:val="-1"/>
        </w:rPr>
        <w:t>реализации</w:t>
      </w:r>
      <w:r>
        <w:rPr>
          <w:spacing w:val="-14"/>
        </w:rPr>
        <w:t xml:space="preserve"> </w:t>
      </w:r>
      <w:r>
        <w:rPr>
          <w:spacing w:val="-1"/>
        </w:rPr>
        <w:t>адаптированной</w:t>
      </w:r>
      <w:r>
        <w:rPr>
          <w:spacing w:val="-11"/>
        </w:rPr>
        <w:t xml:space="preserve"> </w:t>
      </w:r>
      <w:r>
        <w:t>основной</w:t>
      </w:r>
      <w:r>
        <w:rPr>
          <w:spacing w:val="-11"/>
        </w:rPr>
        <w:t xml:space="preserve"> </w:t>
      </w:r>
      <w:r>
        <w:t>образовательной</w:t>
      </w:r>
      <w:r>
        <w:rPr>
          <w:spacing w:val="-57"/>
        </w:rPr>
        <w:t xml:space="preserve"> </w:t>
      </w:r>
      <w:r>
        <w:t>программе</w:t>
      </w:r>
      <w:r>
        <w:rPr>
          <w:spacing w:val="-2"/>
        </w:rPr>
        <w:t xml:space="preserve"> </w:t>
      </w:r>
      <w:r>
        <w:t>дошкольного</w:t>
      </w:r>
      <w:r>
        <w:rPr>
          <w:spacing w:val="-1"/>
        </w:rPr>
        <w:t xml:space="preserve"> </w:t>
      </w:r>
      <w:r>
        <w:t>образования,</w:t>
      </w:r>
      <w:r>
        <w:rPr>
          <w:spacing w:val="3"/>
        </w:rPr>
        <w:t xml:space="preserve"> </w:t>
      </w:r>
      <w:r>
        <w:t>установленным</w:t>
      </w:r>
      <w:r>
        <w:rPr>
          <w:spacing w:val="-3"/>
        </w:rPr>
        <w:t xml:space="preserve"> </w:t>
      </w:r>
      <w:r>
        <w:t>ФГОС</w:t>
      </w:r>
      <w:r>
        <w:rPr>
          <w:spacing w:val="-1"/>
        </w:rPr>
        <w:t xml:space="preserve"> </w:t>
      </w:r>
      <w:r>
        <w:t>ДО.</w:t>
      </w:r>
    </w:p>
    <w:p w14:paraId="79010000">
      <w:pPr>
        <w:pStyle w:val="Style_1"/>
        <w:ind/>
        <w:jc w:val="left"/>
        <w:rPr>
          <w:sz w:val="26"/>
        </w:rPr>
      </w:pPr>
    </w:p>
    <w:p w14:paraId="7A010000">
      <w:pPr>
        <w:pStyle w:val="Style_5"/>
      </w:pPr>
      <w:bookmarkStart w:id="1" w:name="_bookmark17"/>
      <w:bookmarkEnd w:id="1"/>
      <w:r>
        <w:t>4.1.</w:t>
      </w:r>
      <w:r>
        <w:t>Условия</w:t>
      </w:r>
      <w:r>
        <w:rPr>
          <w:spacing w:val="-3"/>
        </w:rPr>
        <w:t xml:space="preserve"> </w:t>
      </w:r>
      <w:r>
        <w:t>реализации</w:t>
      </w:r>
      <w:r>
        <w:rPr>
          <w:spacing w:val="-3"/>
        </w:rPr>
        <w:t xml:space="preserve"> </w:t>
      </w:r>
      <w:r>
        <w:t>программы</w:t>
      </w:r>
      <w:r>
        <w:rPr>
          <w:spacing w:val="-3"/>
        </w:rPr>
        <w:t xml:space="preserve"> </w:t>
      </w:r>
      <w:r>
        <w:t>по</w:t>
      </w:r>
      <w:r>
        <w:rPr>
          <w:spacing w:val="-1"/>
        </w:rPr>
        <w:t xml:space="preserve"> </w:t>
      </w:r>
      <w:r>
        <w:t>ФГОС</w:t>
      </w:r>
      <w:r>
        <w:rPr>
          <w:spacing w:val="-4"/>
        </w:rPr>
        <w:t xml:space="preserve"> </w:t>
      </w:r>
      <w:r>
        <w:t>ДО</w:t>
      </w:r>
    </w:p>
    <w:p w14:paraId="7B010000">
      <w:pPr>
        <w:pStyle w:val="Style_9"/>
        <w:numPr>
          <w:ilvl w:val="0"/>
          <w:numId w:val="15"/>
        </w:numPr>
        <w:ind w:right="549"/>
      </w:pPr>
      <w:r>
        <w:t>Уважение</w:t>
      </w:r>
      <w:r>
        <w:rPr>
          <w:spacing w:val="1"/>
        </w:rPr>
        <w:t xml:space="preserve"> </w:t>
      </w:r>
      <w:r>
        <w:t>взрослых</w:t>
      </w:r>
      <w:r>
        <w:rPr>
          <w:spacing w:val="1"/>
        </w:rPr>
        <w:t xml:space="preserve"> </w:t>
      </w:r>
      <w:r>
        <w:t>к</w:t>
      </w:r>
      <w:r>
        <w:rPr>
          <w:spacing w:val="1"/>
        </w:rPr>
        <w:t xml:space="preserve"> </w:t>
      </w:r>
      <w:r>
        <w:t>человеческому</w:t>
      </w:r>
      <w:r>
        <w:rPr>
          <w:spacing w:val="1"/>
        </w:rPr>
        <w:t xml:space="preserve"> </w:t>
      </w:r>
      <w:r>
        <w:t>достоинству</w:t>
      </w:r>
      <w:r>
        <w:rPr>
          <w:spacing w:val="1"/>
        </w:rPr>
        <w:t xml:space="preserve"> </w:t>
      </w:r>
      <w:r>
        <w:t>детей,</w:t>
      </w:r>
      <w:r>
        <w:rPr>
          <w:spacing w:val="1"/>
        </w:rPr>
        <w:t xml:space="preserve"> </w:t>
      </w:r>
      <w:r>
        <w:t>формирование</w:t>
      </w:r>
      <w:r>
        <w:rPr>
          <w:spacing w:val="1"/>
        </w:rPr>
        <w:t xml:space="preserve"> </w:t>
      </w:r>
      <w:r>
        <w:t>и</w:t>
      </w:r>
      <w:r>
        <w:rPr>
          <w:spacing w:val="1"/>
        </w:rPr>
        <w:t xml:space="preserve"> </w:t>
      </w:r>
      <w:r>
        <w:t>поддержка</w:t>
      </w:r>
      <w:r>
        <w:rPr>
          <w:spacing w:val="1"/>
        </w:rPr>
        <w:t xml:space="preserve"> </w:t>
      </w:r>
      <w:r>
        <w:t>их</w:t>
      </w:r>
      <w:r>
        <w:rPr>
          <w:spacing w:val="1"/>
        </w:rPr>
        <w:t xml:space="preserve"> </w:t>
      </w:r>
      <w:r>
        <w:t>положительной</w:t>
      </w:r>
      <w:r>
        <w:rPr>
          <w:spacing w:val="1"/>
        </w:rPr>
        <w:t xml:space="preserve"> </w:t>
      </w:r>
      <w:r>
        <w:t>самооценки,</w:t>
      </w:r>
      <w:r>
        <w:rPr>
          <w:spacing w:val="1"/>
        </w:rPr>
        <w:t xml:space="preserve"> </w:t>
      </w:r>
      <w:r>
        <w:t>уверенности</w:t>
      </w:r>
      <w:r>
        <w:rPr>
          <w:spacing w:val="1"/>
        </w:rPr>
        <w:t xml:space="preserve"> </w:t>
      </w:r>
      <w:r>
        <w:t>в</w:t>
      </w:r>
      <w:r>
        <w:rPr>
          <w:spacing w:val="1"/>
        </w:rPr>
        <w:t xml:space="preserve"> </w:t>
      </w:r>
      <w:r>
        <w:t>собственных</w:t>
      </w:r>
      <w:r>
        <w:rPr>
          <w:spacing w:val="-57"/>
        </w:rPr>
        <w:t xml:space="preserve"> </w:t>
      </w:r>
      <w:r>
        <w:t>возможностях</w:t>
      </w:r>
      <w:r>
        <w:rPr>
          <w:spacing w:val="-1"/>
        </w:rPr>
        <w:t xml:space="preserve"> </w:t>
      </w:r>
      <w:r>
        <w:t>и способностях;</w:t>
      </w:r>
    </w:p>
    <w:p w14:paraId="7C010000">
      <w:pPr>
        <w:pStyle w:val="Style_9"/>
        <w:numPr>
          <w:ilvl w:val="0"/>
          <w:numId w:val="15"/>
        </w:numPr>
      </w:pPr>
      <w:r>
        <w:t>Использование</w:t>
      </w:r>
      <w:r>
        <w:rPr>
          <w:spacing w:val="-6"/>
        </w:rPr>
        <w:t xml:space="preserve"> </w:t>
      </w:r>
      <w:r>
        <w:t>в</w:t>
      </w:r>
      <w:r>
        <w:rPr>
          <w:spacing w:val="-4"/>
        </w:rPr>
        <w:t xml:space="preserve"> </w:t>
      </w:r>
      <w:r>
        <w:t>образовательной</w:t>
      </w:r>
      <w:r>
        <w:rPr>
          <w:spacing w:val="-3"/>
        </w:rPr>
        <w:t xml:space="preserve"> </w:t>
      </w:r>
      <w:r>
        <w:t>деятельности</w:t>
      </w:r>
      <w:r>
        <w:rPr>
          <w:spacing w:val="-3"/>
        </w:rPr>
        <w:t xml:space="preserve"> </w:t>
      </w:r>
      <w:r>
        <w:t>форм</w:t>
      </w:r>
      <w:r>
        <w:rPr>
          <w:spacing w:val="-4"/>
        </w:rPr>
        <w:t xml:space="preserve"> </w:t>
      </w:r>
      <w:r>
        <w:t>и</w:t>
      </w:r>
      <w:r>
        <w:rPr>
          <w:spacing w:val="-3"/>
        </w:rPr>
        <w:t xml:space="preserve"> </w:t>
      </w:r>
      <w:r>
        <w:t>методов</w:t>
      </w:r>
      <w:r>
        <w:rPr>
          <w:spacing w:val="-5"/>
        </w:rPr>
        <w:t xml:space="preserve"> </w:t>
      </w:r>
      <w:r>
        <w:t>работы</w:t>
      </w:r>
      <w:r>
        <w:rPr>
          <w:spacing w:val="-4"/>
        </w:rPr>
        <w:t xml:space="preserve"> </w:t>
      </w:r>
      <w:r>
        <w:t>с</w:t>
      </w:r>
      <w:r>
        <w:rPr>
          <w:spacing w:val="-5"/>
        </w:rPr>
        <w:t xml:space="preserve"> </w:t>
      </w:r>
      <w:r>
        <w:t>детьми,</w:t>
      </w:r>
      <w:r>
        <w:rPr>
          <w:spacing w:val="-57"/>
        </w:rPr>
        <w:t xml:space="preserve"> </w:t>
      </w:r>
      <w:r>
        <w:t>соответствующих</w:t>
      </w:r>
      <w:r>
        <w:rPr>
          <w:spacing w:val="1"/>
        </w:rPr>
        <w:t xml:space="preserve"> </w:t>
      </w:r>
      <w:r>
        <w:t>их</w:t>
      </w:r>
      <w:r>
        <w:rPr>
          <w:spacing w:val="1"/>
        </w:rPr>
        <w:t xml:space="preserve"> </w:t>
      </w:r>
      <w:r>
        <w:t>возрастным</w:t>
      </w:r>
      <w:r>
        <w:rPr>
          <w:spacing w:val="1"/>
        </w:rPr>
        <w:t xml:space="preserve"> </w:t>
      </w:r>
      <w:r>
        <w:t>и</w:t>
      </w:r>
      <w:r>
        <w:rPr>
          <w:spacing w:val="1"/>
        </w:rPr>
        <w:t xml:space="preserve"> </w:t>
      </w:r>
      <w:r>
        <w:t>индивидуальным</w:t>
      </w:r>
      <w:r>
        <w:rPr>
          <w:spacing w:val="1"/>
        </w:rPr>
        <w:t xml:space="preserve"> </w:t>
      </w:r>
      <w:r>
        <w:t>особенностям</w:t>
      </w:r>
      <w:r>
        <w:rPr>
          <w:spacing w:val="1"/>
        </w:rPr>
        <w:t xml:space="preserve"> </w:t>
      </w:r>
      <w:r>
        <w:t>-</w:t>
      </w:r>
      <w:r>
        <w:rPr>
          <w:spacing w:val="1"/>
        </w:rPr>
        <w:t xml:space="preserve"> </w:t>
      </w:r>
      <w:r>
        <w:t>недопустимость как искусственного ускорения, так и искусственного замедления</w:t>
      </w:r>
      <w:r>
        <w:rPr>
          <w:spacing w:val="-57"/>
        </w:rPr>
        <w:t xml:space="preserve"> </w:t>
      </w:r>
      <w:r>
        <w:t>развития</w:t>
      </w:r>
      <w:r>
        <w:rPr>
          <w:spacing w:val="-1"/>
        </w:rPr>
        <w:t xml:space="preserve"> </w:t>
      </w:r>
      <w:r>
        <w:t>детей;</w:t>
      </w:r>
    </w:p>
    <w:p w14:paraId="7D010000">
      <w:pPr>
        <w:pStyle w:val="Style_9"/>
        <w:numPr>
          <w:ilvl w:val="0"/>
          <w:numId w:val="15"/>
        </w:numPr>
      </w:pPr>
      <w:r>
        <w:t>Построение образовательной деятельности на основе взаимодействия взрослых с</w:t>
      </w:r>
      <w:r>
        <w:rPr>
          <w:spacing w:val="1"/>
        </w:rPr>
        <w:t xml:space="preserve"> </w:t>
      </w:r>
      <w:r>
        <w:t>детьми,</w:t>
      </w:r>
      <w:r>
        <w:rPr>
          <w:spacing w:val="1"/>
        </w:rPr>
        <w:t xml:space="preserve"> </w:t>
      </w:r>
      <w:r>
        <w:t>ориентированного</w:t>
      </w:r>
      <w:r>
        <w:rPr>
          <w:spacing w:val="1"/>
        </w:rPr>
        <w:t xml:space="preserve"> </w:t>
      </w:r>
      <w:r>
        <w:t>на</w:t>
      </w:r>
      <w:r>
        <w:rPr>
          <w:spacing w:val="1"/>
        </w:rPr>
        <w:t xml:space="preserve"> </w:t>
      </w:r>
      <w:r>
        <w:t>интересы</w:t>
      </w:r>
      <w:r>
        <w:rPr>
          <w:spacing w:val="1"/>
        </w:rPr>
        <w:t xml:space="preserve"> </w:t>
      </w:r>
      <w:r>
        <w:t>и</w:t>
      </w:r>
      <w:r>
        <w:rPr>
          <w:spacing w:val="1"/>
        </w:rPr>
        <w:t xml:space="preserve"> </w:t>
      </w:r>
      <w:r>
        <w:t>возможности</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учитывающего</w:t>
      </w:r>
      <w:r>
        <w:rPr>
          <w:spacing w:val="1"/>
        </w:rPr>
        <w:t xml:space="preserve"> </w:t>
      </w:r>
      <w:r>
        <w:t>социальную</w:t>
      </w:r>
      <w:r>
        <w:rPr>
          <w:spacing w:val="2"/>
        </w:rPr>
        <w:t xml:space="preserve"> </w:t>
      </w:r>
      <w:r>
        <w:t>ситуацию</w:t>
      </w:r>
      <w:r>
        <w:rPr>
          <w:spacing w:val="-1"/>
        </w:rPr>
        <w:t xml:space="preserve"> </w:t>
      </w:r>
      <w:r>
        <w:t>его</w:t>
      </w:r>
      <w:r>
        <w:rPr>
          <w:spacing w:val="-1"/>
        </w:rPr>
        <w:t xml:space="preserve"> </w:t>
      </w:r>
      <w:r>
        <w:t>развития;</w:t>
      </w:r>
    </w:p>
    <w:p w14:paraId="7E010000">
      <w:pPr>
        <w:pStyle w:val="Style_9"/>
        <w:numPr>
          <w:ilvl w:val="0"/>
          <w:numId w:val="15"/>
        </w:numPr>
      </w:pPr>
      <w:r>
        <w:t>Поддержка</w:t>
      </w:r>
      <w:r>
        <w:rPr>
          <w:spacing w:val="1"/>
        </w:rPr>
        <w:t xml:space="preserve"> </w:t>
      </w:r>
      <w:r>
        <w:t>взрослыми</w:t>
      </w:r>
      <w:r>
        <w:rPr>
          <w:spacing w:val="1"/>
        </w:rPr>
        <w:t xml:space="preserve"> </w:t>
      </w:r>
      <w:r>
        <w:t>положительного,</w:t>
      </w:r>
      <w:r>
        <w:rPr>
          <w:spacing w:val="1"/>
        </w:rPr>
        <w:t xml:space="preserve"> </w:t>
      </w:r>
      <w:r>
        <w:t>доброжелательного</w:t>
      </w:r>
      <w:r>
        <w:rPr>
          <w:spacing w:val="1"/>
        </w:rPr>
        <w:t xml:space="preserve"> </w:t>
      </w:r>
      <w:r>
        <w:t>отношения</w:t>
      </w:r>
      <w:r>
        <w:rPr>
          <w:spacing w:val="1"/>
        </w:rPr>
        <w:t xml:space="preserve"> </w:t>
      </w:r>
      <w:r>
        <w:t>детей</w:t>
      </w:r>
      <w:r>
        <w:rPr>
          <w:spacing w:val="1"/>
        </w:rPr>
        <w:t xml:space="preserve"> </w:t>
      </w:r>
      <w:r>
        <w:t>друг</w:t>
      </w:r>
      <w:r>
        <w:rPr>
          <w:spacing w:val="-3"/>
        </w:rPr>
        <w:t xml:space="preserve"> </w:t>
      </w:r>
      <w:r>
        <w:t>к</w:t>
      </w:r>
      <w:r>
        <w:rPr>
          <w:spacing w:val="-1"/>
        </w:rPr>
        <w:t xml:space="preserve"> </w:t>
      </w:r>
      <w:r>
        <w:t>другу</w:t>
      </w:r>
      <w:r>
        <w:rPr>
          <w:spacing w:val="-6"/>
        </w:rPr>
        <w:t xml:space="preserve"> </w:t>
      </w:r>
      <w:r>
        <w:t>и</w:t>
      </w:r>
      <w:r>
        <w:rPr>
          <w:spacing w:val="-1"/>
        </w:rPr>
        <w:t xml:space="preserve"> </w:t>
      </w:r>
      <w:r>
        <w:t>взаимодействия</w:t>
      </w:r>
      <w:r>
        <w:rPr>
          <w:spacing w:val="-1"/>
        </w:rPr>
        <w:t xml:space="preserve"> </w:t>
      </w:r>
      <w:r>
        <w:t>детей</w:t>
      </w:r>
      <w:r>
        <w:rPr>
          <w:spacing w:val="-2"/>
        </w:rPr>
        <w:t xml:space="preserve"> </w:t>
      </w:r>
      <w:r>
        <w:t>друг</w:t>
      </w:r>
      <w:r>
        <w:rPr>
          <w:spacing w:val="-2"/>
        </w:rPr>
        <w:t xml:space="preserve"> </w:t>
      </w:r>
      <w:r>
        <w:t>с</w:t>
      </w:r>
      <w:r>
        <w:rPr>
          <w:spacing w:val="-2"/>
        </w:rPr>
        <w:t xml:space="preserve"> </w:t>
      </w:r>
      <w:r>
        <w:t>другом в</w:t>
      </w:r>
      <w:r>
        <w:rPr>
          <w:spacing w:val="-3"/>
        </w:rPr>
        <w:t xml:space="preserve"> </w:t>
      </w:r>
      <w:r>
        <w:t>разных видах</w:t>
      </w:r>
      <w:r>
        <w:rPr>
          <w:spacing w:val="1"/>
        </w:rPr>
        <w:t xml:space="preserve"> </w:t>
      </w:r>
      <w:r>
        <w:t>деятельности;</w:t>
      </w:r>
    </w:p>
    <w:p w14:paraId="7F010000">
      <w:pPr>
        <w:pStyle w:val="Style_9"/>
        <w:numPr>
          <w:ilvl w:val="0"/>
          <w:numId w:val="15"/>
        </w:numPr>
      </w:pPr>
      <w:r>
        <w:t>Поддержка инициативы и самостоятельности детей в специфических для них</w:t>
      </w:r>
      <w:r>
        <w:rPr>
          <w:spacing w:val="1"/>
        </w:rPr>
        <w:t xml:space="preserve"> </w:t>
      </w:r>
      <w:r>
        <w:t>видах</w:t>
      </w:r>
      <w:r>
        <w:rPr>
          <w:spacing w:val="1"/>
        </w:rPr>
        <w:t xml:space="preserve"> </w:t>
      </w:r>
      <w:r>
        <w:t>деятельности;</w:t>
      </w:r>
    </w:p>
    <w:p w14:paraId="80010000">
      <w:pPr>
        <w:pStyle w:val="Style_9"/>
        <w:numPr>
          <w:ilvl w:val="0"/>
          <w:numId w:val="15"/>
        </w:numPr>
      </w:pPr>
      <w:r>
        <w:t>Возможность</w:t>
      </w:r>
      <w:r>
        <w:rPr>
          <w:spacing w:val="1"/>
        </w:rPr>
        <w:t xml:space="preserve"> </w:t>
      </w:r>
      <w:r>
        <w:t>выбора</w:t>
      </w:r>
      <w:r>
        <w:rPr>
          <w:spacing w:val="1"/>
        </w:rPr>
        <w:t xml:space="preserve"> </w:t>
      </w:r>
      <w:r>
        <w:t>детьми</w:t>
      </w:r>
      <w:r>
        <w:rPr>
          <w:spacing w:val="1"/>
        </w:rPr>
        <w:t xml:space="preserve"> </w:t>
      </w:r>
      <w:r>
        <w:t>материалов,</w:t>
      </w:r>
      <w:r>
        <w:rPr>
          <w:spacing w:val="1"/>
        </w:rPr>
        <w:t xml:space="preserve"> </w:t>
      </w:r>
      <w:r>
        <w:t>видов</w:t>
      </w:r>
      <w:r>
        <w:rPr>
          <w:spacing w:val="1"/>
        </w:rPr>
        <w:t xml:space="preserve"> </w:t>
      </w:r>
      <w:r>
        <w:t>активности,</w:t>
      </w:r>
      <w:r>
        <w:rPr>
          <w:spacing w:val="1"/>
        </w:rPr>
        <w:t xml:space="preserve"> </w:t>
      </w:r>
      <w:r>
        <w:t>участников</w:t>
      </w:r>
      <w:r>
        <w:rPr>
          <w:spacing w:val="1"/>
        </w:rPr>
        <w:t xml:space="preserve"> </w:t>
      </w:r>
      <w:r>
        <w:t>совместной</w:t>
      </w:r>
      <w:r>
        <w:rPr>
          <w:spacing w:val="-1"/>
        </w:rPr>
        <w:t xml:space="preserve"> </w:t>
      </w:r>
      <w:r>
        <w:t>деятельности</w:t>
      </w:r>
      <w:r>
        <w:rPr>
          <w:spacing w:val="1"/>
        </w:rPr>
        <w:t xml:space="preserve"> </w:t>
      </w:r>
      <w:r>
        <w:t>и общения;</w:t>
      </w:r>
    </w:p>
    <w:p w14:paraId="81010000">
      <w:pPr>
        <w:pStyle w:val="Style_9"/>
        <w:numPr>
          <w:ilvl w:val="0"/>
          <w:numId w:val="15"/>
        </w:numPr>
      </w:pPr>
      <w:r>
        <w:t>Защита</w:t>
      </w:r>
      <w:r>
        <w:rPr>
          <w:spacing w:val="-2"/>
        </w:rPr>
        <w:t xml:space="preserve"> </w:t>
      </w:r>
      <w:r>
        <w:t>детей</w:t>
      </w:r>
      <w:r>
        <w:rPr>
          <w:spacing w:val="-2"/>
        </w:rPr>
        <w:t xml:space="preserve"> </w:t>
      </w:r>
      <w:r>
        <w:t>от</w:t>
      </w:r>
      <w:r>
        <w:rPr>
          <w:spacing w:val="-2"/>
        </w:rPr>
        <w:t xml:space="preserve"> </w:t>
      </w:r>
      <w:r>
        <w:t>всех форм</w:t>
      </w:r>
      <w:r>
        <w:rPr>
          <w:spacing w:val="-1"/>
        </w:rPr>
        <w:t xml:space="preserve"> </w:t>
      </w:r>
      <w:r>
        <w:t>физического</w:t>
      </w:r>
      <w:r>
        <w:rPr>
          <w:spacing w:val="-1"/>
        </w:rPr>
        <w:t xml:space="preserve"> </w:t>
      </w:r>
      <w:r>
        <w:t>и</w:t>
      </w:r>
      <w:r>
        <w:rPr>
          <w:spacing w:val="-4"/>
        </w:rPr>
        <w:t xml:space="preserve"> </w:t>
      </w:r>
      <w:r>
        <w:t>психического</w:t>
      </w:r>
      <w:r>
        <w:rPr>
          <w:spacing w:val="-2"/>
        </w:rPr>
        <w:t xml:space="preserve"> </w:t>
      </w:r>
      <w:r>
        <w:t>насилия;</w:t>
      </w:r>
    </w:p>
    <w:p w14:paraId="82010000">
      <w:pPr>
        <w:pStyle w:val="Style_9"/>
        <w:numPr>
          <w:ilvl w:val="0"/>
          <w:numId w:val="15"/>
        </w:numPr>
      </w:pPr>
      <w:r>
        <w:t>Поддержка родителей (законных представителей) в воспитании детей, охране и</w:t>
      </w:r>
      <w:r>
        <w:rPr>
          <w:spacing w:val="1"/>
        </w:rPr>
        <w:t xml:space="preserve"> </w:t>
      </w:r>
      <w:r>
        <w:t>укреплении их здоровья, вовлечение семей непосредственно в образовательную</w:t>
      </w:r>
      <w:r>
        <w:rPr>
          <w:spacing w:val="1"/>
        </w:rPr>
        <w:t xml:space="preserve"> </w:t>
      </w:r>
      <w:r>
        <w:t>деятельность;</w:t>
      </w:r>
    </w:p>
    <w:p w14:paraId="83010000">
      <w:pPr>
        <w:pStyle w:val="Style_9"/>
        <w:numPr>
          <w:ilvl w:val="0"/>
          <w:numId w:val="15"/>
        </w:numPr>
      </w:pPr>
      <w:r>
        <w:t>Создаются</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диагностики</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развития</w:t>
      </w:r>
      <w:r>
        <w:rPr>
          <w:spacing w:val="-4"/>
        </w:rPr>
        <w:t xml:space="preserve"> </w:t>
      </w:r>
      <w:r>
        <w:t>и социальной</w:t>
      </w:r>
      <w:r>
        <w:rPr>
          <w:spacing w:val="-2"/>
        </w:rPr>
        <w:t xml:space="preserve"> </w:t>
      </w:r>
      <w:r>
        <w:t>адаптации;</w:t>
      </w:r>
    </w:p>
    <w:p w14:paraId="84010000">
      <w:pPr>
        <w:pStyle w:val="Style_9"/>
        <w:numPr>
          <w:ilvl w:val="0"/>
          <w:numId w:val="15"/>
        </w:numPr>
      </w:pPr>
      <w:r>
        <w:t>Оказания</w:t>
      </w:r>
      <w:r>
        <w:rPr>
          <w:spacing w:val="1"/>
        </w:rPr>
        <w:t xml:space="preserve"> </w:t>
      </w:r>
      <w:r>
        <w:t>ранней</w:t>
      </w:r>
      <w:r>
        <w:rPr>
          <w:spacing w:val="1"/>
        </w:rPr>
        <w:t xml:space="preserve"> </w:t>
      </w:r>
      <w:r>
        <w:t>коррекционной</w:t>
      </w:r>
      <w:r>
        <w:rPr>
          <w:spacing w:val="1"/>
        </w:rPr>
        <w:t xml:space="preserve"> </w:t>
      </w:r>
      <w:r>
        <w:t>помощи</w:t>
      </w:r>
      <w:r>
        <w:rPr>
          <w:spacing w:val="1"/>
        </w:rPr>
        <w:t xml:space="preserve"> </w:t>
      </w:r>
      <w:r>
        <w:t>на</w:t>
      </w:r>
      <w:r>
        <w:rPr>
          <w:spacing w:val="1"/>
        </w:rPr>
        <w:t xml:space="preserve"> </w:t>
      </w:r>
      <w:r>
        <w:t>основе</w:t>
      </w:r>
      <w:r>
        <w:rPr>
          <w:spacing w:val="1"/>
        </w:rPr>
        <w:t xml:space="preserve"> </w:t>
      </w:r>
      <w:r>
        <w:t>специальных</w:t>
      </w:r>
      <w:r>
        <w:rPr>
          <w:spacing w:val="1"/>
        </w:rPr>
        <w:t xml:space="preserve"> </w:t>
      </w:r>
      <w:r>
        <w:t>психолого-</w:t>
      </w:r>
      <w:r>
        <w:rPr>
          <w:spacing w:val="1"/>
        </w:rPr>
        <w:t xml:space="preserve"> </w:t>
      </w:r>
      <w:r>
        <w:t>педагогических</w:t>
      </w:r>
      <w:r>
        <w:rPr>
          <w:spacing w:val="-13"/>
        </w:rPr>
        <w:t xml:space="preserve"> </w:t>
      </w:r>
      <w:r>
        <w:t>подходов</w:t>
      </w:r>
      <w:r>
        <w:rPr>
          <w:spacing w:val="-14"/>
        </w:rPr>
        <w:t xml:space="preserve"> </w:t>
      </w:r>
      <w:r>
        <w:t>и</w:t>
      </w:r>
      <w:r>
        <w:rPr>
          <w:spacing w:val="-12"/>
        </w:rPr>
        <w:t xml:space="preserve"> </w:t>
      </w:r>
      <w:r>
        <w:t>наиболее</w:t>
      </w:r>
      <w:r>
        <w:rPr>
          <w:spacing w:val="-14"/>
        </w:rPr>
        <w:t xml:space="preserve"> </w:t>
      </w:r>
      <w:r>
        <w:t>подходящих</w:t>
      </w:r>
      <w:r>
        <w:rPr>
          <w:spacing w:val="-13"/>
        </w:rPr>
        <w:t xml:space="preserve"> </w:t>
      </w:r>
      <w:r>
        <w:t>для</w:t>
      </w:r>
      <w:r>
        <w:rPr>
          <w:spacing w:val="-13"/>
        </w:rPr>
        <w:t xml:space="preserve"> </w:t>
      </w:r>
      <w:r>
        <w:t>этих</w:t>
      </w:r>
      <w:r>
        <w:rPr>
          <w:spacing w:val="-11"/>
        </w:rPr>
        <w:t xml:space="preserve"> </w:t>
      </w:r>
      <w:r>
        <w:t>детей</w:t>
      </w:r>
      <w:r>
        <w:rPr>
          <w:spacing w:val="-11"/>
        </w:rPr>
        <w:t xml:space="preserve"> </w:t>
      </w:r>
      <w:r>
        <w:t>языков,</w:t>
      </w:r>
      <w:r>
        <w:rPr>
          <w:spacing w:val="-14"/>
        </w:rPr>
        <w:t xml:space="preserve"> </w:t>
      </w:r>
      <w:r>
        <w:t>методов,</w:t>
      </w:r>
      <w:r>
        <w:rPr>
          <w:spacing w:val="-58"/>
        </w:rPr>
        <w:t xml:space="preserve"> </w:t>
      </w:r>
      <w:r>
        <w:t>способов</w:t>
      </w:r>
      <w:r>
        <w:rPr>
          <w:spacing w:val="1"/>
        </w:rPr>
        <w:t xml:space="preserve"> </w:t>
      </w:r>
      <w:r>
        <w:t>общения</w:t>
      </w:r>
      <w:r>
        <w:rPr>
          <w:spacing w:val="1"/>
        </w:rPr>
        <w:t xml:space="preserve"> </w:t>
      </w:r>
      <w:r>
        <w:t>и</w:t>
      </w:r>
      <w:r>
        <w:rPr>
          <w:spacing w:val="1"/>
        </w:rPr>
        <w:t xml:space="preserve"> </w:t>
      </w:r>
      <w:r>
        <w:t>условий,</w:t>
      </w:r>
      <w:r>
        <w:rPr>
          <w:spacing w:val="1"/>
        </w:rPr>
        <w:t xml:space="preserve"> </w:t>
      </w:r>
      <w:r>
        <w:t>в</w:t>
      </w:r>
      <w:r>
        <w:rPr>
          <w:spacing w:val="1"/>
        </w:rPr>
        <w:t xml:space="preserve"> </w:t>
      </w:r>
      <w:r>
        <w:t>максимальной</w:t>
      </w:r>
      <w:r>
        <w:rPr>
          <w:spacing w:val="1"/>
        </w:rPr>
        <w:t xml:space="preserve"> </w:t>
      </w:r>
      <w:r>
        <w:t>степени</w:t>
      </w:r>
      <w:r>
        <w:rPr>
          <w:spacing w:val="1"/>
        </w:rPr>
        <w:t xml:space="preserve"> </w:t>
      </w:r>
      <w:r>
        <w:t>способствующих</w:t>
      </w:r>
      <w:r>
        <w:rPr>
          <w:spacing w:val="1"/>
        </w:rPr>
        <w:t xml:space="preserve"> </w:t>
      </w:r>
      <w:r>
        <w:t>получению</w:t>
      </w:r>
      <w:r>
        <w:rPr>
          <w:spacing w:val="-1"/>
        </w:rPr>
        <w:t xml:space="preserve"> </w:t>
      </w:r>
      <w:r>
        <w:t>дошкольного образования;</w:t>
      </w:r>
    </w:p>
    <w:p w14:paraId="85010000">
      <w:pPr>
        <w:pStyle w:val="Style_9"/>
        <w:numPr>
          <w:ilvl w:val="0"/>
          <w:numId w:val="15"/>
        </w:numPr>
      </w:pPr>
      <w:r>
        <w:t>Обеспечение</w:t>
      </w:r>
      <w:r>
        <w:rPr>
          <w:spacing w:val="-4"/>
        </w:rPr>
        <w:t xml:space="preserve"> </w:t>
      </w:r>
      <w:r>
        <w:t>социального</w:t>
      </w:r>
      <w:r>
        <w:rPr>
          <w:spacing w:val="-3"/>
        </w:rPr>
        <w:t xml:space="preserve"> </w:t>
      </w:r>
      <w:r>
        <w:t>развития</w:t>
      </w:r>
      <w:r>
        <w:rPr>
          <w:spacing w:val="-3"/>
        </w:rPr>
        <w:t xml:space="preserve"> </w:t>
      </w:r>
      <w:r>
        <w:t>детей</w:t>
      </w:r>
      <w:r>
        <w:rPr>
          <w:spacing w:val="-2"/>
        </w:rPr>
        <w:t xml:space="preserve"> </w:t>
      </w:r>
      <w:r>
        <w:t>с</w:t>
      </w:r>
      <w:r>
        <w:rPr>
          <w:spacing w:val="-4"/>
        </w:rPr>
        <w:t xml:space="preserve"> </w:t>
      </w:r>
      <w:r>
        <w:t>ОВЗ;</w:t>
      </w:r>
    </w:p>
    <w:p w14:paraId="86010000">
      <w:pPr>
        <w:pStyle w:val="Style_9"/>
        <w:numPr>
          <w:ilvl w:val="0"/>
          <w:numId w:val="15"/>
        </w:numPr>
      </w:pPr>
      <w:r>
        <w:t>Образовательное пространство должно быть оснащено средствами обучения и</w:t>
      </w:r>
      <w:r>
        <w:rPr>
          <w:spacing w:val="1"/>
        </w:rPr>
        <w:t xml:space="preserve"> </w:t>
      </w:r>
      <w:r>
        <w:t>воспитания, в том числе техническими, соответствующими материалами, в том</w:t>
      </w:r>
      <w:r>
        <w:rPr>
          <w:spacing w:val="1"/>
        </w:rPr>
        <w:t xml:space="preserve"> </w:t>
      </w:r>
      <w:r>
        <w:t>числе</w:t>
      </w:r>
      <w:r>
        <w:rPr>
          <w:spacing w:val="1"/>
        </w:rPr>
        <w:t xml:space="preserve"> </w:t>
      </w:r>
      <w:r>
        <w:t>расходным</w:t>
      </w:r>
      <w:r>
        <w:rPr>
          <w:spacing w:val="1"/>
        </w:rPr>
        <w:t xml:space="preserve"> </w:t>
      </w:r>
      <w:r>
        <w:t>игровым,</w:t>
      </w:r>
      <w:r>
        <w:rPr>
          <w:spacing w:val="1"/>
        </w:rPr>
        <w:t xml:space="preserve"> </w:t>
      </w:r>
      <w:r>
        <w:t>спортивным,</w:t>
      </w:r>
      <w:r>
        <w:rPr>
          <w:spacing w:val="1"/>
        </w:rPr>
        <w:t xml:space="preserve"> </w:t>
      </w:r>
      <w:r>
        <w:t>оздоровительным</w:t>
      </w:r>
      <w:r>
        <w:rPr>
          <w:spacing w:val="1"/>
        </w:rPr>
        <w:t xml:space="preserve"> </w:t>
      </w:r>
      <w:r>
        <w:t>оборудованием,</w:t>
      </w:r>
      <w:r>
        <w:rPr>
          <w:spacing w:val="1"/>
        </w:rPr>
        <w:t xml:space="preserve"> </w:t>
      </w:r>
      <w:r>
        <w:t>инвентарем</w:t>
      </w:r>
      <w:r>
        <w:rPr>
          <w:spacing w:val="-3"/>
        </w:rPr>
        <w:t xml:space="preserve"> </w:t>
      </w:r>
      <w:r>
        <w:t>в</w:t>
      </w:r>
      <w:r>
        <w:rPr>
          <w:spacing w:val="-2"/>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программы.</w:t>
      </w:r>
    </w:p>
    <w:p w14:paraId="87010000">
      <w:pPr>
        <w:pStyle w:val="Style_1"/>
        <w:ind/>
        <w:jc w:val="left"/>
        <w:rPr>
          <w:sz w:val="26"/>
        </w:rPr>
      </w:pPr>
    </w:p>
    <w:p w14:paraId="88010000">
      <w:pPr>
        <w:pStyle w:val="Style_5"/>
      </w:pPr>
      <w:bookmarkStart w:id="2" w:name="_bookmark18"/>
      <w:bookmarkEnd w:id="2"/>
      <w:r>
        <w:t>5.</w:t>
      </w:r>
      <w:r>
        <w:t>Определение</w:t>
      </w:r>
      <w:r>
        <w:rPr>
          <w:spacing w:val="-6"/>
        </w:rPr>
        <w:t xml:space="preserve"> </w:t>
      </w:r>
      <w:r>
        <w:t>эффективности</w:t>
      </w:r>
      <w:r>
        <w:rPr>
          <w:spacing w:val="-4"/>
        </w:rPr>
        <w:t xml:space="preserve"> </w:t>
      </w:r>
      <w:r>
        <w:t>освоения</w:t>
      </w:r>
      <w:r>
        <w:rPr>
          <w:spacing w:val="-4"/>
        </w:rPr>
        <w:t xml:space="preserve"> </w:t>
      </w:r>
      <w:r>
        <w:t>программы</w:t>
      </w:r>
    </w:p>
    <w:p w14:paraId="89010000">
      <w:r>
        <w:t>В соответствие с ФГОС ДО целевые ориентиры подлежат непосредственной оценке, в том</w:t>
      </w:r>
      <w:r>
        <w:rPr>
          <w:spacing w:val="-57"/>
        </w:rPr>
        <w:t xml:space="preserve"> </w:t>
      </w:r>
      <w:r>
        <w:t>числе</w:t>
      </w:r>
      <w:r>
        <w:rPr>
          <w:spacing w:val="1"/>
        </w:rPr>
        <w:t xml:space="preserve"> </w:t>
      </w:r>
      <w:r>
        <w:t>в</w:t>
      </w:r>
      <w:r>
        <w:rPr>
          <w:spacing w:val="1"/>
        </w:rPr>
        <w:t xml:space="preserve"> </w:t>
      </w:r>
      <w:r>
        <w:t>виде</w:t>
      </w:r>
      <w:r>
        <w:rPr>
          <w:spacing w:val="1"/>
        </w:rPr>
        <w:t xml:space="preserve"> </w:t>
      </w:r>
      <w:r>
        <w:t>психолого-педагогической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являются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 и</w:t>
      </w:r>
      <w:r>
        <w:rPr>
          <w:spacing w:val="-3"/>
        </w:rPr>
        <w:t xml:space="preserve"> </w:t>
      </w:r>
      <w:r>
        <w:t>подготовки</w:t>
      </w:r>
      <w:r>
        <w:rPr>
          <w:spacing w:val="-1"/>
        </w:rPr>
        <w:t xml:space="preserve"> </w:t>
      </w:r>
      <w:r>
        <w:t>воспитанников.</w:t>
      </w:r>
    </w:p>
    <w:p w14:paraId="8A010000">
      <w:r>
        <w:t>При успешном осуществлении психологического сопровождения возможно достижение</w:t>
      </w:r>
      <w:r>
        <w:rPr>
          <w:spacing w:val="1"/>
        </w:rPr>
        <w:t xml:space="preserve"> </w:t>
      </w:r>
      <w:r>
        <w:t>благоприятных условий социализации, воспитания, коррекции и развития обучающихся,</w:t>
      </w:r>
      <w:r>
        <w:rPr>
          <w:spacing w:val="1"/>
        </w:rPr>
        <w:t xml:space="preserve"> </w:t>
      </w:r>
      <w:r>
        <w:t>что</w:t>
      </w:r>
      <w:r>
        <w:rPr>
          <w:spacing w:val="-1"/>
        </w:rPr>
        <w:t xml:space="preserve"> </w:t>
      </w:r>
      <w:r>
        <w:t>в</w:t>
      </w:r>
      <w:r>
        <w:rPr>
          <w:spacing w:val="-2"/>
        </w:rPr>
        <w:t xml:space="preserve"> </w:t>
      </w:r>
      <w:r>
        <w:t>целом</w:t>
      </w:r>
      <w:r>
        <w:rPr>
          <w:spacing w:val="-2"/>
        </w:rPr>
        <w:t xml:space="preserve"> </w:t>
      </w:r>
      <w:r>
        <w:t>положительно</w:t>
      </w:r>
      <w:r>
        <w:rPr>
          <w:spacing w:val="-1"/>
        </w:rPr>
        <w:t xml:space="preserve"> </w:t>
      </w:r>
      <w:r>
        <w:t>влияет</w:t>
      </w:r>
      <w:r>
        <w:rPr>
          <w:spacing w:val="-1"/>
        </w:rPr>
        <w:t xml:space="preserve"> </w:t>
      </w:r>
      <w:r>
        <w:t>на</w:t>
      </w:r>
      <w:r>
        <w:rPr>
          <w:spacing w:val="-1"/>
        </w:rPr>
        <w:t xml:space="preserve"> </w:t>
      </w:r>
      <w:r>
        <w:t>образовательный</w:t>
      </w:r>
      <w:r>
        <w:rPr>
          <w:spacing w:val="-1"/>
        </w:rPr>
        <w:t xml:space="preserve"> </w:t>
      </w:r>
      <w:r>
        <w:t>процесс.</w:t>
      </w:r>
    </w:p>
    <w:p w14:paraId="8B010000">
      <w:r>
        <w:t>Оценка достижений осуществляется в результате диагностики развития ребенка, которая</w:t>
      </w:r>
      <w:r>
        <w:rPr>
          <w:spacing w:val="1"/>
        </w:rPr>
        <w:t xml:space="preserve"> </w:t>
      </w:r>
      <w:r>
        <w:t xml:space="preserve">проводится дважды в год специалистами и педагогами </w:t>
      </w:r>
      <w:r>
        <w:t>МБДОУ</w:t>
      </w:r>
      <w:r>
        <w:t xml:space="preserve">. </w:t>
      </w:r>
      <w:r>
        <w:t>Длительность психолого-</w:t>
      </w:r>
      <w:r>
        <w:rPr>
          <w:spacing w:val="1"/>
        </w:rPr>
        <w:t xml:space="preserve"> </w:t>
      </w:r>
      <w:r>
        <w:t>педагогического обследования детей специалистами в зависимости от индивидуального</w:t>
      </w:r>
      <w:r>
        <w:rPr>
          <w:spacing w:val="1"/>
        </w:rPr>
        <w:t xml:space="preserve"> </w:t>
      </w:r>
      <w:r>
        <w:t>графика адаптационного периода- в начале учебного года (сентябрь-октябрь); в конце</w:t>
      </w:r>
      <w:r>
        <w:rPr>
          <w:spacing w:val="1"/>
        </w:rPr>
        <w:t xml:space="preserve"> </w:t>
      </w:r>
      <w:r>
        <w:t>учебного</w:t>
      </w:r>
      <w:r>
        <w:rPr>
          <w:spacing w:val="1"/>
        </w:rPr>
        <w:t xml:space="preserve"> </w:t>
      </w:r>
      <w:r>
        <w:t>года</w:t>
      </w:r>
      <w:r>
        <w:rPr>
          <w:spacing w:val="1"/>
        </w:rPr>
        <w:t xml:space="preserve"> </w:t>
      </w:r>
      <w:r>
        <w:t>(апрель</w:t>
      </w:r>
      <w:r>
        <w:rPr>
          <w:spacing w:val="1"/>
        </w:rPr>
        <w:t xml:space="preserve"> </w:t>
      </w:r>
      <w:r>
        <w:t>–</w:t>
      </w:r>
      <w:r>
        <w:rPr>
          <w:spacing w:val="1"/>
        </w:rPr>
        <w:t xml:space="preserve"> </w:t>
      </w:r>
      <w:r>
        <w:t>май).</w:t>
      </w:r>
      <w:r>
        <w:rPr>
          <w:spacing w:val="1"/>
        </w:rPr>
        <w:t xml:space="preserve"> </w:t>
      </w:r>
      <w:r>
        <w:t>Результаты</w:t>
      </w:r>
      <w:r>
        <w:rPr>
          <w:spacing w:val="1"/>
        </w:rPr>
        <w:t xml:space="preserve"> </w:t>
      </w:r>
      <w:r>
        <w:t>диагностики</w:t>
      </w:r>
      <w:r>
        <w:rPr>
          <w:spacing w:val="1"/>
        </w:rPr>
        <w:t xml:space="preserve"> </w:t>
      </w:r>
      <w:r>
        <w:t>(первичной</w:t>
      </w:r>
      <w:r>
        <w:rPr>
          <w:spacing w:val="1"/>
        </w:rPr>
        <w:t xml:space="preserve"> </w:t>
      </w:r>
      <w:r>
        <w:t>и</w:t>
      </w:r>
      <w:r>
        <w:rPr>
          <w:spacing w:val="1"/>
        </w:rPr>
        <w:t xml:space="preserve"> </w:t>
      </w:r>
      <w:r>
        <w:t>динамической)</w:t>
      </w:r>
      <w:r>
        <w:rPr>
          <w:spacing w:val="1"/>
        </w:rPr>
        <w:t xml:space="preserve"> </w:t>
      </w:r>
      <w:r>
        <w:t>обсуждаются</w:t>
      </w:r>
      <w:r>
        <w:rPr>
          <w:spacing w:val="1"/>
        </w:rPr>
        <w:t xml:space="preserve"> </w:t>
      </w:r>
      <w:r>
        <w:t>на</w:t>
      </w:r>
      <w:r>
        <w:rPr>
          <w:spacing w:val="1"/>
        </w:rPr>
        <w:t xml:space="preserve"> </w:t>
      </w:r>
      <w:r>
        <w:t>психолого-педагогическом</w:t>
      </w:r>
      <w:r>
        <w:rPr>
          <w:spacing w:val="1"/>
        </w:rPr>
        <w:t xml:space="preserve"> </w:t>
      </w:r>
      <w:r>
        <w:t>консилиуме</w:t>
      </w:r>
      <w:r>
        <w:rPr>
          <w:spacing w:val="1"/>
        </w:rPr>
        <w:t xml:space="preserve"> </w:t>
      </w:r>
      <w:r>
        <w:t>и</w:t>
      </w:r>
      <w:r>
        <w:rPr>
          <w:spacing w:val="1"/>
        </w:rPr>
        <w:t xml:space="preserve"> </w:t>
      </w:r>
      <w:r>
        <w:t>фиксируются</w:t>
      </w:r>
      <w:r>
        <w:rPr>
          <w:spacing w:val="1"/>
        </w:rPr>
        <w:t xml:space="preserve"> </w:t>
      </w:r>
      <w:r>
        <w:t>в</w:t>
      </w:r>
      <w:r>
        <w:rPr>
          <w:spacing w:val="1"/>
        </w:rPr>
        <w:t xml:space="preserve"> </w:t>
      </w:r>
      <w:r>
        <w:t>специально</w:t>
      </w:r>
      <w:r>
        <w:rPr>
          <w:spacing w:val="1"/>
        </w:rPr>
        <w:t xml:space="preserve"> </w:t>
      </w:r>
      <w:r>
        <w:t>разработанной</w:t>
      </w:r>
      <w:r>
        <w:rPr>
          <w:spacing w:val="-1"/>
        </w:rPr>
        <w:t xml:space="preserve"> </w:t>
      </w:r>
      <w:r>
        <w:t>карте.</w:t>
      </w:r>
    </w:p>
    <w:p w14:paraId="8C010000">
      <w:pPr>
        <w:pStyle w:val="Style_1"/>
        <w:ind/>
        <w:jc w:val="left"/>
        <w:rPr>
          <w:sz w:val="26"/>
        </w:rPr>
      </w:pPr>
    </w:p>
    <w:p w14:paraId="8D010000">
      <w:pPr>
        <w:pStyle w:val="Style_1"/>
        <w:ind/>
        <w:jc w:val="left"/>
        <w:rPr>
          <w:sz w:val="26"/>
        </w:rPr>
      </w:pPr>
    </w:p>
    <w:p w14:paraId="8E010000">
      <w:pPr>
        <w:pStyle w:val="Style_1"/>
        <w:ind/>
        <w:jc w:val="left"/>
        <w:rPr>
          <w:sz w:val="26"/>
        </w:rPr>
      </w:pPr>
    </w:p>
    <w:p w14:paraId="8F010000">
      <w:pPr>
        <w:pStyle w:val="Style_4"/>
      </w:pPr>
      <w:bookmarkStart w:id="3" w:name="_bookmark19"/>
      <w:bookmarkEnd w:id="3"/>
      <w:r>
        <w:t>I</w:t>
      </w:r>
      <w:r>
        <w:t xml:space="preserve">. </w:t>
      </w:r>
      <w:r>
        <w:t>СОДЕРЖАТЕЛЬНЫЙ</w:t>
      </w:r>
      <w:r>
        <w:rPr>
          <w:spacing w:val="-2"/>
        </w:rPr>
        <w:t xml:space="preserve"> </w:t>
      </w:r>
      <w:r>
        <w:t>РАЗДЕЛ</w:t>
      </w:r>
    </w:p>
    <w:p w14:paraId="90010000">
      <w:pPr>
        <w:pStyle w:val="Style_1"/>
        <w:ind/>
        <w:jc w:val="left"/>
        <w:rPr>
          <w:b w:val="1"/>
          <w:sz w:val="26"/>
        </w:rPr>
      </w:pPr>
    </w:p>
    <w:p w14:paraId="91010000">
      <w:pPr>
        <w:pStyle w:val="Style_5"/>
      </w:pPr>
      <w:bookmarkStart w:id="4" w:name="_bookmark20"/>
      <w:bookmarkEnd w:id="4"/>
      <w:r>
        <w:t xml:space="preserve">6. </w:t>
      </w:r>
      <w:r>
        <w:t>Описание</w:t>
      </w:r>
      <w:r>
        <w:rPr>
          <w:spacing w:val="-9"/>
        </w:rPr>
        <w:t xml:space="preserve"> </w:t>
      </w:r>
      <w:r>
        <w:t>деятельности</w:t>
      </w:r>
      <w:r>
        <w:rPr>
          <w:spacing w:val="-6"/>
        </w:rPr>
        <w:t xml:space="preserve"> </w:t>
      </w:r>
      <w:r>
        <w:t>педагога-психолога</w:t>
      </w:r>
      <w:r>
        <w:rPr>
          <w:spacing w:val="-6"/>
        </w:rPr>
        <w:t xml:space="preserve"> </w:t>
      </w:r>
      <w:r>
        <w:t>в</w:t>
      </w:r>
      <w:r>
        <w:rPr>
          <w:spacing w:val="-6"/>
        </w:rPr>
        <w:t xml:space="preserve"> </w:t>
      </w:r>
      <w:r>
        <w:t>соответствии</w:t>
      </w:r>
      <w:r>
        <w:rPr>
          <w:spacing w:val="-5"/>
        </w:rPr>
        <w:t xml:space="preserve"> </w:t>
      </w:r>
      <w:r>
        <w:t>с</w:t>
      </w:r>
      <w:r>
        <w:rPr>
          <w:spacing w:val="-9"/>
        </w:rPr>
        <w:t xml:space="preserve"> </w:t>
      </w:r>
      <w:r>
        <w:t>направлениями</w:t>
      </w:r>
      <w:r>
        <w:rPr>
          <w:spacing w:val="-57"/>
        </w:rPr>
        <w:t xml:space="preserve"> </w:t>
      </w:r>
      <w:r>
        <w:t>работы</w:t>
      </w:r>
    </w:p>
    <w:p w14:paraId="92010000">
      <w:pPr>
        <w:pStyle w:val="Style_1"/>
        <w:ind/>
        <w:jc w:val="left"/>
        <w:rPr>
          <w:b w:val="1"/>
          <w:sz w:val="26"/>
        </w:rPr>
      </w:pPr>
    </w:p>
    <w:p w14:paraId="93010000">
      <w:pPr>
        <w:pStyle w:val="Style_5"/>
      </w:pPr>
      <w:bookmarkStart w:id="5" w:name="_bookmark21"/>
      <w:bookmarkEnd w:id="5"/>
      <w:r>
        <w:t>6.1.1.</w:t>
      </w:r>
      <w:r>
        <w:t>Психолого-педагогическое</w:t>
      </w:r>
      <w:r>
        <w:rPr>
          <w:spacing w:val="29"/>
        </w:rPr>
        <w:t xml:space="preserve"> </w:t>
      </w:r>
      <w:r>
        <w:t>и</w:t>
      </w:r>
      <w:r>
        <w:rPr>
          <w:spacing w:val="31"/>
        </w:rPr>
        <w:t xml:space="preserve"> </w:t>
      </w:r>
      <w:r>
        <w:t>методическое</w:t>
      </w:r>
      <w:r>
        <w:rPr>
          <w:spacing w:val="29"/>
        </w:rPr>
        <w:t xml:space="preserve"> </w:t>
      </w:r>
      <w:r>
        <w:t>сопровождение</w:t>
      </w:r>
      <w:r>
        <w:rPr>
          <w:spacing w:val="29"/>
        </w:rPr>
        <w:t xml:space="preserve"> </w:t>
      </w:r>
      <w:r>
        <w:t>реализации</w:t>
      </w:r>
      <w:r>
        <w:rPr>
          <w:spacing w:val="-57"/>
        </w:rPr>
        <w:t xml:space="preserve"> </w:t>
      </w:r>
      <w:r>
        <w:t>основных</w:t>
      </w:r>
      <w:r>
        <w:rPr>
          <w:spacing w:val="-1"/>
        </w:rPr>
        <w:t xml:space="preserve"> </w:t>
      </w:r>
      <w:r>
        <w:t>и дополнительных образовательных</w:t>
      </w:r>
      <w:r>
        <w:rPr>
          <w:spacing w:val="-1"/>
        </w:rPr>
        <w:t xml:space="preserve"> </w:t>
      </w:r>
      <w:r>
        <w:t>программ</w:t>
      </w:r>
    </w:p>
    <w:p w14:paraId="94010000">
      <w:pPr>
        <w:pStyle w:val="Style_1"/>
        <w:spacing w:before="10"/>
        <w:ind/>
        <w:jc w:val="left"/>
        <w:rPr>
          <w:b w:val="1"/>
          <w:sz w:val="23"/>
        </w:rPr>
      </w:pPr>
    </w:p>
    <w:p w14:paraId="95010000">
      <w:r>
        <w:t>Психолого-педагогические</w:t>
      </w:r>
      <w:r>
        <w:rPr>
          <w:spacing w:val="-12"/>
        </w:rPr>
        <w:t xml:space="preserve"> </w:t>
      </w:r>
      <w:r>
        <w:t>условия</w:t>
      </w:r>
      <w:r>
        <w:rPr>
          <w:spacing w:val="-11"/>
        </w:rPr>
        <w:t xml:space="preserve"> </w:t>
      </w:r>
      <w:r>
        <w:t>реализации</w:t>
      </w:r>
      <w:r>
        <w:rPr>
          <w:spacing w:val="-13"/>
        </w:rPr>
        <w:t xml:space="preserve"> </w:t>
      </w:r>
      <w:r>
        <w:t>программы</w:t>
      </w:r>
    </w:p>
    <w:p w14:paraId="96010000">
      <w:r>
        <w:t>Одним</w:t>
      </w:r>
      <w:r>
        <w:rPr>
          <w:spacing w:val="1"/>
        </w:rPr>
        <w:t xml:space="preserve"> </w:t>
      </w:r>
      <w:r>
        <w:t>из</w:t>
      </w:r>
      <w:r>
        <w:rPr>
          <w:spacing w:val="1"/>
        </w:rPr>
        <w:t xml:space="preserve"> </w:t>
      </w:r>
      <w:r>
        <w:t>основных</w:t>
      </w:r>
      <w:r>
        <w:rPr>
          <w:spacing w:val="1"/>
        </w:rPr>
        <w:t xml:space="preserve"> </w:t>
      </w:r>
      <w:r>
        <w:t>условий</w:t>
      </w:r>
      <w:r>
        <w:rPr>
          <w:spacing w:val="1"/>
        </w:rPr>
        <w:t xml:space="preserve"> </w:t>
      </w:r>
      <w:r>
        <w:t>реализации</w:t>
      </w:r>
      <w:r>
        <w:rPr>
          <w:spacing w:val="1"/>
        </w:rPr>
        <w:t xml:space="preserve"> </w:t>
      </w:r>
      <w:r>
        <w:t>психологической</w:t>
      </w:r>
      <w:r>
        <w:rPr>
          <w:spacing w:val="1"/>
        </w:rPr>
        <w:t xml:space="preserve"> </w:t>
      </w:r>
      <w:r>
        <w:t>помощи</w:t>
      </w:r>
      <w:r>
        <w:rPr>
          <w:spacing w:val="1"/>
        </w:rPr>
        <w:t xml:space="preserve"> </w:t>
      </w:r>
      <w:r>
        <w:t>является</w:t>
      </w:r>
      <w:r>
        <w:rPr>
          <w:spacing w:val="1"/>
        </w:rPr>
        <w:t xml:space="preserve"> </w:t>
      </w:r>
      <w:r>
        <w:t>конфиденциальность,</w:t>
      </w:r>
      <w:r>
        <w:rPr>
          <w:spacing w:val="1"/>
        </w:rPr>
        <w:t xml:space="preserve"> </w:t>
      </w:r>
      <w:r>
        <w:t>гарантирующая</w:t>
      </w:r>
      <w:r>
        <w:rPr>
          <w:spacing w:val="1"/>
        </w:rPr>
        <w:t xml:space="preserve"> </w:t>
      </w:r>
      <w:r>
        <w:t>психологический</w:t>
      </w:r>
      <w:r>
        <w:rPr>
          <w:spacing w:val="1"/>
        </w:rPr>
        <w:t xml:space="preserve"> </w:t>
      </w:r>
      <w:r>
        <w:t>комфорт</w:t>
      </w:r>
      <w:r>
        <w:rPr>
          <w:spacing w:val="1"/>
        </w:rPr>
        <w:t xml:space="preserve"> </w:t>
      </w:r>
      <w:r>
        <w:t>и</w:t>
      </w:r>
      <w:r>
        <w:rPr>
          <w:spacing w:val="1"/>
        </w:rPr>
        <w:t xml:space="preserve"> </w:t>
      </w:r>
      <w:r>
        <w:t>безопасность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3"/>
        </w:rPr>
        <w:t xml:space="preserve"> </w:t>
      </w:r>
      <w:r>
        <w:t>процесса.</w:t>
      </w:r>
    </w:p>
    <w:p w14:paraId="97010000">
      <w:r>
        <w:t>При</w:t>
      </w:r>
      <w:r>
        <w:rPr>
          <w:spacing w:val="1"/>
        </w:rPr>
        <w:t xml:space="preserve"> </w:t>
      </w:r>
      <w:r>
        <w:t>организации</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образовательного</w:t>
      </w:r>
      <w:r>
        <w:rPr>
          <w:spacing w:val="-57"/>
        </w:rPr>
        <w:t xml:space="preserve"> </w:t>
      </w:r>
      <w:r>
        <w:t>процесса</w:t>
      </w:r>
      <w:r>
        <w:rPr>
          <w:spacing w:val="1"/>
        </w:rPr>
        <w:t xml:space="preserve"> </w:t>
      </w:r>
      <w:r>
        <w:t>предусматривается</w:t>
      </w:r>
      <w:r>
        <w:rPr>
          <w:spacing w:val="1"/>
        </w:rPr>
        <w:t xml:space="preserve"> </w:t>
      </w:r>
      <w:r>
        <w:t>ряд</w:t>
      </w:r>
      <w:r>
        <w:rPr>
          <w:spacing w:val="1"/>
        </w:rPr>
        <w:t xml:space="preserve"> </w:t>
      </w:r>
      <w:r>
        <w:t>условий,</w:t>
      </w:r>
      <w:r>
        <w:rPr>
          <w:spacing w:val="1"/>
        </w:rPr>
        <w:t xml:space="preserve"> </w:t>
      </w:r>
      <w:r>
        <w:t>максимально</w:t>
      </w:r>
      <w:r>
        <w:rPr>
          <w:spacing w:val="1"/>
        </w:rPr>
        <w:t xml:space="preserve"> </w:t>
      </w:r>
      <w:r>
        <w:t>оптимизирующих</w:t>
      </w:r>
      <w:r>
        <w:rPr>
          <w:spacing w:val="1"/>
        </w:rPr>
        <w:t xml:space="preserve"> </w:t>
      </w:r>
      <w:r>
        <w:t>реализацию</w:t>
      </w:r>
      <w:r>
        <w:rPr>
          <w:spacing w:val="1"/>
        </w:rPr>
        <w:t xml:space="preserve"> </w:t>
      </w:r>
      <w:r>
        <w:t>коррекционно-развивающей деятельности с учетом возрастных и психофизиологических</w:t>
      </w:r>
      <w:r>
        <w:rPr>
          <w:spacing w:val="1"/>
        </w:rPr>
        <w:t xml:space="preserve"> </w:t>
      </w:r>
      <w:r>
        <w:t>особенностей</w:t>
      </w:r>
      <w:r>
        <w:rPr>
          <w:spacing w:val="-1"/>
        </w:rPr>
        <w:t xml:space="preserve"> </w:t>
      </w:r>
      <w:r>
        <w:t>обучающихся.</w:t>
      </w:r>
    </w:p>
    <w:p w14:paraId="98010000">
      <w:r>
        <w:t>Коррекционно-развивающий</w:t>
      </w:r>
      <w:r>
        <w:rPr>
          <w:spacing w:val="1"/>
        </w:rPr>
        <w:t xml:space="preserve"> </w:t>
      </w:r>
      <w:r>
        <w:t>процесс</w:t>
      </w:r>
      <w:r>
        <w:rPr>
          <w:spacing w:val="1"/>
        </w:rPr>
        <w:t xml:space="preserve"> </w:t>
      </w:r>
      <w:r>
        <w:t>рассчитан</w:t>
      </w:r>
      <w:r>
        <w:rPr>
          <w:spacing w:val="1"/>
        </w:rPr>
        <w:t xml:space="preserve"> </w:t>
      </w:r>
      <w:r>
        <w:t>на</w:t>
      </w:r>
      <w:r>
        <w:rPr>
          <w:spacing w:val="1"/>
        </w:rPr>
        <w:t xml:space="preserve"> </w:t>
      </w:r>
      <w:r>
        <w:t>пятидневную</w:t>
      </w:r>
      <w:r>
        <w:rPr>
          <w:spacing w:val="1"/>
        </w:rPr>
        <w:t xml:space="preserve"> </w:t>
      </w:r>
      <w:r>
        <w:t>рабочую</w:t>
      </w:r>
      <w:r>
        <w:rPr>
          <w:spacing w:val="1"/>
        </w:rPr>
        <w:t xml:space="preserve"> </w:t>
      </w:r>
      <w:r>
        <w:t>неделю.</w:t>
      </w:r>
      <w:r>
        <w:rPr>
          <w:spacing w:val="1"/>
        </w:rPr>
        <w:t xml:space="preserve"> </w:t>
      </w:r>
      <w:r>
        <w:t>Продолжительность</w:t>
      </w:r>
      <w:r>
        <w:rPr>
          <w:spacing w:val="2"/>
        </w:rPr>
        <w:t xml:space="preserve"> </w:t>
      </w:r>
      <w:r>
        <w:t>учебного</w:t>
      </w:r>
      <w:r>
        <w:rPr>
          <w:spacing w:val="-1"/>
        </w:rPr>
        <w:t xml:space="preserve"> </w:t>
      </w:r>
      <w:r>
        <w:t>года</w:t>
      </w:r>
      <w:r>
        <w:rPr>
          <w:spacing w:val="-2"/>
        </w:rPr>
        <w:t xml:space="preserve"> </w:t>
      </w:r>
      <w:r>
        <w:t>с</w:t>
      </w:r>
      <w:r>
        <w:rPr>
          <w:spacing w:val="-1"/>
        </w:rPr>
        <w:t xml:space="preserve"> </w:t>
      </w:r>
      <w:r>
        <w:t>1</w:t>
      </w:r>
      <w:r>
        <w:rPr>
          <w:spacing w:val="-1"/>
        </w:rPr>
        <w:t xml:space="preserve"> </w:t>
      </w:r>
      <w:r>
        <w:t>сентября</w:t>
      </w:r>
      <w:r>
        <w:rPr>
          <w:spacing w:val="-1"/>
        </w:rPr>
        <w:t xml:space="preserve"> </w:t>
      </w:r>
      <w:r>
        <w:t>по</w:t>
      </w:r>
      <w:r>
        <w:rPr>
          <w:spacing w:val="-1"/>
        </w:rPr>
        <w:t xml:space="preserve"> </w:t>
      </w:r>
      <w:r>
        <w:t>31 августа.</w:t>
      </w:r>
    </w:p>
    <w:p w14:paraId="99010000">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родителю</w:t>
      </w:r>
      <w:r>
        <w:rPr>
          <w:spacing w:val="1"/>
        </w:rPr>
        <w:t xml:space="preserve"> </w:t>
      </w:r>
      <w:r>
        <w:t>(законному представителю)</w:t>
      </w:r>
      <w:r>
        <w:rPr>
          <w:spacing w:val="1"/>
        </w:rPr>
        <w:t xml:space="preserve"> </w:t>
      </w:r>
      <w:r>
        <w:t>каждого</w:t>
      </w:r>
      <w:r>
        <w:rPr>
          <w:spacing w:val="1"/>
        </w:rPr>
        <w:t xml:space="preserve"> </w:t>
      </w:r>
      <w:r>
        <w:t>обучающегося</w:t>
      </w:r>
      <w:r>
        <w:rPr>
          <w:spacing w:val="1"/>
        </w:rPr>
        <w:t xml:space="preserve"> </w:t>
      </w:r>
      <w:r>
        <w:t>МБДОУ</w:t>
      </w:r>
      <w:r>
        <w:rPr>
          <w:spacing w:val="1"/>
        </w:rPr>
        <w:t xml:space="preserve"> </w:t>
      </w:r>
      <w:r>
        <w:t>предлагается</w:t>
      </w:r>
      <w:r>
        <w:rPr>
          <w:spacing w:val="1"/>
        </w:rPr>
        <w:t xml:space="preserve"> </w:t>
      </w:r>
      <w:r>
        <w:t>документально</w:t>
      </w:r>
      <w:r>
        <w:rPr>
          <w:spacing w:val="1"/>
        </w:rPr>
        <w:t xml:space="preserve"> </w:t>
      </w:r>
      <w:r>
        <w:t>подтвердить</w:t>
      </w:r>
      <w:r>
        <w:rPr>
          <w:spacing w:val="1"/>
        </w:rPr>
        <w:t xml:space="preserve"> </w:t>
      </w:r>
      <w:r>
        <w:t>согласие</w:t>
      </w:r>
      <w:r>
        <w:rPr>
          <w:spacing w:val="1"/>
        </w:rPr>
        <w:t xml:space="preserve"> </w:t>
      </w:r>
      <w:r>
        <w:t>на</w:t>
      </w:r>
      <w:r>
        <w:rPr>
          <w:spacing w:val="1"/>
        </w:rPr>
        <w:t xml:space="preserve"> </w:t>
      </w:r>
      <w:r>
        <w:t>его</w:t>
      </w:r>
      <w:r>
        <w:rPr>
          <w:spacing w:val="1"/>
        </w:rPr>
        <w:t xml:space="preserve"> </w:t>
      </w:r>
      <w:r>
        <w:t>психологическое</w:t>
      </w:r>
      <w:r>
        <w:rPr>
          <w:spacing w:val="1"/>
        </w:rPr>
        <w:t xml:space="preserve"> </w:t>
      </w:r>
      <w:r>
        <w:t>сопровождение</w:t>
      </w:r>
      <w:r>
        <w:rPr>
          <w:spacing w:val="1"/>
        </w:rPr>
        <w:t xml:space="preserve"> </w:t>
      </w:r>
      <w:r>
        <w:t>в</w:t>
      </w:r>
      <w:r>
        <w:rPr>
          <w:spacing w:val="1"/>
        </w:rPr>
        <w:t xml:space="preserve"> </w:t>
      </w:r>
      <w:r>
        <w:t>воспитательно-образовательном</w:t>
      </w:r>
      <w:r>
        <w:rPr>
          <w:spacing w:val="1"/>
        </w:rPr>
        <w:t xml:space="preserve"> </w:t>
      </w:r>
      <w:r>
        <w:t>процессе.</w:t>
      </w:r>
      <w:r>
        <w:rPr>
          <w:spacing w:val="1"/>
        </w:rPr>
        <w:t xml:space="preserve"> </w:t>
      </w:r>
      <w:r>
        <w:t>В</w:t>
      </w:r>
      <w:r>
        <w:rPr>
          <w:spacing w:val="1"/>
        </w:rPr>
        <w:t xml:space="preserve"> </w:t>
      </w:r>
      <w:r>
        <w:t>случае</w:t>
      </w:r>
      <w:r>
        <w:rPr>
          <w:spacing w:val="1"/>
        </w:rPr>
        <w:t xml:space="preserve"> </w:t>
      </w:r>
      <w:r>
        <w:t>отказа</w:t>
      </w:r>
      <w:r>
        <w:rPr>
          <w:spacing w:val="1"/>
        </w:rPr>
        <w:t xml:space="preserve"> </w:t>
      </w:r>
      <w:r>
        <w:t>родителя</w:t>
      </w:r>
      <w:r>
        <w:rPr>
          <w:spacing w:val="1"/>
        </w:rPr>
        <w:t xml:space="preserve"> </w:t>
      </w:r>
      <w:r>
        <w:t>(законного</w:t>
      </w:r>
      <w:r>
        <w:rPr>
          <w:spacing w:val="1"/>
        </w:rPr>
        <w:t xml:space="preserve"> </w:t>
      </w:r>
      <w:r>
        <w:t>представителя)</w:t>
      </w:r>
      <w:r>
        <w:rPr>
          <w:spacing w:val="1"/>
        </w:rPr>
        <w:t xml:space="preserve"> </w:t>
      </w:r>
      <w:r>
        <w:t>от</w:t>
      </w:r>
      <w:r>
        <w:rPr>
          <w:spacing w:val="1"/>
        </w:rPr>
        <w:t xml:space="preserve"> </w:t>
      </w:r>
      <w:r>
        <w:t>услуг</w:t>
      </w:r>
      <w:r>
        <w:rPr>
          <w:spacing w:val="1"/>
        </w:rPr>
        <w:t xml:space="preserve"> </w:t>
      </w:r>
      <w:r>
        <w:t>педагога-психолога</w:t>
      </w:r>
      <w:r>
        <w:rPr>
          <w:spacing w:val="1"/>
        </w:rPr>
        <w:t xml:space="preserve"> </w:t>
      </w:r>
      <w:r>
        <w:t>психодиагностическое</w:t>
      </w:r>
      <w:r>
        <w:rPr>
          <w:spacing w:val="1"/>
        </w:rPr>
        <w:t xml:space="preserve"> </w:t>
      </w:r>
      <w:r>
        <w:t>и</w:t>
      </w:r>
      <w:r>
        <w:rPr>
          <w:spacing w:val="1"/>
        </w:rPr>
        <w:t xml:space="preserve"> </w:t>
      </w:r>
      <w:r>
        <w:t>коррекционно-развивающее направление психологического сопровождения в отношении</w:t>
      </w:r>
      <w:r>
        <w:rPr>
          <w:spacing w:val="1"/>
        </w:rPr>
        <w:t xml:space="preserve"> </w:t>
      </w:r>
      <w:r>
        <w:t>данного</w:t>
      </w:r>
      <w:r>
        <w:rPr>
          <w:spacing w:val="-1"/>
        </w:rPr>
        <w:t xml:space="preserve"> </w:t>
      </w:r>
      <w:r>
        <w:t>ребёнка</w:t>
      </w:r>
      <w:r>
        <w:rPr>
          <w:spacing w:val="-1"/>
        </w:rPr>
        <w:t xml:space="preserve"> </w:t>
      </w:r>
      <w:r>
        <w:t>не</w:t>
      </w:r>
      <w:r>
        <w:rPr>
          <w:spacing w:val="-1"/>
        </w:rPr>
        <w:t xml:space="preserve"> </w:t>
      </w:r>
      <w:r>
        <w:t>реализуется.</w:t>
      </w:r>
    </w:p>
    <w:p w14:paraId="9A010000">
      <w:r>
        <w:t>В</w:t>
      </w:r>
      <w:r>
        <w:rPr>
          <w:spacing w:val="1"/>
        </w:rPr>
        <w:t xml:space="preserve"> </w:t>
      </w:r>
      <w:r>
        <w:t>течение</w:t>
      </w:r>
      <w:r>
        <w:rPr>
          <w:spacing w:val="1"/>
        </w:rPr>
        <w:t xml:space="preserve"> </w:t>
      </w:r>
      <w:r>
        <w:t>сентября</w:t>
      </w:r>
      <w:r>
        <w:rPr>
          <w:spacing w:val="1"/>
        </w:rPr>
        <w:t xml:space="preserve"> </w:t>
      </w:r>
      <w:r>
        <w:t>и</w:t>
      </w:r>
      <w:r>
        <w:rPr>
          <w:spacing w:val="1"/>
        </w:rPr>
        <w:t xml:space="preserve"> </w:t>
      </w:r>
      <w:r>
        <w:t>мая</w:t>
      </w:r>
      <w:r>
        <w:rPr>
          <w:spacing w:val="1"/>
        </w:rPr>
        <w:t xml:space="preserve"> </w:t>
      </w:r>
      <w:r>
        <w:t>организовано</w:t>
      </w:r>
      <w:r>
        <w:rPr>
          <w:spacing w:val="1"/>
        </w:rPr>
        <w:t xml:space="preserve"> </w:t>
      </w:r>
      <w:r>
        <w:t>наблюдение</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естественного</w:t>
      </w:r>
      <w:r>
        <w:rPr>
          <w:spacing w:val="1"/>
        </w:rPr>
        <w:t xml:space="preserve"> </w:t>
      </w:r>
      <w:r>
        <w:t>пребывания</w:t>
      </w:r>
      <w:r>
        <w:rPr>
          <w:spacing w:val="1"/>
        </w:rPr>
        <w:t xml:space="preserve"> </w:t>
      </w:r>
      <w:r>
        <w:t>в</w:t>
      </w:r>
      <w:r>
        <w:rPr>
          <w:spacing w:val="1"/>
        </w:rPr>
        <w:t xml:space="preserve"> </w:t>
      </w:r>
      <w:r>
        <w:t>МБДОУ</w:t>
      </w:r>
      <w:r>
        <w:t>,</w:t>
      </w:r>
      <w:r>
        <w:rPr>
          <w:spacing w:val="1"/>
        </w:rPr>
        <w:t xml:space="preserve"> </w:t>
      </w:r>
      <w:r>
        <w:t>совместная</w:t>
      </w:r>
      <w:r>
        <w:rPr>
          <w:spacing w:val="1"/>
        </w:rPr>
        <w:t xml:space="preserve"> </w:t>
      </w:r>
      <w:r>
        <w:t>и</w:t>
      </w:r>
      <w:r>
        <w:rPr>
          <w:spacing w:val="1"/>
        </w:rPr>
        <w:t xml:space="preserve"> </w:t>
      </w:r>
      <w:r>
        <w:t>индивидуальная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rPr>
          <w:spacing w:val="-1"/>
        </w:rPr>
        <w:t>психологическое</w:t>
      </w:r>
      <w:r>
        <w:rPr>
          <w:spacing w:val="-14"/>
        </w:rPr>
        <w:t xml:space="preserve"> </w:t>
      </w:r>
      <w:r>
        <w:rPr>
          <w:spacing w:val="-1"/>
        </w:rPr>
        <w:t>обследование,</w:t>
      </w:r>
      <w:r>
        <w:rPr>
          <w:spacing w:val="-12"/>
        </w:rPr>
        <w:t xml:space="preserve"> </w:t>
      </w:r>
      <w:r>
        <w:rPr>
          <w:spacing w:val="-1"/>
        </w:rPr>
        <w:t>а</w:t>
      </w:r>
      <w:r>
        <w:rPr>
          <w:spacing w:val="-13"/>
        </w:rPr>
        <w:t xml:space="preserve"> </w:t>
      </w:r>
      <w:r>
        <w:rPr>
          <w:spacing w:val="-1"/>
        </w:rPr>
        <w:t>также</w:t>
      </w:r>
      <w:r>
        <w:rPr>
          <w:spacing w:val="-13"/>
        </w:rPr>
        <w:t xml:space="preserve"> </w:t>
      </w:r>
      <w:r>
        <w:rPr>
          <w:spacing w:val="-1"/>
        </w:rPr>
        <w:t>беседы</w:t>
      </w:r>
      <w:r>
        <w:rPr>
          <w:spacing w:val="-14"/>
        </w:rPr>
        <w:t xml:space="preserve"> </w:t>
      </w:r>
      <w:r>
        <w:rPr>
          <w:spacing w:val="-1"/>
        </w:rPr>
        <w:t>с</w:t>
      </w:r>
      <w:r>
        <w:rPr>
          <w:spacing w:val="-13"/>
        </w:rPr>
        <w:t xml:space="preserve"> </w:t>
      </w:r>
      <w:r>
        <w:rPr>
          <w:spacing w:val="-1"/>
        </w:rPr>
        <w:t>родителями</w:t>
      </w:r>
      <w:r>
        <w:rPr>
          <w:spacing w:val="-12"/>
        </w:rPr>
        <w:t xml:space="preserve"> </w:t>
      </w:r>
      <w:r>
        <w:rPr>
          <w:spacing w:val="-1"/>
        </w:rPr>
        <w:t>(законными</w:t>
      </w:r>
      <w:r>
        <w:rPr>
          <w:spacing w:val="-12"/>
        </w:rPr>
        <w:t xml:space="preserve"> </w:t>
      </w:r>
      <w:r>
        <w:t>представителями)</w:t>
      </w:r>
      <w:r>
        <w:rPr>
          <w:spacing w:val="-58"/>
        </w:rPr>
        <w:t xml:space="preserve"> </w:t>
      </w:r>
      <w:r>
        <w:t>обучающихся, специалистами и педагогами групп, с целью формирования, корректировки</w:t>
      </w:r>
      <w:r>
        <w:rPr>
          <w:spacing w:val="-57"/>
        </w:rPr>
        <w:t xml:space="preserve"> </w:t>
      </w:r>
      <w:r>
        <w:t>и</w:t>
      </w:r>
      <w:r>
        <w:rPr>
          <w:spacing w:val="1"/>
        </w:rPr>
        <w:t xml:space="preserve"> </w:t>
      </w:r>
      <w:r>
        <w:t>анализа</w:t>
      </w:r>
      <w:r>
        <w:rPr>
          <w:spacing w:val="1"/>
        </w:rPr>
        <w:t xml:space="preserve"> </w:t>
      </w:r>
      <w:r>
        <w:t>эффективности</w:t>
      </w:r>
      <w:r>
        <w:rPr>
          <w:spacing w:val="1"/>
        </w:rPr>
        <w:t xml:space="preserve"> </w:t>
      </w:r>
      <w:r>
        <w:t>рабочей</w:t>
      </w:r>
      <w:r>
        <w:rPr>
          <w:spacing w:val="1"/>
        </w:rPr>
        <w:t xml:space="preserve"> </w:t>
      </w:r>
      <w:r>
        <w:t>программы</w:t>
      </w:r>
      <w:r>
        <w:rPr>
          <w:spacing w:val="1"/>
        </w:rPr>
        <w:t xml:space="preserve"> </w:t>
      </w:r>
      <w:r>
        <w:t>педагога-психолога,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индивидуальной</w:t>
      </w:r>
      <w:r>
        <w:rPr>
          <w:spacing w:val="-2"/>
        </w:rPr>
        <w:t xml:space="preserve"> </w:t>
      </w:r>
      <w:r>
        <w:t>работы</w:t>
      </w:r>
      <w:r>
        <w:rPr>
          <w:spacing w:val="-1"/>
        </w:rPr>
        <w:t xml:space="preserve"> </w:t>
      </w:r>
      <w:r>
        <w:t>с</w:t>
      </w:r>
      <w:r>
        <w:rPr>
          <w:spacing w:val="-3"/>
        </w:rPr>
        <w:t xml:space="preserve"> </w:t>
      </w:r>
      <w:r>
        <w:t>обучающимися</w:t>
      </w:r>
      <w:r>
        <w:rPr>
          <w:spacing w:val="-1"/>
        </w:rPr>
        <w:t xml:space="preserve"> </w:t>
      </w:r>
      <w:r>
        <w:t>группы</w:t>
      </w:r>
      <w:r>
        <w:rPr>
          <w:spacing w:val="-1"/>
        </w:rPr>
        <w:t xml:space="preserve"> </w:t>
      </w:r>
      <w:r>
        <w:t>риска</w:t>
      </w:r>
      <w:r>
        <w:rPr>
          <w:spacing w:val="-2"/>
        </w:rPr>
        <w:t xml:space="preserve"> </w:t>
      </w:r>
      <w:r>
        <w:t>и</w:t>
      </w:r>
      <w:r>
        <w:rPr>
          <w:spacing w:val="-1"/>
        </w:rPr>
        <w:t xml:space="preserve"> </w:t>
      </w:r>
      <w:r>
        <w:t>их</w:t>
      </w:r>
      <w:r>
        <w:rPr>
          <w:spacing w:val="1"/>
        </w:rPr>
        <w:t xml:space="preserve"> </w:t>
      </w:r>
      <w:r>
        <w:t>семьями.</w:t>
      </w:r>
    </w:p>
    <w:p w14:paraId="9B010000">
      <w:r>
        <w:t>Реализация</w:t>
      </w:r>
      <w:r>
        <w:rPr>
          <w:spacing w:val="1"/>
        </w:rPr>
        <w:t xml:space="preserve"> </w:t>
      </w:r>
      <w:r>
        <w:t>Программы</w:t>
      </w:r>
      <w:r>
        <w:rPr>
          <w:spacing w:val="1"/>
        </w:rPr>
        <w:t xml:space="preserve"> </w:t>
      </w:r>
      <w:r>
        <w:t>организована</w:t>
      </w:r>
      <w:r>
        <w:rPr>
          <w:spacing w:val="1"/>
        </w:rPr>
        <w:t xml:space="preserve"> </w:t>
      </w:r>
      <w:r>
        <w:t>в</w:t>
      </w:r>
      <w:r>
        <w:rPr>
          <w:spacing w:val="1"/>
        </w:rPr>
        <w:t xml:space="preserve"> </w:t>
      </w:r>
      <w:r>
        <w:t>форме</w:t>
      </w:r>
      <w:r>
        <w:rPr>
          <w:spacing w:val="1"/>
        </w:rPr>
        <w:t xml:space="preserve"> </w:t>
      </w:r>
      <w:r>
        <w:t>еженедельной</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индивидуальной и совместной деятельности, непрерывная продолжительность которой</w:t>
      </w:r>
      <w:r>
        <w:rPr>
          <w:spacing w:val="1"/>
        </w:rPr>
        <w:t xml:space="preserve"> </w:t>
      </w:r>
      <w:r>
        <w:t>представлена</w:t>
      </w:r>
      <w:r>
        <w:rPr>
          <w:spacing w:val="-2"/>
        </w:rPr>
        <w:t xml:space="preserve"> </w:t>
      </w:r>
      <w:r>
        <w:t>ниже.</w:t>
      </w:r>
    </w:p>
    <w:p w14:paraId="9C010000">
      <w:pPr>
        <w:pStyle w:val="Style_1"/>
        <w:spacing w:before="1"/>
        <w:ind/>
        <w:jc w:val="left"/>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03"/>
        <w:gridCol w:w="4957"/>
      </w:tblGrid>
      <w:tr>
        <w:trPr>
          <w:trHeight w:hRule="atLeast" w:val="834"/>
        </w:trPr>
        <w:tc>
          <w:tcPr>
            <w:tcW w:type="dxa" w:w="4403"/>
            <w:tcBorders>
              <w:top w:color="000000" w:sz="4" w:val="single"/>
              <w:left w:color="000000" w:sz="4" w:val="single"/>
              <w:bottom w:color="000000" w:sz="4" w:val="single"/>
              <w:right w:color="000000" w:sz="4" w:val="single"/>
            </w:tcBorders>
          </w:tcPr>
          <w:p w14:paraId="9D010000">
            <w:pPr>
              <w:pStyle w:val="Style_11"/>
              <w:tabs>
                <w:tab w:leader="none" w:pos="2488" w:val="left"/>
              </w:tabs>
              <w:spacing w:before="1" w:line="270" w:lineRule="atLeast"/>
              <w:ind w:right="99"/>
              <w:rPr>
                <w:sz w:val="28"/>
              </w:rPr>
            </w:pPr>
            <w:r>
              <w:rPr>
                <w:sz w:val="28"/>
              </w:rPr>
              <w:t>Возраст детей с ИН</w:t>
            </w:r>
          </w:p>
        </w:tc>
        <w:tc>
          <w:tcPr>
            <w:tcW w:type="dxa" w:w="4957"/>
            <w:tcBorders>
              <w:top w:color="000000" w:sz="4" w:val="single"/>
              <w:left w:color="000000" w:sz="4" w:val="single"/>
              <w:bottom w:color="000000" w:sz="4" w:val="single"/>
              <w:right w:color="000000" w:sz="4" w:val="single"/>
            </w:tcBorders>
          </w:tcPr>
          <w:p w14:paraId="9E010000">
            <w:pPr>
              <w:pStyle w:val="Style_11"/>
              <w:spacing w:before="1" w:line="275" w:lineRule="exact"/>
              <w:ind/>
              <w:rPr>
                <w:sz w:val="28"/>
              </w:rPr>
            </w:pPr>
            <w:r>
              <w:rPr>
                <w:sz w:val="28"/>
              </w:rPr>
              <w:t>Максимально-допустимая</w:t>
            </w:r>
          </w:p>
          <w:p w14:paraId="9F010000">
            <w:pPr>
              <w:pStyle w:val="Style_11"/>
              <w:tabs>
                <w:tab w:leader="none" w:pos="3326" w:val="left"/>
              </w:tabs>
              <w:spacing w:line="276" w:lineRule="exact"/>
              <w:ind w:right="93"/>
              <w:rPr>
                <w:sz w:val="28"/>
              </w:rPr>
            </w:pPr>
            <w:r>
              <w:rPr>
                <w:sz w:val="28"/>
              </w:rPr>
              <w:t>П</w:t>
            </w:r>
            <w:r>
              <w:rPr>
                <w:sz w:val="28"/>
              </w:rPr>
              <w:t>родолжительность</w:t>
            </w:r>
            <w:r>
              <w:rPr>
                <w:sz w:val="28"/>
              </w:rPr>
              <w:t xml:space="preserve"> </w:t>
            </w:r>
            <w:r>
              <w:rPr>
                <w:spacing w:val="-1"/>
                <w:sz w:val="28"/>
              </w:rPr>
              <w:t>коррекционно-</w:t>
            </w:r>
            <w:r>
              <w:rPr>
                <w:spacing w:val="-57"/>
                <w:sz w:val="28"/>
              </w:rPr>
              <w:t xml:space="preserve"> </w:t>
            </w:r>
            <w:r>
              <w:rPr>
                <w:sz w:val="28"/>
              </w:rPr>
              <w:t>развивающей</w:t>
            </w:r>
            <w:r>
              <w:rPr>
                <w:spacing w:val="-1"/>
                <w:sz w:val="28"/>
              </w:rPr>
              <w:t xml:space="preserve"> </w:t>
            </w:r>
            <w:r>
              <w:rPr>
                <w:sz w:val="28"/>
              </w:rPr>
              <w:t>деятельности (минут)</w:t>
            </w:r>
          </w:p>
        </w:tc>
      </w:tr>
      <w:tr>
        <w:trPr>
          <w:trHeight w:hRule="atLeast" w:val="278"/>
        </w:trPr>
        <w:tc>
          <w:tcPr>
            <w:tcW w:type="dxa" w:w="4403"/>
            <w:tcBorders>
              <w:top w:color="000000" w:sz="4" w:val="single"/>
              <w:left w:color="000000" w:sz="4" w:val="single"/>
              <w:bottom w:color="000000" w:sz="4" w:val="single"/>
              <w:right w:color="000000" w:sz="4" w:val="single"/>
            </w:tcBorders>
          </w:tcPr>
          <w:p w14:paraId="A0010000">
            <w:pPr>
              <w:pStyle w:val="Style_11"/>
              <w:spacing w:before="1" w:line="257" w:lineRule="exact"/>
              <w:ind/>
              <w:rPr>
                <w:sz w:val="28"/>
              </w:rPr>
            </w:pPr>
            <w:r>
              <w:rPr>
                <w:sz w:val="28"/>
              </w:rPr>
              <w:t>Младший</w:t>
            </w:r>
            <w:r>
              <w:rPr>
                <w:spacing w:val="-6"/>
                <w:sz w:val="28"/>
              </w:rPr>
              <w:t xml:space="preserve"> </w:t>
            </w:r>
            <w:r>
              <w:rPr>
                <w:sz w:val="28"/>
              </w:rPr>
              <w:t>возраст</w:t>
            </w:r>
            <w:r>
              <w:rPr>
                <w:spacing w:val="-6"/>
                <w:sz w:val="28"/>
              </w:rPr>
              <w:t xml:space="preserve"> </w:t>
            </w:r>
            <w:r>
              <w:rPr>
                <w:sz w:val="28"/>
              </w:rPr>
              <w:t>(3-4</w:t>
            </w:r>
            <w:r>
              <w:rPr>
                <w:spacing w:val="-5"/>
                <w:sz w:val="28"/>
              </w:rPr>
              <w:t xml:space="preserve"> </w:t>
            </w:r>
            <w:r>
              <w:rPr>
                <w:sz w:val="28"/>
              </w:rPr>
              <w:t>года)</w:t>
            </w:r>
          </w:p>
        </w:tc>
        <w:tc>
          <w:tcPr>
            <w:tcW w:type="dxa" w:w="4957"/>
            <w:tcBorders>
              <w:top w:color="000000" w:sz="4" w:val="single"/>
              <w:left w:color="000000" w:sz="4" w:val="single"/>
              <w:bottom w:color="000000" w:sz="4" w:val="single"/>
              <w:right w:color="000000" w:sz="4" w:val="single"/>
            </w:tcBorders>
          </w:tcPr>
          <w:p w14:paraId="A1010000">
            <w:pPr>
              <w:pStyle w:val="Style_11"/>
              <w:spacing w:before="1" w:line="257" w:lineRule="exact"/>
              <w:ind/>
              <w:rPr>
                <w:sz w:val="28"/>
              </w:rPr>
            </w:pPr>
            <w:r>
              <w:rPr>
                <w:sz w:val="28"/>
              </w:rPr>
              <w:t>до 15</w:t>
            </w:r>
          </w:p>
        </w:tc>
      </w:tr>
      <w:tr>
        <w:trPr>
          <w:trHeight w:hRule="atLeast" w:val="275"/>
        </w:trPr>
        <w:tc>
          <w:tcPr>
            <w:tcW w:type="dxa" w:w="4403"/>
            <w:tcBorders>
              <w:top w:color="000000" w:sz="4" w:val="single"/>
              <w:left w:color="000000" w:sz="4" w:val="single"/>
              <w:bottom w:color="000000" w:sz="4" w:val="single"/>
              <w:right w:color="000000" w:sz="4" w:val="single"/>
            </w:tcBorders>
          </w:tcPr>
          <w:p w14:paraId="A2010000">
            <w:pPr>
              <w:pStyle w:val="Style_11"/>
              <w:spacing w:line="256" w:lineRule="exact"/>
              <w:ind/>
              <w:rPr>
                <w:sz w:val="28"/>
              </w:rPr>
            </w:pPr>
            <w:r>
              <w:rPr>
                <w:sz w:val="28"/>
              </w:rPr>
              <w:t>Средний</w:t>
            </w:r>
            <w:r>
              <w:rPr>
                <w:spacing w:val="-3"/>
                <w:sz w:val="28"/>
              </w:rPr>
              <w:t xml:space="preserve"> </w:t>
            </w:r>
            <w:r>
              <w:rPr>
                <w:sz w:val="28"/>
              </w:rPr>
              <w:t>возраст</w:t>
            </w:r>
            <w:r>
              <w:rPr>
                <w:spacing w:val="-3"/>
                <w:sz w:val="28"/>
              </w:rPr>
              <w:t xml:space="preserve"> </w:t>
            </w:r>
            <w:r>
              <w:rPr>
                <w:sz w:val="28"/>
              </w:rPr>
              <w:t>(4-5</w:t>
            </w:r>
            <w:r>
              <w:rPr>
                <w:spacing w:val="-2"/>
                <w:sz w:val="28"/>
              </w:rPr>
              <w:t xml:space="preserve"> </w:t>
            </w:r>
            <w:r>
              <w:rPr>
                <w:sz w:val="28"/>
              </w:rPr>
              <w:t>лет)</w:t>
            </w:r>
          </w:p>
        </w:tc>
        <w:tc>
          <w:tcPr>
            <w:tcW w:type="dxa" w:w="4957"/>
            <w:tcBorders>
              <w:top w:color="000000" w:sz="4" w:val="single"/>
              <w:left w:color="000000" w:sz="4" w:val="single"/>
              <w:bottom w:color="000000" w:sz="4" w:val="single"/>
              <w:right w:color="000000" w:sz="4" w:val="single"/>
            </w:tcBorders>
          </w:tcPr>
          <w:p w14:paraId="A3010000">
            <w:pPr>
              <w:pStyle w:val="Style_11"/>
              <w:spacing w:line="256" w:lineRule="exact"/>
              <w:ind/>
              <w:rPr>
                <w:sz w:val="28"/>
              </w:rPr>
            </w:pPr>
            <w:r>
              <w:rPr>
                <w:sz w:val="28"/>
              </w:rPr>
              <w:t>до 20</w:t>
            </w:r>
          </w:p>
        </w:tc>
      </w:tr>
      <w:tr>
        <w:trPr>
          <w:trHeight w:hRule="atLeast" w:val="275"/>
        </w:trPr>
        <w:tc>
          <w:tcPr>
            <w:tcW w:type="dxa" w:w="4403"/>
            <w:tcBorders>
              <w:top w:color="000000" w:sz="4" w:val="single"/>
              <w:left w:color="000000" w:sz="4" w:val="single"/>
              <w:bottom w:color="000000" w:sz="4" w:val="single"/>
              <w:right w:color="000000" w:sz="4" w:val="single"/>
            </w:tcBorders>
          </w:tcPr>
          <w:p w14:paraId="A4010000">
            <w:pPr>
              <w:pStyle w:val="Style_11"/>
              <w:spacing w:line="256" w:lineRule="exact"/>
              <w:ind/>
              <w:rPr>
                <w:sz w:val="28"/>
              </w:rPr>
            </w:pPr>
            <w:r>
              <w:rPr>
                <w:sz w:val="28"/>
              </w:rPr>
              <w:t>Старший</w:t>
            </w:r>
            <w:r>
              <w:rPr>
                <w:spacing w:val="-2"/>
                <w:sz w:val="28"/>
              </w:rPr>
              <w:t xml:space="preserve"> </w:t>
            </w:r>
            <w:r>
              <w:rPr>
                <w:sz w:val="28"/>
              </w:rPr>
              <w:t>возраст</w:t>
            </w:r>
            <w:r>
              <w:rPr>
                <w:spacing w:val="-2"/>
                <w:sz w:val="28"/>
              </w:rPr>
              <w:t xml:space="preserve"> </w:t>
            </w:r>
            <w:r>
              <w:rPr>
                <w:sz w:val="28"/>
              </w:rPr>
              <w:t>(5-6</w:t>
            </w:r>
            <w:r>
              <w:rPr>
                <w:spacing w:val="-1"/>
                <w:sz w:val="28"/>
              </w:rPr>
              <w:t xml:space="preserve"> </w:t>
            </w:r>
            <w:r>
              <w:rPr>
                <w:sz w:val="28"/>
              </w:rPr>
              <w:t>лет)</w:t>
            </w:r>
          </w:p>
        </w:tc>
        <w:tc>
          <w:tcPr>
            <w:tcW w:type="dxa" w:w="4957"/>
            <w:tcBorders>
              <w:top w:color="000000" w:sz="4" w:val="single"/>
              <w:left w:color="000000" w:sz="4" w:val="single"/>
              <w:bottom w:color="000000" w:sz="4" w:val="single"/>
              <w:right w:color="000000" w:sz="4" w:val="single"/>
            </w:tcBorders>
          </w:tcPr>
          <w:p w14:paraId="A5010000">
            <w:pPr>
              <w:pStyle w:val="Style_11"/>
              <w:spacing w:line="256" w:lineRule="exact"/>
              <w:ind/>
              <w:rPr>
                <w:sz w:val="28"/>
              </w:rPr>
            </w:pPr>
            <w:r>
              <w:rPr>
                <w:sz w:val="28"/>
              </w:rPr>
              <w:t>до 25</w:t>
            </w:r>
          </w:p>
        </w:tc>
      </w:tr>
      <w:tr>
        <w:trPr>
          <w:trHeight w:hRule="atLeast" w:val="285"/>
        </w:trPr>
        <w:tc>
          <w:tcPr>
            <w:tcW w:type="dxa" w:w="4403"/>
            <w:tcBorders>
              <w:top w:color="000000" w:sz="4" w:val="single"/>
              <w:left w:color="000000" w:sz="4" w:val="single"/>
              <w:bottom w:color="000000" w:sz="4" w:val="single"/>
              <w:right w:color="000000" w:sz="4" w:val="single"/>
            </w:tcBorders>
          </w:tcPr>
          <w:p w14:paraId="A6010000">
            <w:pPr>
              <w:pStyle w:val="Style_11"/>
              <w:spacing w:line="265" w:lineRule="exact"/>
              <w:ind/>
              <w:rPr>
                <w:sz w:val="28"/>
              </w:rPr>
            </w:pPr>
            <w:r>
              <w:rPr>
                <w:sz w:val="28"/>
              </w:rPr>
              <w:t>Подготовительный</w:t>
            </w:r>
            <w:r>
              <w:rPr>
                <w:spacing w:val="-8"/>
                <w:sz w:val="28"/>
              </w:rPr>
              <w:t xml:space="preserve"> </w:t>
            </w:r>
            <w:r>
              <w:rPr>
                <w:sz w:val="28"/>
              </w:rPr>
              <w:t>возраст</w:t>
            </w:r>
            <w:r>
              <w:rPr>
                <w:spacing w:val="-8"/>
                <w:sz w:val="28"/>
              </w:rPr>
              <w:t xml:space="preserve"> </w:t>
            </w:r>
            <w:r>
              <w:rPr>
                <w:sz w:val="28"/>
              </w:rPr>
              <w:t>(6-7</w:t>
            </w:r>
            <w:r>
              <w:rPr>
                <w:spacing w:val="-7"/>
                <w:sz w:val="28"/>
              </w:rPr>
              <w:t xml:space="preserve"> </w:t>
            </w:r>
            <w:r>
              <w:rPr>
                <w:sz w:val="28"/>
              </w:rPr>
              <w:t>лет)</w:t>
            </w:r>
          </w:p>
        </w:tc>
        <w:tc>
          <w:tcPr>
            <w:tcW w:type="dxa" w:w="4957"/>
            <w:tcBorders>
              <w:top w:color="000000" w:sz="4" w:val="single"/>
              <w:left w:color="000000" w:sz="4" w:val="single"/>
              <w:bottom w:color="000000" w:sz="4" w:val="single"/>
              <w:right w:color="000000" w:sz="4" w:val="single"/>
            </w:tcBorders>
          </w:tcPr>
          <w:p w14:paraId="A7010000">
            <w:pPr>
              <w:pStyle w:val="Style_11"/>
              <w:spacing w:line="265" w:lineRule="exact"/>
              <w:ind/>
              <w:rPr>
                <w:sz w:val="28"/>
              </w:rPr>
            </w:pPr>
            <w:r>
              <w:rPr>
                <w:sz w:val="28"/>
              </w:rPr>
              <w:t>до 30</w:t>
            </w:r>
          </w:p>
        </w:tc>
      </w:tr>
    </w:tbl>
    <w:p w14:paraId="A8010000">
      <w:pPr>
        <w:pStyle w:val="Style_1"/>
        <w:spacing w:before="11"/>
        <w:ind/>
        <w:jc w:val="left"/>
        <w:rPr>
          <w:sz w:val="23"/>
        </w:rPr>
      </w:pPr>
    </w:p>
    <w:p w14:paraId="A9010000">
      <w:r>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является</w:t>
      </w:r>
      <w:r>
        <w:rPr>
          <w:spacing w:val="1"/>
        </w:rPr>
        <w:t xml:space="preserve"> </w:t>
      </w:r>
      <w:r>
        <w:t>единство</w:t>
      </w:r>
      <w:r>
        <w:rPr>
          <w:spacing w:val="1"/>
        </w:rPr>
        <w:t xml:space="preserve"> </w:t>
      </w:r>
      <w:r>
        <w:t>тематического</w:t>
      </w:r>
      <w:r>
        <w:rPr>
          <w:spacing w:val="1"/>
        </w:rPr>
        <w:t xml:space="preserve"> </w:t>
      </w:r>
      <w:r>
        <w:t>планирования,</w:t>
      </w:r>
      <w:r>
        <w:rPr>
          <w:spacing w:val="1"/>
        </w:rPr>
        <w:t xml:space="preserve"> </w:t>
      </w:r>
      <w:r>
        <w:t>что</w:t>
      </w:r>
      <w:r>
        <w:rPr>
          <w:spacing w:val="1"/>
        </w:rPr>
        <w:t xml:space="preserve"> </w:t>
      </w:r>
      <w:r>
        <w:t>позволяет</w:t>
      </w:r>
      <w:r>
        <w:rPr>
          <w:spacing w:val="1"/>
        </w:rPr>
        <w:t xml:space="preserve"> </w:t>
      </w:r>
      <w:r>
        <w:t>обучающимся</w:t>
      </w:r>
      <w:r>
        <w:rPr>
          <w:spacing w:val="1"/>
        </w:rPr>
        <w:t xml:space="preserve"> </w:t>
      </w:r>
      <w:r>
        <w:t>лучше</w:t>
      </w:r>
      <w:r>
        <w:rPr>
          <w:spacing w:val="1"/>
        </w:rPr>
        <w:t xml:space="preserve"> </w:t>
      </w:r>
      <w:r>
        <w:t>усваивать</w:t>
      </w:r>
      <w:r>
        <w:rPr>
          <w:spacing w:val="1"/>
        </w:rPr>
        <w:t xml:space="preserve"> </w:t>
      </w:r>
      <w:r>
        <w:t>программный</w:t>
      </w:r>
      <w:r>
        <w:rPr>
          <w:spacing w:val="1"/>
        </w:rPr>
        <w:t xml:space="preserve"> </w:t>
      </w:r>
      <w:r>
        <w:t>материал.</w:t>
      </w:r>
      <w:r>
        <w:rPr>
          <w:spacing w:val="1"/>
        </w:rPr>
        <w:t xml:space="preserve"> </w:t>
      </w:r>
      <w:r>
        <w:t>В</w:t>
      </w:r>
      <w:r>
        <w:rPr>
          <w:spacing w:val="1"/>
        </w:rPr>
        <w:t xml:space="preserve"> </w:t>
      </w:r>
      <w:r>
        <w:t>приложении</w:t>
      </w:r>
      <w:r>
        <w:rPr>
          <w:spacing w:val="1"/>
        </w:rPr>
        <w:t xml:space="preserve"> </w:t>
      </w:r>
      <w:r>
        <w:t>представлена</w:t>
      </w:r>
      <w:r>
        <w:rPr>
          <w:spacing w:val="1"/>
        </w:rPr>
        <w:t xml:space="preserve"> </w:t>
      </w:r>
      <w:r>
        <w:t>форма</w:t>
      </w:r>
      <w:r>
        <w:rPr>
          <w:spacing w:val="1"/>
        </w:rPr>
        <w:t xml:space="preserve"> </w:t>
      </w:r>
      <w:r>
        <w:t>календарно-тематического</w:t>
      </w:r>
      <w:r>
        <w:rPr>
          <w:spacing w:val="-57"/>
        </w:rPr>
        <w:t xml:space="preserve"> </w:t>
      </w:r>
      <w:r>
        <w:t>планирования</w:t>
      </w:r>
      <w:r>
        <w:rPr>
          <w:spacing w:val="-1"/>
        </w:rPr>
        <w:t xml:space="preserve"> </w:t>
      </w:r>
      <w:r>
        <w:t>совместной деятельности.</w:t>
      </w:r>
    </w:p>
    <w:p w14:paraId="AA010000">
      <w:r>
        <w:t>Все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выбираются</w:t>
      </w:r>
      <w:r>
        <w:rPr>
          <w:spacing w:val="1"/>
        </w:rPr>
        <w:t xml:space="preserve"> </w:t>
      </w:r>
      <w:r>
        <w:t>с</w:t>
      </w:r>
      <w:r>
        <w:rPr>
          <w:spacing w:val="1"/>
        </w:rPr>
        <w:t xml:space="preserve"> </w:t>
      </w:r>
      <w:r>
        <w:t>учётом</w:t>
      </w:r>
      <w:r>
        <w:rPr>
          <w:spacing w:val="1"/>
        </w:rPr>
        <w:t xml:space="preserve"> </w:t>
      </w:r>
      <w:r>
        <w:t>вышеописанных</w:t>
      </w:r>
      <w:r>
        <w:rPr>
          <w:spacing w:val="1"/>
        </w:rPr>
        <w:t xml:space="preserve"> </w:t>
      </w:r>
      <w:r>
        <w:t>условий</w:t>
      </w:r>
      <w:r>
        <w:rPr>
          <w:spacing w:val="1"/>
        </w:rPr>
        <w:t xml:space="preserve"> </w:t>
      </w:r>
      <w:r>
        <w:t>реализации</w:t>
      </w:r>
      <w:r>
        <w:rPr>
          <w:spacing w:val="1"/>
        </w:rPr>
        <w:t xml:space="preserve"> </w:t>
      </w:r>
      <w:r>
        <w:t>по</w:t>
      </w:r>
      <w:r>
        <w:rPr>
          <w:spacing w:val="1"/>
        </w:rPr>
        <w:t xml:space="preserve"> </w:t>
      </w:r>
      <w:r>
        <w:t>ФГОС,</w:t>
      </w:r>
      <w:r>
        <w:rPr>
          <w:spacing w:val="1"/>
        </w:rPr>
        <w:t xml:space="preserve"> </w:t>
      </w:r>
      <w:r>
        <w:t>индивидуальных</w:t>
      </w:r>
      <w:r>
        <w:rPr>
          <w:spacing w:val="1"/>
        </w:rPr>
        <w:t xml:space="preserve"> </w:t>
      </w:r>
      <w:r>
        <w:t>особенностей,</w:t>
      </w:r>
      <w:r>
        <w:rPr>
          <w:spacing w:val="1"/>
        </w:rPr>
        <w:t xml:space="preserve"> </w:t>
      </w:r>
      <w:r>
        <w:t>а</w:t>
      </w:r>
      <w:r>
        <w:rPr>
          <w:spacing w:val="1"/>
        </w:rPr>
        <w:t xml:space="preserve"> </w:t>
      </w:r>
      <w:r>
        <w:t>также</w:t>
      </w:r>
      <w:r>
        <w:rPr>
          <w:spacing w:val="1"/>
        </w:rPr>
        <w:t xml:space="preserve"> </w:t>
      </w:r>
      <w:r>
        <w:t>актуальных</w:t>
      </w:r>
      <w:r>
        <w:rPr>
          <w:spacing w:val="-57"/>
        </w:rPr>
        <w:t xml:space="preserve"> </w:t>
      </w:r>
      <w:r>
        <w:t>психологических потребностей и эмоционального состояния участников образовательного</w:t>
      </w:r>
      <w:r>
        <w:rPr>
          <w:spacing w:val="-57"/>
        </w:rPr>
        <w:t xml:space="preserve"> </w:t>
      </w:r>
      <w:r>
        <w:t>процесса.</w:t>
      </w:r>
      <w:r>
        <w:rPr>
          <w:spacing w:val="1"/>
        </w:rPr>
        <w:t xml:space="preserve"> </w:t>
      </w:r>
      <w:r>
        <w:t>Неоспоримым</w:t>
      </w:r>
      <w:r>
        <w:rPr>
          <w:spacing w:val="1"/>
        </w:rPr>
        <w:t xml:space="preserve"> </w:t>
      </w:r>
      <w:r>
        <w:t>условием</w:t>
      </w:r>
      <w:r>
        <w:rPr>
          <w:spacing w:val="1"/>
        </w:rPr>
        <w:t xml:space="preserve"> </w:t>
      </w:r>
      <w:r>
        <w:t>эффективности</w:t>
      </w:r>
      <w:r>
        <w:rPr>
          <w:spacing w:val="1"/>
        </w:rPr>
        <w:t xml:space="preserve"> </w:t>
      </w:r>
      <w:r>
        <w:t>коррекционно-развивающей</w:t>
      </w:r>
      <w:r>
        <w:rPr>
          <w:spacing w:val="1"/>
        </w:rPr>
        <w:t xml:space="preserve"> </w:t>
      </w:r>
      <w:r>
        <w:t>деятельности является её гибкость и вариативность, позволяющая участникам процесса</w:t>
      </w:r>
      <w:r>
        <w:rPr>
          <w:spacing w:val="1"/>
        </w:rPr>
        <w:t xml:space="preserve"> </w:t>
      </w:r>
      <w:r>
        <w:t>возможность выбора, как формы взаимодействия, так и его темпа, продолжительности,</w:t>
      </w:r>
      <w:r>
        <w:rPr>
          <w:spacing w:val="1"/>
        </w:rPr>
        <w:t xml:space="preserve"> </w:t>
      </w:r>
      <w:r>
        <w:t>интенсивности.</w:t>
      </w:r>
    </w:p>
    <w:p w14:paraId="AB010000">
      <w:r>
        <w:t>Психологическое сопровождение каждого ребёнка осуществляется параллельно по всем</w:t>
      </w:r>
      <w:r>
        <w:rPr>
          <w:spacing w:val="1"/>
        </w:rPr>
        <w:t xml:space="preserve"> </w:t>
      </w:r>
      <w:r>
        <w:t>направлениям</w:t>
      </w:r>
      <w:r>
        <w:rPr>
          <w:spacing w:val="-13"/>
        </w:rPr>
        <w:t xml:space="preserve"> </w:t>
      </w:r>
      <w:r>
        <w:t>реализации</w:t>
      </w:r>
      <w:r>
        <w:rPr>
          <w:spacing w:val="-13"/>
        </w:rPr>
        <w:t xml:space="preserve"> </w:t>
      </w:r>
      <w:r>
        <w:t>программы</w:t>
      </w:r>
      <w:r>
        <w:rPr>
          <w:spacing w:val="-13"/>
        </w:rPr>
        <w:t xml:space="preserve"> </w:t>
      </w:r>
      <w:r>
        <w:t>на</w:t>
      </w:r>
      <w:r>
        <w:rPr>
          <w:spacing w:val="-12"/>
        </w:rPr>
        <w:t xml:space="preserve"> </w:t>
      </w:r>
      <w:r>
        <w:t>том</w:t>
      </w:r>
      <w:r>
        <w:rPr>
          <w:spacing w:val="-11"/>
        </w:rPr>
        <w:t xml:space="preserve"> </w:t>
      </w:r>
      <w:r>
        <w:t>уровне</w:t>
      </w:r>
      <w:r>
        <w:rPr>
          <w:spacing w:val="-12"/>
        </w:rPr>
        <w:t xml:space="preserve"> </w:t>
      </w:r>
      <w:r>
        <w:t>и</w:t>
      </w:r>
      <w:r>
        <w:rPr>
          <w:spacing w:val="-11"/>
        </w:rPr>
        <w:t xml:space="preserve"> </w:t>
      </w:r>
      <w:r>
        <w:t>в</w:t>
      </w:r>
      <w:r>
        <w:rPr>
          <w:spacing w:val="-13"/>
        </w:rPr>
        <w:t xml:space="preserve"> </w:t>
      </w:r>
      <w:r>
        <w:t>тех</w:t>
      </w:r>
      <w:r>
        <w:rPr>
          <w:spacing w:val="-9"/>
        </w:rPr>
        <w:t xml:space="preserve"> </w:t>
      </w:r>
      <w:r>
        <w:t>формах,</w:t>
      </w:r>
      <w:r>
        <w:rPr>
          <w:spacing w:val="-15"/>
        </w:rPr>
        <w:t xml:space="preserve"> </w:t>
      </w:r>
      <w:r>
        <w:t>которые</w:t>
      </w:r>
      <w:r>
        <w:rPr>
          <w:spacing w:val="-13"/>
        </w:rPr>
        <w:t xml:space="preserve"> </w:t>
      </w:r>
      <w:r>
        <w:t>необходимы</w:t>
      </w:r>
      <w:r>
        <w:rPr>
          <w:spacing w:val="-14"/>
        </w:rPr>
        <w:t xml:space="preserve"> </w:t>
      </w:r>
      <w:r>
        <w:t>и</w:t>
      </w:r>
      <w:r>
        <w:rPr>
          <w:spacing w:val="-58"/>
        </w:rPr>
        <w:t xml:space="preserve"> </w:t>
      </w:r>
      <w:r>
        <w:t xml:space="preserve">доступны в конкретной ситуации. Таким образом, </w:t>
      </w:r>
      <w:r>
        <w:t>для каждого ребёнка индивидуально</w:t>
      </w:r>
      <w:r>
        <w:rPr>
          <w:spacing w:val="1"/>
        </w:rPr>
        <w:t xml:space="preserve"> </w:t>
      </w:r>
      <w:r>
        <w:t>выбираются</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психокоррекции.</w:t>
      </w:r>
      <w:r>
        <w:rPr>
          <w:spacing w:val="1"/>
        </w:rPr>
        <w:t xml:space="preserve"> </w:t>
      </w:r>
      <w:r>
        <w:t>При</w:t>
      </w:r>
      <w:r>
        <w:rPr>
          <w:spacing w:val="1"/>
        </w:rPr>
        <w:t xml:space="preserve"> </w:t>
      </w:r>
      <w:r>
        <w:t>доступности</w:t>
      </w:r>
      <w:r>
        <w:rPr>
          <w:spacing w:val="1"/>
        </w:rPr>
        <w:t xml:space="preserve"> </w:t>
      </w:r>
      <w:r>
        <w:t>совместных</w:t>
      </w:r>
      <w:r>
        <w:rPr>
          <w:spacing w:val="1"/>
        </w:rPr>
        <w:t xml:space="preserve"> </w:t>
      </w:r>
      <w:r>
        <w:rPr>
          <w:spacing w:val="-1"/>
        </w:rPr>
        <w:t>коммуникативных</w:t>
      </w:r>
      <w:r>
        <w:rPr>
          <w:spacing w:val="-14"/>
        </w:rPr>
        <w:t xml:space="preserve"> </w:t>
      </w:r>
      <w:r>
        <w:t>и</w:t>
      </w:r>
      <w:r>
        <w:rPr>
          <w:spacing w:val="-13"/>
        </w:rPr>
        <w:t xml:space="preserve"> </w:t>
      </w:r>
      <w:r>
        <w:t>развивающих</w:t>
      </w:r>
      <w:r>
        <w:rPr>
          <w:spacing w:val="-14"/>
        </w:rPr>
        <w:t xml:space="preserve"> </w:t>
      </w:r>
      <w:r>
        <w:t>игр</w:t>
      </w:r>
      <w:r>
        <w:rPr>
          <w:spacing w:val="-14"/>
        </w:rPr>
        <w:t xml:space="preserve"> </w:t>
      </w:r>
      <w:r>
        <w:t>обучающиеся</w:t>
      </w:r>
      <w:r>
        <w:rPr>
          <w:spacing w:val="-11"/>
        </w:rPr>
        <w:t xml:space="preserve"> </w:t>
      </w:r>
      <w:r>
        <w:t>участвуют</w:t>
      </w:r>
      <w:r>
        <w:rPr>
          <w:spacing w:val="-13"/>
        </w:rPr>
        <w:t xml:space="preserve"> </w:t>
      </w:r>
      <w:r>
        <w:t>в</w:t>
      </w:r>
      <w:r>
        <w:rPr>
          <w:spacing w:val="-14"/>
        </w:rPr>
        <w:t xml:space="preserve"> </w:t>
      </w:r>
      <w:r>
        <w:t>совместной</w:t>
      </w:r>
      <w:r>
        <w:rPr>
          <w:spacing w:val="-13"/>
        </w:rPr>
        <w:t xml:space="preserve"> </w:t>
      </w:r>
      <w:r>
        <w:t>деятельности.</w:t>
      </w:r>
      <w:r>
        <w:rPr>
          <w:spacing w:val="-58"/>
        </w:rPr>
        <w:t xml:space="preserve"> </w:t>
      </w:r>
      <w:r>
        <w:rPr>
          <w:spacing w:val="-1"/>
        </w:rPr>
        <w:t>При</w:t>
      </w:r>
      <w:r>
        <w:rPr>
          <w:spacing w:val="-14"/>
        </w:rPr>
        <w:t xml:space="preserve"> </w:t>
      </w:r>
      <w:r>
        <w:t>необходимости</w:t>
      </w:r>
      <w:r>
        <w:rPr>
          <w:spacing w:val="-13"/>
        </w:rPr>
        <w:t xml:space="preserve"> </w:t>
      </w:r>
      <w:r>
        <w:t>индивидуальной</w:t>
      </w:r>
      <w:r>
        <w:rPr>
          <w:spacing w:val="-14"/>
        </w:rPr>
        <w:t xml:space="preserve"> </w:t>
      </w:r>
      <w:r>
        <w:t>психологической</w:t>
      </w:r>
      <w:r>
        <w:rPr>
          <w:spacing w:val="-14"/>
        </w:rPr>
        <w:t xml:space="preserve"> </w:t>
      </w:r>
      <w:r>
        <w:t>помощи</w:t>
      </w:r>
      <w:r>
        <w:rPr>
          <w:spacing w:val="-14"/>
        </w:rPr>
        <w:t xml:space="preserve"> </w:t>
      </w:r>
      <w:r>
        <w:t>организуются</w:t>
      </w:r>
      <w:r>
        <w:rPr>
          <w:spacing w:val="-15"/>
        </w:rPr>
        <w:t xml:space="preserve"> </w:t>
      </w:r>
      <w:r>
        <w:t>специальные</w:t>
      </w:r>
      <w:r>
        <w:rPr>
          <w:spacing w:val="-57"/>
        </w:rPr>
        <w:t xml:space="preserve"> </w:t>
      </w:r>
      <w:r>
        <w:t>для этого условия, предусмотренные планом индивидуальной коррекционно-развивающей</w:t>
      </w:r>
      <w:r>
        <w:rPr>
          <w:spacing w:val="-57"/>
        </w:rPr>
        <w:t xml:space="preserve"> </w:t>
      </w:r>
      <w:r>
        <w:rPr>
          <w:spacing w:val="-1"/>
        </w:rPr>
        <w:t>деятельности</w:t>
      </w:r>
      <w:r>
        <w:rPr>
          <w:spacing w:val="-8"/>
        </w:rPr>
        <w:t xml:space="preserve"> </w:t>
      </w:r>
      <w:r>
        <w:rPr>
          <w:spacing w:val="-1"/>
        </w:rPr>
        <w:t>с</w:t>
      </w:r>
      <w:r>
        <w:rPr>
          <w:spacing w:val="-10"/>
        </w:rPr>
        <w:t xml:space="preserve"> </w:t>
      </w:r>
      <w:r>
        <w:rPr>
          <w:spacing w:val="-1"/>
        </w:rPr>
        <w:t>конкретным</w:t>
      </w:r>
      <w:r>
        <w:rPr>
          <w:spacing w:val="-10"/>
        </w:rPr>
        <w:t xml:space="preserve"> </w:t>
      </w:r>
      <w:r>
        <w:rPr>
          <w:spacing w:val="-1"/>
        </w:rPr>
        <w:t>обучающимся.</w:t>
      </w:r>
      <w:r>
        <w:rPr>
          <w:spacing w:val="-9"/>
        </w:rPr>
        <w:t xml:space="preserve"> </w:t>
      </w:r>
      <w:r>
        <w:rPr>
          <w:spacing w:val="-1"/>
        </w:rPr>
        <w:t>При</w:t>
      </w:r>
      <w:r>
        <w:rPr>
          <w:spacing w:val="-8"/>
        </w:rPr>
        <w:t xml:space="preserve"> </w:t>
      </w:r>
      <w:r>
        <w:rPr>
          <w:spacing w:val="-1"/>
        </w:rPr>
        <w:t>недоступности</w:t>
      </w:r>
      <w:r>
        <w:rPr>
          <w:spacing w:val="-7"/>
        </w:rPr>
        <w:t xml:space="preserve"> </w:t>
      </w:r>
      <w:r>
        <w:t>ребёнку</w:t>
      </w:r>
      <w:r>
        <w:rPr>
          <w:spacing w:val="-17"/>
        </w:rPr>
        <w:t xml:space="preserve"> </w:t>
      </w:r>
      <w:r>
        <w:t>помощи</w:t>
      </w:r>
      <w:r>
        <w:rPr>
          <w:spacing w:val="-8"/>
        </w:rPr>
        <w:t xml:space="preserve"> </w:t>
      </w:r>
      <w:r>
        <w:t>на</w:t>
      </w:r>
      <w:r>
        <w:rPr>
          <w:spacing w:val="-10"/>
        </w:rPr>
        <w:t xml:space="preserve"> </w:t>
      </w:r>
      <w:r>
        <w:t>игровом</w:t>
      </w:r>
      <w:r>
        <w:rPr>
          <w:spacing w:val="-58"/>
        </w:rPr>
        <w:t xml:space="preserve"> </w:t>
      </w:r>
      <w:r>
        <w:t>и продуктивном уровне, осуществляется психологическая помощь посредством обучения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педагогов</w:t>
      </w:r>
      <w:r>
        <w:rPr>
          <w:spacing w:val="1"/>
        </w:rPr>
        <w:t xml:space="preserve"> </w:t>
      </w:r>
      <w:r>
        <w:t>обучающегося</w:t>
      </w:r>
      <w:r>
        <w:rPr>
          <w:spacing w:val="1"/>
        </w:rPr>
        <w:t xml:space="preserve"> </w:t>
      </w:r>
      <w:r>
        <w:t>рекомендуемым</w:t>
      </w:r>
      <w:r>
        <w:rPr>
          <w:spacing w:val="1"/>
        </w:rPr>
        <w:t xml:space="preserve"> </w:t>
      </w:r>
      <w:r>
        <w:t>регулярным</w:t>
      </w:r>
      <w:r>
        <w:rPr>
          <w:spacing w:val="1"/>
        </w:rPr>
        <w:t xml:space="preserve"> </w:t>
      </w:r>
      <w:r>
        <w:t>формам</w:t>
      </w:r>
      <w:r>
        <w:rPr>
          <w:spacing w:val="1"/>
        </w:rPr>
        <w:t xml:space="preserve"> </w:t>
      </w:r>
      <w:r>
        <w:t>взаимодействия,</w:t>
      </w:r>
      <w:r>
        <w:rPr>
          <w:spacing w:val="1"/>
        </w:rPr>
        <w:t xml:space="preserve"> </w:t>
      </w:r>
      <w:r>
        <w:t>что</w:t>
      </w:r>
      <w:r>
        <w:rPr>
          <w:spacing w:val="1"/>
        </w:rPr>
        <w:t xml:space="preserve"> </w:t>
      </w:r>
      <w:r>
        <w:t>способствует</w:t>
      </w:r>
      <w:r>
        <w:rPr>
          <w:spacing w:val="1"/>
        </w:rPr>
        <w:t xml:space="preserve"> </w:t>
      </w:r>
      <w:r>
        <w:t>систематической</w:t>
      </w:r>
      <w:r>
        <w:rPr>
          <w:spacing w:val="1"/>
        </w:rPr>
        <w:t xml:space="preserve"> </w:t>
      </w:r>
      <w:r>
        <w:t>коррекции</w:t>
      </w:r>
      <w:r>
        <w:rPr>
          <w:spacing w:val="1"/>
        </w:rPr>
        <w:t xml:space="preserve"> </w:t>
      </w:r>
      <w:r>
        <w:t>психоэмоциональных</w:t>
      </w:r>
      <w:r>
        <w:rPr>
          <w:spacing w:val="1"/>
        </w:rPr>
        <w:t xml:space="preserve"> </w:t>
      </w:r>
      <w:r>
        <w:t>нарушений</w:t>
      </w:r>
      <w:r>
        <w:rPr>
          <w:spacing w:val="1"/>
        </w:rPr>
        <w:t xml:space="preserve"> </w:t>
      </w:r>
      <w:r>
        <w:t>на</w:t>
      </w:r>
      <w:r>
        <w:rPr>
          <w:spacing w:val="1"/>
        </w:rPr>
        <w:t xml:space="preserve"> </w:t>
      </w:r>
      <w:r>
        <w:t>поведенческом</w:t>
      </w:r>
      <w:r>
        <w:rPr>
          <w:spacing w:val="1"/>
        </w:rPr>
        <w:t xml:space="preserve"> </w:t>
      </w:r>
      <w:r>
        <w:t>уровне.</w:t>
      </w:r>
      <w:r>
        <w:rPr>
          <w:spacing w:val="1"/>
        </w:rPr>
        <w:t xml:space="preserve"> </w:t>
      </w:r>
      <w:r>
        <w:t>Так</w:t>
      </w:r>
      <w:r>
        <w:rPr>
          <w:spacing w:val="1"/>
        </w:rPr>
        <w:t xml:space="preserve"> </w:t>
      </w:r>
      <w:r>
        <w:t>же</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необходимости</w:t>
      </w:r>
      <w:r>
        <w:rPr>
          <w:spacing w:val="1"/>
        </w:rPr>
        <w:t xml:space="preserve"> </w:t>
      </w:r>
      <w:r>
        <w:t>оказывается</w:t>
      </w:r>
      <w:r>
        <w:rPr>
          <w:spacing w:val="1"/>
        </w:rPr>
        <w:t xml:space="preserve"> </w:t>
      </w:r>
      <w:r>
        <w:t>экстренная</w:t>
      </w:r>
      <w:r>
        <w:rPr>
          <w:spacing w:val="1"/>
        </w:rPr>
        <w:t xml:space="preserve"> </w:t>
      </w:r>
      <w:r>
        <w:t>(внеплановая)</w:t>
      </w:r>
      <w:r>
        <w:rPr>
          <w:spacing w:val="1"/>
        </w:rPr>
        <w:t xml:space="preserve"> </w:t>
      </w:r>
      <w:r>
        <w:t>психологическая</w:t>
      </w:r>
      <w:r>
        <w:rPr>
          <w:spacing w:val="-1"/>
        </w:rPr>
        <w:t xml:space="preserve"> </w:t>
      </w:r>
      <w:r>
        <w:t>помощь.</w:t>
      </w:r>
    </w:p>
    <w:p w14:paraId="AC010000">
      <w:r>
        <w:t>Уровень</w:t>
      </w:r>
      <w:r>
        <w:rPr>
          <w:spacing w:val="-11"/>
        </w:rPr>
        <w:t xml:space="preserve"> </w:t>
      </w:r>
      <w:r>
        <w:t>личностного</w:t>
      </w:r>
      <w:r>
        <w:rPr>
          <w:spacing w:val="-12"/>
        </w:rPr>
        <w:t xml:space="preserve"> </w:t>
      </w:r>
      <w:r>
        <w:t>развития</w:t>
      </w:r>
      <w:r>
        <w:rPr>
          <w:spacing w:val="-12"/>
        </w:rPr>
        <w:t xml:space="preserve"> </w:t>
      </w:r>
      <w:r>
        <w:t>детей</w:t>
      </w:r>
      <w:r>
        <w:rPr>
          <w:spacing w:val="-10"/>
        </w:rPr>
        <w:t xml:space="preserve"> </w:t>
      </w:r>
      <w:r>
        <w:t>дошкольного</w:t>
      </w:r>
      <w:r>
        <w:rPr>
          <w:spacing w:val="-12"/>
        </w:rPr>
        <w:t xml:space="preserve"> </w:t>
      </w:r>
      <w:r>
        <w:t>возраста</w:t>
      </w:r>
      <w:r>
        <w:rPr>
          <w:spacing w:val="-13"/>
        </w:rPr>
        <w:t xml:space="preserve"> </w:t>
      </w:r>
      <w:r>
        <w:t>детерминирует</w:t>
      </w:r>
      <w:r>
        <w:rPr>
          <w:spacing w:val="-10"/>
        </w:rPr>
        <w:t xml:space="preserve"> </w:t>
      </w:r>
      <w:r>
        <w:t>зависимость</w:t>
      </w:r>
      <w:r>
        <w:rPr>
          <w:spacing w:val="-5"/>
        </w:rPr>
        <w:t xml:space="preserve"> </w:t>
      </w:r>
      <w:r>
        <w:t>их</w:t>
      </w:r>
      <w:r>
        <w:rPr>
          <w:spacing w:val="-58"/>
        </w:rPr>
        <w:t xml:space="preserve"> </w:t>
      </w:r>
      <w:r>
        <w:t xml:space="preserve">психологического состояния от условий взаимодействия в семье и </w:t>
      </w:r>
      <w:r>
        <w:t>МБДОУ</w:t>
      </w:r>
      <w:r>
        <w:t>, что объясняет</w:t>
      </w:r>
      <w:r>
        <w:rPr>
          <w:spacing w:val="1"/>
        </w:rPr>
        <w:t xml:space="preserve"> </w:t>
      </w:r>
      <w:r>
        <w:t>взаимосвязь</w:t>
      </w:r>
      <w:r>
        <w:rPr>
          <w:spacing w:val="45"/>
        </w:rPr>
        <w:t xml:space="preserve"> </w:t>
      </w:r>
      <w:r>
        <w:t>успешности</w:t>
      </w:r>
      <w:r>
        <w:rPr>
          <w:spacing w:val="45"/>
        </w:rPr>
        <w:t xml:space="preserve"> </w:t>
      </w:r>
      <w:r>
        <w:t>согласования</w:t>
      </w:r>
      <w:r>
        <w:rPr>
          <w:spacing w:val="43"/>
        </w:rPr>
        <w:t xml:space="preserve"> </w:t>
      </w:r>
      <w:r>
        <w:t>действий</w:t>
      </w:r>
      <w:r>
        <w:rPr>
          <w:spacing w:val="44"/>
        </w:rPr>
        <w:t xml:space="preserve"> </w:t>
      </w:r>
      <w:r>
        <w:t>всех</w:t>
      </w:r>
      <w:r>
        <w:rPr>
          <w:spacing w:val="45"/>
        </w:rPr>
        <w:t xml:space="preserve"> </w:t>
      </w:r>
      <w:r>
        <w:t>взрослых</w:t>
      </w:r>
      <w:r>
        <w:rPr>
          <w:spacing w:val="45"/>
        </w:rPr>
        <w:t xml:space="preserve"> </w:t>
      </w:r>
      <w:r>
        <w:t>в</w:t>
      </w:r>
      <w:r>
        <w:rPr>
          <w:spacing w:val="43"/>
        </w:rPr>
        <w:t xml:space="preserve"> </w:t>
      </w:r>
      <w:r>
        <w:t>отношении</w:t>
      </w:r>
      <w:r>
        <w:rPr>
          <w:spacing w:val="44"/>
        </w:rPr>
        <w:t xml:space="preserve"> </w:t>
      </w:r>
      <w:r>
        <w:t>ребёнка</w:t>
      </w:r>
      <w:r>
        <w:rPr>
          <w:spacing w:val="42"/>
        </w:rPr>
        <w:t xml:space="preserve"> </w:t>
      </w:r>
      <w:r>
        <w:t>и</w:t>
      </w:r>
      <w:r>
        <w:t xml:space="preserve"> </w:t>
      </w:r>
      <w:r>
        <w:t>эффективности</w:t>
      </w:r>
      <w:r>
        <w:rPr>
          <w:spacing w:val="1"/>
        </w:rPr>
        <w:t xml:space="preserve"> </w:t>
      </w:r>
      <w:r>
        <w:t>реализации</w:t>
      </w:r>
      <w:r>
        <w:rPr>
          <w:spacing w:val="1"/>
        </w:rPr>
        <w:t xml:space="preserve"> </w:t>
      </w:r>
      <w:r>
        <w:t>процесса</w:t>
      </w:r>
      <w:r>
        <w:rPr>
          <w:spacing w:val="1"/>
        </w:rPr>
        <w:t xml:space="preserve"> </w:t>
      </w:r>
      <w:r>
        <w:t>психокоррекции.</w:t>
      </w:r>
      <w:r>
        <w:rPr>
          <w:spacing w:val="1"/>
        </w:rPr>
        <w:t xml:space="preserve"> </w:t>
      </w:r>
      <w:r>
        <w:t>Из</w:t>
      </w:r>
      <w:r>
        <w:rPr>
          <w:spacing w:val="1"/>
        </w:rPr>
        <w:t xml:space="preserve"> </w:t>
      </w:r>
      <w:r>
        <w:t>этого</w:t>
      </w:r>
      <w:r>
        <w:rPr>
          <w:spacing w:val="1"/>
        </w:rPr>
        <w:t xml:space="preserve"> </w:t>
      </w:r>
      <w:r>
        <w:t>следует</w:t>
      </w:r>
      <w:r>
        <w:rPr>
          <w:spacing w:val="1"/>
        </w:rPr>
        <w:t xml:space="preserve"> </w:t>
      </w:r>
      <w:r>
        <w:t>безусловная</w:t>
      </w:r>
      <w:r>
        <w:rPr>
          <w:spacing w:val="1"/>
        </w:rPr>
        <w:t xml:space="preserve"> </w:t>
      </w:r>
      <w:r>
        <w:t>необходимость</w:t>
      </w:r>
      <w:r>
        <w:rPr>
          <w:spacing w:val="1"/>
        </w:rPr>
        <w:t xml:space="preserve"> </w:t>
      </w:r>
      <w:r>
        <w:t>сотрудничества</w:t>
      </w:r>
      <w:r>
        <w:rPr>
          <w:spacing w:val="1"/>
        </w:rPr>
        <w:t xml:space="preserve"> </w:t>
      </w:r>
      <w:r>
        <w:t>и</w:t>
      </w:r>
      <w:r>
        <w:rPr>
          <w:spacing w:val="1"/>
        </w:rPr>
        <w:t xml:space="preserve"> </w:t>
      </w:r>
      <w:r>
        <w:t>преемственности</w:t>
      </w:r>
      <w:r>
        <w:rPr>
          <w:spacing w:val="1"/>
        </w:rPr>
        <w:t xml:space="preserve"> </w:t>
      </w:r>
      <w:r>
        <w:t>между</w:t>
      </w:r>
      <w:r>
        <w:rPr>
          <w:spacing w:val="1"/>
        </w:rPr>
        <w:t xml:space="preserve"> </w:t>
      </w:r>
      <w:r>
        <w:t>педагогом-психологом,</w:t>
      </w:r>
      <w:r>
        <w:rPr>
          <w:spacing w:val="-57"/>
        </w:rPr>
        <w:t xml:space="preserve"> </w:t>
      </w:r>
      <w:r>
        <w:t>педагогами</w:t>
      </w:r>
      <w:r>
        <w:rPr>
          <w:spacing w:val="-2"/>
        </w:rPr>
        <w:t xml:space="preserve"> </w:t>
      </w:r>
      <w:r>
        <w:t>и</w:t>
      </w:r>
      <w:r>
        <w:rPr>
          <w:spacing w:val="-2"/>
        </w:rPr>
        <w:t xml:space="preserve"> </w:t>
      </w:r>
      <w:r>
        <w:t>специалистами</w:t>
      </w:r>
      <w:r>
        <w:rPr>
          <w:spacing w:val="-2"/>
        </w:rPr>
        <w:t xml:space="preserve"> </w:t>
      </w:r>
      <w:r>
        <w:t>группы,</w:t>
      </w:r>
      <w:r>
        <w:rPr>
          <w:spacing w:val="-1"/>
        </w:rPr>
        <w:t xml:space="preserve"> </w:t>
      </w:r>
      <w:r>
        <w:t>которую</w:t>
      </w:r>
      <w:r>
        <w:rPr>
          <w:spacing w:val="-2"/>
        </w:rPr>
        <w:t xml:space="preserve"> </w:t>
      </w:r>
      <w:r>
        <w:t>посещает</w:t>
      </w:r>
      <w:r>
        <w:rPr>
          <w:spacing w:val="-2"/>
        </w:rPr>
        <w:t xml:space="preserve"> </w:t>
      </w:r>
      <w:r>
        <w:t>ребёнок</w:t>
      </w:r>
      <w:r>
        <w:rPr>
          <w:spacing w:val="-2"/>
        </w:rPr>
        <w:t xml:space="preserve"> </w:t>
      </w:r>
      <w:r>
        <w:t>и</w:t>
      </w:r>
      <w:r>
        <w:rPr>
          <w:spacing w:val="-1"/>
        </w:rPr>
        <w:t xml:space="preserve"> </w:t>
      </w:r>
      <w:r>
        <w:t>его</w:t>
      </w:r>
      <w:r>
        <w:rPr>
          <w:spacing w:val="-2"/>
        </w:rPr>
        <w:t xml:space="preserve"> </w:t>
      </w:r>
      <w:r>
        <w:t>семьёй.</w:t>
      </w:r>
    </w:p>
    <w:p w14:paraId="AD010000">
      <w:pPr>
        <w:pStyle w:val="Style_1"/>
        <w:ind/>
        <w:jc w:val="left"/>
        <w:rPr>
          <w:sz w:val="26"/>
        </w:rPr>
      </w:pPr>
    </w:p>
    <w:p w14:paraId="AE010000">
      <w:pPr>
        <w:pStyle w:val="Style_5"/>
      </w:pPr>
      <w:bookmarkStart w:id="6" w:name="_bookmark22"/>
      <w:bookmarkEnd w:id="6"/>
      <w:r>
        <w:t>6.1.2.</w:t>
      </w:r>
      <w:r>
        <w:t>Психологическая</w:t>
      </w:r>
      <w:r>
        <w:rPr>
          <w:spacing w:val="54"/>
        </w:rPr>
        <w:t xml:space="preserve"> </w:t>
      </w:r>
      <w:r>
        <w:t>экспертиза</w:t>
      </w:r>
      <w:r>
        <w:rPr>
          <w:spacing w:val="53"/>
        </w:rPr>
        <w:t xml:space="preserve"> </w:t>
      </w:r>
      <w:r>
        <w:t>(оценка)</w:t>
      </w:r>
      <w:r>
        <w:rPr>
          <w:spacing w:val="51"/>
        </w:rPr>
        <w:t xml:space="preserve"> </w:t>
      </w:r>
      <w:r>
        <w:t>комфортности</w:t>
      </w:r>
      <w:r>
        <w:rPr>
          <w:spacing w:val="52"/>
        </w:rPr>
        <w:t xml:space="preserve"> </w:t>
      </w:r>
      <w:r>
        <w:t>и</w:t>
      </w:r>
      <w:r>
        <w:rPr>
          <w:spacing w:val="55"/>
        </w:rPr>
        <w:t xml:space="preserve"> </w:t>
      </w:r>
      <w:r>
        <w:t>безопасности</w:t>
      </w:r>
      <w:r>
        <w:rPr>
          <w:spacing w:val="-57"/>
        </w:rPr>
        <w:t xml:space="preserve"> </w:t>
      </w:r>
      <w:r>
        <w:t>образовательной</w:t>
      </w:r>
      <w:r>
        <w:rPr>
          <w:spacing w:val="-1"/>
        </w:rPr>
        <w:t xml:space="preserve"> </w:t>
      </w:r>
      <w:r>
        <w:t xml:space="preserve">среды </w:t>
      </w:r>
      <w:r>
        <w:t>МБДОУ</w:t>
      </w:r>
    </w:p>
    <w:p w14:paraId="AF010000">
      <w:pPr>
        <w:pStyle w:val="Style_1"/>
        <w:ind/>
        <w:jc w:val="left"/>
        <w:rPr>
          <w:b w:val="1"/>
          <w:sz w:val="26"/>
        </w:rPr>
      </w:pPr>
    </w:p>
    <w:p w14:paraId="B0010000">
      <w:r>
        <w:rPr>
          <w:spacing w:val="-1"/>
        </w:rPr>
        <w:t>Психологическая</w:t>
      </w:r>
      <w:r>
        <w:rPr>
          <w:spacing w:val="-13"/>
        </w:rPr>
        <w:t xml:space="preserve"> </w:t>
      </w:r>
      <w:r>
        <w:rPr>
          <w:spacing w:val="-1"/>
        </w:rPr>
        <w:t>экспертиза</w:t>
      </w:r>
      <w:r>
        <w:rPr>
          <w:spacing w:val="-15"/>
        </w:rPr>
        <w:t xml:space="preserve"> </w:t>
      </w:r>
      <w:r>
        <w:rPr>
          <w:spacing w:val="-1"/>
        </w:rPr>
        <w:t>(оценка)</w:t>
      </w:r>
      <w:r>
        <w:rPr>
          <w:spacing w:val="-15"/>
        </w:rPr>
        <w:t xml:space="preserve"> </w:t>
      </w:r>
      <w:r>
        <w:rPr>
          <w:spacing w:val="-1"/>
        </w:rPr>
        <w:t>комфортности</w:t>
      </w:r>
      <w:r>
        <w:rPr>
          <w:spacing w:val="-13"/>
        </w:rPr>
        <w:t xml:space="preserve"> </w:t>
      </w:r>
      <w:r>
        <w:rPr>
          <w:spacing w:val="-1"/>
        </w:rPr>
        <w:t>и</w:t>
      </w:r>
      <w:r>
        <w:rPr>
          <w:spacing w:val="-14"/>
        </w:rPr>
        <w:t xml:space="preserve"> </w:t>
      </w:r>
      <w:r>
        <w:rPr>
          <w:spacing w:val="-1"/>
        </w:rPr>
        <w:t>безопасности</w:t>
      </w:r>
      <w:r>
        <w:rPr>
          <w:spacing w:val="-12"/>
        </w:rPr>
        <w:t xml:space="preserve"> </w:t>
      </w:r>
      <w:r>
        <w:rPr>
          <w:spacing w:val="-1"/>
        </w:rPr>
        <w:t>образовательной</w:t>
      </w:r>
      <w:r>
        <w:rPr>
          <w:spacing w:val="-14"/>
        </w:rPr>
        <w:t xml:space="preserve"> </w:t>
      </w:r>
      <w:r>
        <w:rPr>
          <w:spacing w:val="-1"/>
        </w:rPr>
        <w:t>среды</w:t>
      </w:r>
      <w:r>
        <w:rPr>
          <w:spacing w:val="-57"/>
        </w:rPr>
        <w:t xml:space="preserve"> </w:t>
      </w:r>
      <w:r>
        <w:t>МБДОУ</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со</w:t>
      </w:r>
      <w:r>
        <w:rPr>
          <w:spacing w:val="1"/>
        </w:rPr>
        <w:t xml:space="preserve"> </w:t>
      </w:r>
      <w:r>
        <w:t>стороны</w:t>
      </w:r>
      <w:r>
        <w:rPr>
          <w:spacing w:val="1"/>
        </w:rPr>
        <w:t xml:space="preserve"> </w:t>
      </w:r>
      <w:r>
        <w:t>образовательной</w:t>
      </w:r>
      <w:r>
        <w:rPr>
          <w:spacing w:val="1"/>
        </w:rPr>
        <w:t xml:space="preserve"> </w:t>
      </w:r>
      <w:r>
        <w:t>среды,</w:t>
      </w:r>
      <w:r>
        <w:rPr>
          <w:spacing w:val="-57"/>
        </w:rPr>
        <w:t xml:space="preserve"> </w:t>
      </w:r>
      <w:r>
        <w:t>препятствующих</w:t>
      </w:r>
      <w:r>
        <w:rPr>
          <w:spacing w:val="1"/>
        </w:rPr>
        <w:t xml:space="preserve"> </w:t>
      </w:r>
      <w:r>
        <w:t>развитию личности ребенка.</w:t>
      </w:r>
    </w:p>
    <w:p w14:paraId="B1010000">
      <w:pPr>
        <w:rPr>
          <w:b w:val="1"/>
        </w:rPr>
      </w:pPr>
      <w:r>
        <w:rPr>
          <w:b w:val="1"/>
        </w:rPr>
        <w:t>Задачи</w:t>
      </w:r>
      <w:r>
        <w:rPr>
          <w:b w:val="1"/>
          <w:spacing w:val="-11"/>
        </w:rPr>
        <w:t xml:space="preserve"> </w:t>
      </w:r>
      <w:r>
        <w:rPr>
          <w:b w:val="1"/>
        </w:rPr>
        <w:t>экспертизы:</w:t>
      </w:r>
    </w:p>
    <w:p w14:paraId="B2010000">
      <w:pPr>
        <w:pStyle w:val="Style_9"/>
        <w:numPr>
          <w:ilvl w:val="1"/>
          <w:numId w:val="16"/>
        </w:numPr>
      </w:pPr>
      <w:r>
        <w:t>Изучение</w:t>
      </w:r>
      <w:r>
        <w:rPr>
          <w:spacing w:val="-12"/>
        </w:rPr>
        <w:t xml:space="preserve"> </w:t>
      </w:r>
      <w:r>
        <w:t>образовательной</w:t>
      </w:r>
      <w:r>
        <w:rPr>
          <w:spacing w:val="-9"/>
        </w:rPr>
        <w:t xml:space="preserve"> </w:t>
      </w:r>
      <w:r>
        <w:t>среды</w:t>
      </w:r>
      <w:r>
        <w:rPr>
          <w:spacing w:val="-11"/>
        </w:rPr>
        <w:t xml:space="preserve"> </w:t>
      </w:r>
      <w:r>
        <w:t>и</w:t>
      </w:r>
      <w:r>
        <w:rPr>
          <w:spacing w:val="-9"/>
        </w:rPr>
        <w:t xml:space="preserve"> </w:t>
      </w:r>
      <w:r>
        <w:t>выявление</w:t>
      </w:r>
      <w:r>
        <w:rPr>
          <w:spacing w:val="-9"/>
        </w:rPr>
        <w:t xml:space="preserve"> </w:t>
      </w:r>
      <w:r>
        <w:t>оценки</w:t>
      </w:r>
      <w:r>
        <w:rPr>
          <w:spacing w:val="-3"/>
        </w:rPr>
        <w:t xml:space="preserve"> </w:t>
      </w:r>
      <w:r>
        <w:t>со</w:t>
      </w:r>
      <w:r>
        <w:rPr>
          <w:spacing w:val="-11"/>
        </w:rPr>
        <w:t xml:space="preserve"> </w:t>
      </w:r>
      <w:r>
        <w:t>стороны</w:t>
      </w:r>
      <w:r>
        <w:rPr>
          <w:spacing w:val="-10"/>
        </w:rPr>
        <w:t xml:space="preserve"> </w:t>
      </w:r>
      <w:r>
        <w:t>педагогов,</w:t>
      </w:r>
      <w:r>
        <w:rPr>
          <w:spacing w:val="-58"/>
        </w:rPr>
        <w:t xml:space="preserve"> </w:t>
      </w:r>
      <w:r>
        <w:t>воспитанников</w:t>
      </w:r>
      <w:r>
        <w:rPr>
          <w:spacing w:val="-2"/>
        </w:rPr>
        <w:t xml:space="preserve"> </w:t>
      </w:r>
      <w:r>
        <w:t>и</w:t>
      </w:r>
      <w:r>
        <w:rPr>
          <w:spacing w:val="-3"/>
        </w:rPr>
        <w:t xml:space="preserve"> </w:t>
      </w:r>
      <w:r>
        <w:t>их родителей</w:t>
      </w:r>
      <w:r>
        <w:rPr>
          <w:spacing w:val="-2"/>
        </w:rPr>
        <w:t xml:space="preserve"> </w:t>
      </w:r>
      <w:r>
        <w:t>состояния</w:t>
      </w:r>
      <w:r>
        <w:rPr>
          <w:spacing w:val="-1"/>
        </w:rPr>
        <w:t xml:space="preserve"> </w:t>
      </w:r>
      <w:r>
        <w:t>ее</w:t>
      </w:r>
      <w:r>
        <w:rPr>
          <w:spacing w:val="-3"/>
        </w:rPr>
        <w:t xml:space="preserve"> </w:t>
      </w:r>
      <w:r>
        <w:t>психологической</w:t>
      </w:r>
      <w:r>
        <w:rPr>
          <w:spacing w:val="-1"/>
        </w:rPr>
        <w:t xml:space="preserve"> </w:t>
      </w:r>
      <w:r>
        <w:t>безопасности;</w:t>
      </w:r>
    </w:p>
    <w:p w14:paraId="B3010000">
      <w:pPr>
        <w:pStyle w:val="Style_9"/>
        <w:numPr>
          <w:ilvl w:val="1"/>
          <w:numId w:val="16"/>
        </w:numPr>
      </w:pPr>
      <w:r>
        <w:t>Выявление рисков и угроз психологической безопасности образовательной</w:t>
      </w:r>
      <w:r>
        <w:rPr>
          <w:spacing w:val="1"/>
        </w:rPr>
        <w:t xml:space="preserve"> </w:t>
      </w:r>
      <w:r>
        <w:t>среды</w:t>
      </w:r>
      <w:r>
        <w:rPr>
          <w:spacing w:val="1"/>
        </w:rPr>
        <w:t xml:space="preserve"> </w:t>
      </w:r>
      <w:r>
        <w:t>и</w:t>
      </w:r>
      <w:r>
        <w:rPr>
          <w:spacing w:val="1"/>
        </w:rPr>
        <w:t xml:space="preserve"> </w:t>
      </w:r>
      <w:r>
        <w:t>состояния</w:t>
      </w:r>
      <w:r>
        <w:rPr>
          <w:spacing w:val="1"/>
        </w:rPr>
        <w:t xml:space="preserve"> </w:t>
      </w:r>
      <w:r>
        <w:t>психического</w:t>
      </w:r>
      <w:r>
        <w:rPr>
          <w:spacing w:val="1"/>
        </w:rPr>
        <w:t xml:space="preserve"> </w:t>
      </w:r>
      <w:r>
        <w:t>здоровья</w:t>
      </w:r>
      <w:r>
        <w:rPr>
          <w:spacing w:val="1"/>
        </w:rPr>
        <w:t xml:space="preserve"> </w:t>
      </w:r>
      <w:r>
        <w:t>педагогов,</w:t>
      </w:r>
      <w:r>
        <w:rPr>
          <w:spacing w:val="1"/>
        </w:rPr>
        <w:t xml:space="preserve"> </w:t>
      </w:r>
      <w:r>
        <w:t>воспитанников</w:t>
      </w:r>
      <w:r>
        <w:rPr>
          <w:spacing w:val="1"/>
        </w:rPr>
        <w:t xml:space="preserve"> </w:t>
      </w:r>
      <w:r>
        <w:t>путем</w:t>
      </w:r>
      <w:r>
        <w:rPr>
          <w:spacing w:val="1"/>
        </w:rPr>
        <w:t xml:space="preserve"> </w:t>
      </w:r>
      <w:r>
        <w:t>диагностики</w:t>
      </w:r>
      <w:r>
        <w:rPr>
          <w:spacing w:val="-2"/>
        </w:rPr>
        <w:t xml:space="preserve"> </w:t>
      </w:r>
      <w:r>
        <w:t>их</w:t>
      </w:r>
      <w:r>
        <w:rPr>
          <w:spacing w:val="-3"/>
        </w:rPr>
        <w:t xml:space="preserve"> </w:t>
      </w:r>
      <w:r>
        <w:t>личностных,</w:t>
      </w:r>
      <w:r>
        <w:rPr>
          <w:spacing w:val="-2"/>
        </w:rPr>
        <w:t xml:space="preserve"> </w:t>
      </w:r>
      <w:r>
        <w:t>эмоциональных</w:t>
      </w:r>
      <w:r>
        <w:rPr>
          <w:spacing w:val="-3"/>
        </w:rPr>
        <w:t xml:space="preserve"> </w:t>
      </w:r>
      <w:r>
        <w:t>и</w:t>
      </w:r>
      <w:r>
        <w:rPr>
          <w:spacing w:val="-4"/>
        </w:rPr>
        <w:t xml:space="preserve"> </w:t>
      </w:r>
      <w:r>
        <w:t>коммуникативных состояний.</w:t>
      </w:r>
    </w:p>
    <w:p w14:paraId="B4010000">
      <w:pPr>
        <w:rPr>
          <w:b w:val="1"/>
        </w:rPr>
      </w:pPr>
    </w:p>
    <w:p w14:paraId="B5010000">
      <w:pPr>
        <w:rPr>
          <w:b w:val="1"/>
        </w:rPr>
      </w:pPr>
      <w:r>
        <w:rPr>
          <w:b w:val="1"/>
        </w:rPr>
        <w:t>Направления</w:t>
      </w:r>
      <w:r>
        <w:rPr>
          <w:b w:val="1"/>
          <w:spacing w:val="-11"/>
        </w:rPr>
        <w:t xml:space="preserve"> </w:t>
      </w:r>
      <w:r>
        <w:rPr>
          <w:b w:val="1"/>
        </w:rPr>
        <w:t>экспертизы:</w:t>
      </w:r>
    </w:p>
    <w:p w14:paraId="B6010000">
      <w:pPr>
        <w:pStyle w:val="Style_9"/>
        <w:numPr>
          <w:ilvl w:val="0"/>
          <w:numId w:val="17"/>
        </w:numPr>
      </w:pPr>
      <w:r>
        <w:t>Оценка</w:t>
      </w:r>
      <w:r>
        <w:rPr>
          <w:spacing w:val="-4"/>
        </w:rPr>
        <w:t xml:space="preserve"> </w:t>
      </w:r>
      <w:r>
        <w:t>адаптации</w:t>
      </w:r>
      <w:r>
        <w:rPr>
          <w:spacing w:val="-2"/>
        </w:rPr>
        <w:t xml:space="preserve"> </w:t>
      </w:r>
      <w:r>
        <w:t>детей</w:t>
      </w:r>
      <w:r>
        <w:rPr>
          <w:spacing w:val="-1"/>
        </w:rPr>
        <w:t xml:space="preserve"> </w:t>
      </w:r>
      <w:r>
        <w:t>к</w:t>
      </w:r>
      <w:r>
        <w:rPr>
          <w:spacing w:val="-2"/>
        </w:rPr>
        <w:t xml:space="preserve"> </w:t>
      </w:r>
      <w:r>
        <w:t>МБДОУ</w:t>
      </w:r>
      <w:r>
        <w:t>;</w:t>
      </w:r>
    </w:p>
    <w:p w14:paraId="B7010000">
      <w:pPr>
        <w:pStyle w:val="Style_9"/>
        <w:numPr>
          <w:ilvl w:val="0"/>
          <w:numId w:val="17"/>
        </w:numPr>
      </w:pPr>
      <w:r>
        <w:t>Оценка</w:t>
      </w:r>
      <w:r>
        <w:rPr>
          <w:spacing w:val="-4"/>
        </w:rPr>
        <w:t xml:space="preserve"> </w:t>
      </w:r>
      <w:r>
        <w:t>взаимодействия</w:t>
      </w:r>
      <w:r>
        <w:rPr>
          <w:spacing w:val="-6"/>
        </w:rPr>
        <w:t xml:space="preserve"> </w:t>
      </w:r>
      <w:r>
        <w:t>детей</w:t>
      </w:r>
      <w:r>
        <w:rPr>
          <w:spacing w:val="-2"/>
        </w:rPr>
        <w:t xml:space="preserve"> </w:t>
      </w:r>
      <w:r>
        <w:t>со</w:t>
      </w:r>
      <w:r>
        <w:rPr>
          <w:spacing w:val="-3"/>
        </w:rPr>
        <w:t xml:space="preserve"> </w:t>
      </w:r>
      <w:r>
        <w:t>сверстниками;</w:t>
      </w:r>
    </w:p>
    <w:p w14:paraId="B8010000">
      <w:pPr>
        <w:pStyle w:val="Style_9"/>
        <w:numPr>
          <w:ilvl w:val="0"/>
          <w:numId w:val="17"/>
        </w:numPr>
      </w:pPr>
      <w:r>
        <w:t>Оценка</w:t>
      </w:r>
      <w:r>
        <w:rPr>
          <w:spacing w:val="54"/>
        </w:rPr>
        <w:t xml:space="preserve"> </w:t>
      </w:r>
      <w:r>
        <w:t>межличностных</w:t>
      </w:r>
      <w:r>
        <w:rPr>
          <w:spacing w:val="57"/>
        </w:rPr>
        <w:t xml:space="preserve"> </w:t>
      </w:r>
      <w:r>
        <w:t>отношений</w:t>
      </w:r>
      <w:r>
        <w:rPr>
          <w:spacing w:val="56"/>
        </w:rPr>
        <w:t xml:space="preserve"> </w:t>
      </w:r>
      <w:r>
        <w:t>детей</w:t>
      </w:r>
      <w:r>
        <w:rPr>
          <w:spacing w:val="57"/>
        </w:rPr>
        <w:t xml:space="preserve"> </w:t>
      </w:r>
      <w:r>
        <w:t>в</w:t>
      </w:r>
      <w:r>
        <w:rPr>
          <w:spacing w:val="54"/>
        </w:rPr>
        <w:t xml:space="preserve"> </w:t>
      </w:r>
      <w:r>
        <w:t>группе</w:t>
      </w:r>
      <w:r>
        <w:rPr>
          <w:spacing w:val="54"/>
        </w:rPr>
        <w:t xml:space="preserve"> </w:t>
      </w:r>
      <w:r>
        <w:t>(для</w:t>
      </w:r>
      <w:r>
        <w:rPr>
          <w:spacing w:val="56"/>
        </w:rPr>
        <w:t xml:space="preserve"> </w:t>
      </w:r>
      <w:r>
        <w:t>детей</w:t>
      </w:r>
      <w:r>
        <w:rPr>
          <w:spacing w:val="56"/>
        </w:rPr>
        <w:t xml:space="preserve"> </w:t>
      </w:r>
      <w:r>
        <w:t>старшего</w:t>
      </w:r>
      <w:r>
        <w:rPr>
          <w:spacing w:val="-57"/>
        </w:rPr>
        <w:t xml:space="preserve"> </w:t>
      </w:r>
      <w:r>
        <w:t>возраста);</w:t>
      </w:r>
    </w:p>
    <w:p w14:paraId="B9010000">
      <w:pPr>
        <w:pStyle w:val="Style_9"/>
        <w:numPr>
          <w:ilvl w:val="0"/>
          <w:numId w:val="17"/>
        </w:numPr>
      </w:pPr>
      <w:r>
        <w:t>Оценка</w:t>
      </w:r>
      <w:r>
        <w:rPr>
          <w:spacing w:val="-3"/>
        </w:rPr>
        <w:t xml:space="preserve"> </w:t>
      </w:r>
      <w:r>
        <w:t>взаимодействия</w:t>
      </w:r>
      <w:r>
        <w:rPr>
          <w:spacing w:val="-5"/>
        </w:rPr>
        <w:t xml:space="preserve"> </w:t>
      </w:r>
      <w:r>
        <w:t>педагогов</w:t>
      </w:r>
      <w:r>
        <w:rPr>
          <w:spacing w:val="-3"/>
        </w:rPr>
        <w:t xml:space="preserve"> </w:t>
      </w:r>
      <w:r>
        <w:t>с</w:t>
      </w:r>
      <w:r>
        <w:rPr>
          <w:spacing w:val="-4"/>
        </w:rPr>
        <w:t xml:space="preserve"> </w:t>
      </w:r>
      <w:r>
        <w:t>детьми;</w:t>
      </w:r>
    </w:p>
    <w:p w14:paraId="BA010000">
      <w:pPr>
        <w:pStyle w:val="Style_9"/>
        <w:numPr>
          <w:ilvl w:val="0"/>
          <w:numId w:val="17"/>
        </w:numPr>
      </w:pPr>
      <w:r>
        <w:t>Оценка</w:t>
      </w:r>
      <w:r>
        <w:rPr>
          <w:spacing w:val="-4"/>
        </w:rPr>
        <w:t xml:space="preserve"> </w:t>
      </w:r>
      <w:r>
        <w:t>отношения</w:t>
      </w:r>
      <w:r>
        <w:rPr>
          <w:spacing w:val="-3"/>
        </w:rPr>
        <w:t xml:space="preserve"> </w:t>
      </w:r>
      <w:r>
        <w:t>педагогов</w:t>
      </w:r>
      <w:r>
        <w:rPr>
          <w:spacing w:val="-3"/>
        </w:rPr>
        <w:t xml:space="preserve"> </w:t>
      </w:r>
      <w:r>
        <w:t>и</w:t>
      </w:r>
      <w:r>
        <w:rPr>
          <w:spacing w:val="-3"/>
        </w:rPr>
        <w:t xml:space="preserve"> </w:t>
      </w:r>
      <w:r>
        <w:t>родителей</w:t>
      </w:r>
      <w:r>
        <w:rPr>
          <w:spacing w:val="-3"/>
        </w:rPr>
        <w:t xml:space="preserve"> </w:t>
      </w:r>
      <w:r>
        <w:t>к</w:t>
      </w:r>
      <w:r>
        <w:rPr>
          <w:spacing w:val="-2"/>
        </w:rPr>
        <w:t xml:space="preserve"> </w:t>
      </w:r>
      <w:r>
        <w:t>образовательной</w:t>
      </w:r>
      <w:r>
        <w:rPr>
          <w:spacing w:val="-3"/>
        </w:rPr>
        <w:t xml:space="preserve"> </w:t>
      </w:r>
      <w:r>
        <w:t>среде;</w:t>
      </w:r>
    </w:p>
    <w:p w14:paraId="BB010000">
      <w:pPr>
        <w:pStyle w:val="Style_9"/>
        <w:numPr>
          <w:ilvl w:val="0"/>
          <w:numId w:val="17"/>
        </w:numPr>
      </w:pPr>
      <w:r>
        <w:t>Оценка</w:t>
      </w:r>
      <w:r>
        <w:rPr>
          <w:spacing w:val="-3"/>
        </w:rPr>
        <w:t xml:space="preserve"> </w:t>
      </w:r>
      <w:r>
        <w:t>удовлетворенности</w:t>
      </w:r>
      <w:r>
        <w:rPr>
          <w:spacing w:val="-2"/>
        </w:rPr>
        <w:t xml:space="preserve"> </w:t>
      </w:r>
      <w:r>
        <w:t>педагогов</w:t>
      </w:r>
      <w:r>
        <w:rPr>
          <w:spacing w:val="-4"/>
        </w:rPr>
        <w:t xml:space="preserve"> </w:t>
      </w:r>
      <w:r>
        <w:t>и</w:t>
      </w:r>
      <w:r>
        <w:rPr>
          <w:spacing w:val="-3"/>
        </w:rPr>
        <w:t xml:space="preserve"> </w:t>
      </w:r>
      <w:r>
        <w:t>родителей</w:t>
      </w:r>
      <w:r>
        <w:rPr>
          <w:spacing w:val="-3"/>
        </w:rPr>
        <w:t xml:space="preserve"> </w:t>
      </w:r>
      <w:r>
        <w:t>образовательной</w:t>
      </w:r>
      <w:r>
        <w:rPr>
          <w:spacing w:val="-3"/>
        </w:rPr>
        <w:t xml:space="preserve"> </w:t>
      </w:r>
      <w:r>
        <w:t>средой;</w:t>
      </w:r>
    </w:p>
    <w:p w14:paraId="BC010000">
      <w:pPr>
        <w:pStyle w:val="Style_9"/>
        <w:numPr>
          <w:ilvl w:val="0"/>
          <w:numId w:val="17"/>
        </w:numPr>
      </w:pPr>
      <w:r>
        <w:t>Оценка</w:t>
      </w:r>
      <w:r>
        <w:rPr>
          <w:spacing w:val="35"/>
        </w:rPr>
        <w:t xml:space="preserve"> </w:t>
      </w:r>
      <w:r>
        <w:t>защищенности</w:t>
      </w:r>
      <w:r>
        <w:rPr>
          <w:spacing w:val="36"/>
        </w:rPr>
        <w:t xml:space="preserve"> </w:t>
      </w:r>
      <w:r>
        <w:t>всех</w:t>
      </w:r>
      <w:r>
        <w:rPr>
          <w:spacing w:val="38"/>
        </w:rPr>
        <w:t xml:space="preserve"> </w:t>
      </w:r>
      <w:r>
        <w:t>субъектов</w:t>
      </w:r>
      <w:r>
        <w:rPr>
          <w:spacing w:val="36"/>
        </w:rPr>
        <w:t xml:space="preserve"> </w:t>
      </w:r>
      <w:r>
        <w:t>образовательных</w:t>
      </w:r>
      <w:r>
        <w:rPr>
          <w:spacing w:val="38"/>
        </w:rPr>
        <w:t xml:space="preserve"> </w:t>
      </w:r>
      <w:r>
        <w:t>отношений</w:t>
      </w:r>
      <w:r>
        <w:rPr>
          <w:spacing w:val="37"/>
        </w:rPr>
        <w:t xml:space="preserve"> </w:t>
      </w:r>
      <w:r>
        <w:t>от</w:t>
      </w:r>
      <w:r>
        <w:rPr>
          <w:spacing w:val="-57"/>
        </w:rPr>
        <w:t xml:space="preserve"> </w:t>
      </w:r>
      <w:r>
        <w:t>психологического</w:t>
      </w:r>
      <w:r>
        <w:rPr>
          <w:spacing w:val="-1"/>
        </w:rPr>
        <w:t xml:space="preserve"> </w:t>
      </w:r>
      <w:r>
        <w:t>насилия во</w:t>
      </w:r>
      <w:r>
        <w:rPr>
          <w:spacing w:val="-1"/>
        </w:rPr>
        <w:t xml:space="preserve"> </w:t>
      </w:r>
      <w:r>
        <w:t>взаимодействии;</w:t>
      </w:r>
    </w:p>
    <w:p w14:paraId="BD010000">
      <w:pPr>
        <w:pStyle w:val="Style_9"/>
        <w:numPr>
          <w:ilvl w:val="0"/>
          <w:numId w:val="17"/>
        </w:numPr>
      </w:pPr>
      <w:r>
        <w:t>Оценка</w:t>
      </w:r>
      <w:r>
        <w:rPr>
          <w:spacing w:val="7"/>
        </w:rPr>
        <w:t xml:space="preserve"> </w:t>
      </w:r>
      <w:r>
        <w:t>разнообразия</w:t>
      </w:r>
      <w:r>
        <w:rPr>
          <w:spacing w:val="6"/>
        </w:rPr>
        <w:t xml:space="preserve"> </w:t>
      </w:r>
      <w:r>
        <w:t>используемых</w:t>
      </w:r>
      <w:r>
        <w:rPr>
          <w:spacing w:val="9"/>
        </w:rPr>
        <w:t xml:space="preserve"> </w:t>
      </w:r>
      <w:r>
        <w:t>методов</w:t>
      </w:r>
      <w:r>
        <w:rPr>
          <w:spacing w:val="7"/>
        </w:rPr>
        <w:t xml:space="preserve"> </w:t>
      </w:r>
      <w:r>
        <w:t>и</w:t>
      </w:r>
      <w:r>
        <w:rPr>
          <w:spacing w:val="8"/>
        </w:rPr>
        <w:t xml:space="preserve"> </w:t>
      </w:r>
      <w:r>
        <w:t>средств</w:t>
      </w:r>
      <w:r>
        <w:rPr>
          <w:spacing w:val="8"/>
        </w:rPr>
        <w:t xml:space="preserve"> </w:t>
      </w:r>
      <w:r>
        <w:t>образовательной</w:t>
      </w:r>
      <w:r>
        <w:rPr>
          <w:spacing w:val="-57"/>
        </w:rPr>
        <w:t xml:space="preserve"> </w:t>
      </w:r>
      <w:r>
        <w:t>деятельности.</w:t>
      </w:r>
    </w:p>
    <w:p w14:paraId="BE010000"/>
    <w:p w14:paraId="BF010000">
      <w:pPr>
        <w:rPr>
          <w:b w:val="1"/>
        </w:rPr>
      </w:pPr>
      <w:r>
        <w:rPr>
          <w:b w:val="1"/>
        </w:rPr>
        <w:t>Характеристики</w:t>
      </w:r>
      <w:r>
        <w:rPr>
          <w:b w:val="1"/>
          <w:spacing w:val="-12"/>
        </w:rPr>
        <w:t xml:space="preserve"> </w:t>
      </w:r>
      <w:r>
        <w:rPr>
          <w:b w:val="1"/>
        </w:rPr>
        <w:t>психологической</w:t>
      </w:r>
      <w:r>
        <w:rPr>
          <w:b w:val="1"/>
          <w:spacing w:val="-11"/>
        </w:rPr>
        <w:t xml:space="preserve"> </w:t>
      </w:r>
      <w:r>
        <w:rPr>
          <w:b w:val="1"/>
        </w:rPr>
        <w:t>безопасности</w:t>
      </w:r>
      <w:r>
        <w:rPr>
          <w:b w:val="1"/>
          <w:spacing w:val="-10"/>
        </w:rPr>
        <w:t xml:space="preserve"> </w:t>
      </w:r>
      <w:r>
        <w:rPr>
          <w:b w:val="1"/>
        </w:rPr>
        <w:t>и</w:t>
      </w:r>
      <w:r>
        <w:rPr>
          <w:b w:val="1"/>
          <w:spacing w:val="-10"/>
        </w:rPr>
        <w:t xml:space="preserve"> </w:t>
      </w:r>
      <w:r>
        <w:rPr>
          <w:b w:val="1"/>
        </w:rPr>
        <w:t>комфортности</w:t>
      </w:r>
      <w:r>
        <w:rPr>
          <w:b w:val="1"/>
          <w:spacing w:val="-10"/>
        </w:rPr>
        <w:t xml:space="preserve"> </w:t>
      </w:r>
      <w:r>
        <w:rPr>
          <w:b w:val="1"/>
        </w:rPr>
        <w:t>образовательной</w:t>
      </w:r>
      <w:r>
        <w:rPr>
          <w:b w:val="1"/>
          <w:spacing w:val="-10"/>
        </w:rPr>
        <w:t xml:space="preserve"> </w:t>
      </w:r>
      <w:r>
        <w:rPr>
          <w:b w:val="1"/>
        </w:rPr>
        <w:t>среды:</w:t>
      </w:r>
    </w:p>
    <w:p w14:paraId="C0010000">
      <w:pPr>
        <w:pStyle w:val="Style_9"/>
        <w:numPr>
          <w:ilvl w:val="0"/>
          <w:numId w:val="18"/>
        </w:numPr>
      </w:pPr>
      <w:r>
        <w:t>Отсутствие</w:t>
      </w:r>
      <w:r>
        <w:rPr>
          <w:spacing w:val="1"/>
        </w:rPr>
        <w:t xml:space="preserve"> </w:t>
      </w:r>
      <w:r>
        <w:t>проявлений</w:t>
      </w:r>
      <w:r>
        <w:rPr>
          <w:spacing w:val="1"/>
        </w:rPr>
        <w:t xml:space="preserve"> </w:t>
      </w:r>
      <w:r>
        <w:t>психологического</w:t>
      </w:r>
      <w:r>
        <w:rPr>
          <w:spacing w:val="1"/>
        </w:rPr>
        <w:t xml:space="preserve"> </w:t>
      </w:r>
      <w:r>
        <w:t>насилия</w:t>
      </w:r>
      <w:r>
        <w:rPr>
          <w:spacing w:val="1"/>
        </w:rPr>
        <w:t xml:space="preserve"> </w:t>
      </w:r>
      <w:r>
        <w:t>во</w:t>
      </w:r>
      <w:r>
        <w:rPr>
          <w:spacing w:val="1"/>
        </w:rPr>
        <w:t xml:space="preserve"> </w:t>
      </w:r>
      <w:r>
        <w:t>взаимодействии</w:t>
      </w:r>
      <w:r>
        <w:rPr>
          <w:spacing w:val="-57"/>
        </w:rPr>
        <w:t xml:space="preserve"> </w:t>
      </w:r>
      <w:r>
        <w:t>участников образовательного процесса;</w:t>
      </w:r>
    </w:p>
    <w:p w14:paraId="C1010000">
      <w:pPr>
        <w:pStyle w:val="Style_9"/>
        <w:numPr>
          <w:ilvl w:val="0"/>
          <w:numId w:val="18"/>
        </w:numPr>
      </w:pPr>
      <w:r>
        <w:t>Удовлетворение</w:t>
      </w:r>
      <w:r>
        <w:tab/>
      </w:r>
      <w:r>
        <w:t>основных</w:t>
      </w:r>
      <w:r>
        <w:tab/>
      </w:r>
      <w:r>
        <w:t>потребностей</w:t>
      </w:r>
      <w:r>
        <w:tab/>
      </w:r>
      <w:r>
        <w:t>в</w:t>
      </w:r>
      <w:r>
        <w:tab/>
      </w:r>
      <w:r>
        <w:t>личностно-доверительном</w:t>
      </w:r>
      <w:r>
        <w:rPr>
          <w:spacing w:val="-57"/>
        </w:rPr>
        <w:t xml:space="preserve"> </w:t>
      </w:r>
      <w:r>
        <w:t>общении;</w:t>
      </w:r>
    </w:p>
    <w:p w14:paraId="C2010000">
      <w:pPr>
        <w:pStyle w:val="Style_9"/>
        <w:numPr>
          <w:ilvl w:val="0"/>
          <w:numId w:val="18"/>
        </w:numPr>
      </w:pPr>
      <w:r>
        <w:t>Низкий</w:t>
      </w:r>
      <w:r>
        <w:rPr>
          <w:spacing w:val="-3"/>
        </w:rPr>
        <w:t xml:space="preserve"> </w:t>
      </w:r>
      <w:r>
        <w:t>уровень</w:t>
      </w:r>
      <w:r>
        <w:rPr>
          <w:spacing w:val="-5"/>
        </w:rPr>
        <w:t xml:space="preserve"> </w:t>
      </w:r>
      <w:r>
        <w:t>психосоматики;</w:t>
      </w:r>
    </w:p>
    <w:p w14:paraId="C3010000">
      <w:pPr>
        <w:pStyle w:val="Style_9"/>
        <w:numPr>
          <w:ilvl w:val="0"/>
          <w:numId w:val="18"/>
        </w:numPr>
      </w:pPr>
      <w:r>
        <w:t>Предотвращение</w:t>
      </w:r>
      <w:r>
        <w:rPr>
          <w:spacing w:val="-3"/>
        </w:rPr>
        <w:t xml:space="preserve"> </w:t>
      </w:r>
      <w:r>
        <w:t>угроз</w:t>
      </w:r>
      <w:r>
        <w:rPr>
          <w:spacing w:val="-5"/>
        </w:rPr>
        <w:t xml:space="preserve"> </w:t>
      </w:r>
      <w:r>
        <w:t>для</w:t>
      </w:r>
      <w:r>
        <w:rPr>
          <w:spacing w:val="-5"/>
        </w:rPr>
        <w:t xml:space="preserve"> </w:t>
      </w:r>
      <w:r>
        <w:t>продуктивного</w:t>
      </w:r>
      <w:r>
        <w:rPr>
          <w:spacing w:val="-3"/>
        </w:rPr>
        <w:t xml:space="preserve"> </w:t>
      </w:r>
      <w:r>
        <w:t>устойчивого</w:t>
      </w:r>
      <w:r>
        <w:rPr>
          <w:spacing w:val="-7"/>
        </w:rPr>
        <w:t xml:space="preserve"> </w:t>
      </w:r>
      <w:r>
        <w:t>развития</w:t>
      </w:r>
      <w:r>
        <w:rPr>
          <w:spacing w:val="-5"/>
        </w:rPr>
        <w:t xml:space="preserve"> </w:t>
      </w:r>
      <w:r>
        <w:t>личности;</w:t>
      </w:r>
    </w:p>
    <w:p w14:paraId="C4010000">
      <w:pPr>
        <w:pStyle w:val="Style_9"/>
        <w:numPr>
          <w:ilvl w:val="0"/>
          <w:numId w:val="18"/>
        </w:numPr>
      </w:pPr>
      <w:r>
        <w:t>Адаптация</w:t>
      </w:r>
      <w:r>
        <w:rPr>
          <w:spacing w:val="-2"/>
        </w:rPr>
        <w:t xml:space="preserve"> </w:t>
      </w:r>
      <w:r>
        <w:t>к</w:t>
      </w:r>
      <w:r>
        <w:rPr>
          <w:spacing w:val="-2"/>
        </w:rPr>
        <w:t xml:space="preserve"> </w:t>
      </w:r>
      <w:r>
        <w:t>МБДОУ</w:t>
      </w:r>
      <w:r>
        <w:rPr>
          <w:spacing w:val="-2"/>
        </w:rPr>
        <w:t xml:space="preserve"> </w:t>
      </w:r>
      <w:r>
        <w:t>находится</w:t>
      </w:r>
      <w:r>
        <w:rPr>
          <w:spacing w:val="-2"/>
        </w:rPr>
        <w:t xml:space="preserve"> </w:t>
      </w:r>
      <w:r>
        <w:t>в</w:t>
      </w:r>
      <w:r>
        <w:rPr>
          <w:spacing w:val="-2"/>
        </w:rPr>
        <w:t xml:space="preserve"> </w:t>
      </w:r>
      <w:r>
        <w:t>пределах нормы</w:t>
      </w:r>
      <w:r>
        <w:rPr>
          <w:spacing w:val="-2"/>
        </w:rPr>
        <w:t xml:space="preserve"> </w:t>
      </w:r>
      <w:r>
        <w:t>по</w:t>
      </w:r>
      <w:r>
        <w:rPr>
          <w:spacing w:val="-1"/>
        </w:rPr>
        <w:t xml:space="preserve"> </w:t>
      </w:r>
      <w:r>
        <w:t>сроку</w:t>
      </w:r>
      <w:r>
        <w:rPr>
          <w:spacing w:val="-7"/>
        </w:rPr>
        <w:t xml:space="preserve"> </w:t>
      </w:r>
      <w:r>
        <w:t>и</w:t>
      </w:r>
      <w:r>
        <w:rPr>
          <w:spacing w:val="4"/>
        </w:rPr>
        <w:t xml:space="preserve"> </w:t>
      </w:r>
      <w:r>
        <w:t>уровню;</w:t>
      </w:r>
    </w:p>
    <w:p w14:paraId="C5010000">
      <w:pPr>
        <w:pStyle w:val="Style_9"/>
        <w:numPr>
          <w:ilvl w:val="0"/>
          <w:numId w:val="18"/>
        </w:numPr>
      </w:pPr>
      <w:r>
        <w:rPr>
          <w:spacing w:val="-1"/>
        </w:rPr>
        <w:t>Отсутствие</w:t>
      </w:r>
      <w:r>
        <w:rPr>
          <w:spacing w:val="-14"/>
        </w:rPr>
        <w:t xml:space="preserve"> </w:t>
      </w:r>
      <w:r>
        <w:rPr>
          <w:spacing w:val="-1"/>
        </w:rPr>
        <w:t>в</w:t>
      </w:r>
      <w:r>
        <w:rPr>
          <w:spacing w:val="-15"/>
        </w:rPr>
        <w:t xml:space="preserve"> </w:t>
      </w:r>
      <w:r>
        <w:rPr>
          <w:spacing w:val="-1"/>
        </w:rPr>
        <w:t>группе</w:t>
      </w:r>
      <w:r>
        <w:rPr>
          <w:spacing w:val="-15"/>
        </w:rPr>
        <w:t xml:space="preserve"> </w:t>
      </w:r>
      <w:r>
        <w:rPr>
          <w:spacing w:val="-1"/>
        </w:rPr>
        <w:t>детей,</w:t>
      </w:r>
      <w:r>
        <w:rPr>
          <w:spacing w:val="-15"/>
        </w:rPr>
        <w:t xml:space="preserve"> </w:t>
      </w:r>
      <w:r>
        <w:t>имеющих</w:t>
      </w:r>
      <w:r>
        <w:rPr>
          <w:spacing w:val="-12"/>
        </w:rPr>
        <w:t xml:space="preserve"> </w:t>
      </w:r>
      <w:r>
        <w:t>статус</w:t>
      </w:r>
      <w:r>
        <w:rPr>
          <w:spacing w:val="-16"/>
        </w:rPr>
        <w:t xml:space="preserve"> </w:t>
      </w:r>
      <w:r>
        <w:t>не</w:t>
      </w:r>
      <w:r>
        <w:rPr>
          <w:spacing w:val="-13"/>
        </w:rPr>
        <w:t xml:space="preserve"> </w:t>
      </w:r>
      <w:r>
        <w:t>принимаемых</w:t>
      </w:r>
      <w:r>
        <w:rPr>
          <w:spacing w:val="-13"/>
        </w:rPr>
        <w:t xml:space="preserve"> </w:t>
      </w:r>
      <w:r>
        <w:t>и</w:t>
      </w:r>
      <w:r>
        <w:rPr>
          <w:spacing w:val="-13"/>
        </w:rPr>
        <w:t xml:space="preserve"> </w:t>
      </w:r>
      <w:r>
        <w:t>отвергаемых;</w:t>
      </w:r>
    </w:p>
    <w:p w14:paraId="C6010000">
      <w:pPr>
        <w:pStyle w:val="Style_9"/>
        <w:numPr>
          <w:ilvl w:val="0"/>
          <w:numId w:val="18"/>
        </w:numPr>
      </w:pPr>
      <w:r>
        <w:rPr>
          <w:spacing w:val="-1"/>
        </w:rPr>
        <w:t>Организация</w:t>
      </w:r>
      <w:r>
        <w:rPr>
          <w:spacing w:val="-15"/>
        </w:rPr>
        <w:t xml:space="preserve"> </w:t>
      </w:r>
      <w:r>
        <w:rPr>
          <w:spacing w:val="-1"/>
        </w:rPr>
        <w:t>насыщенной</w:t>
      </w:r>
      <w:r>
        <w:rPr>
          <w:spacing w:val="-12"/>
        </w:rPr>
        <w:t xml:space="preserve"> </w:t>
      </w:r>
      <w:r>
        <w:rPr>
          <w:spacing w:val="-1"/>
        </w:rPr>
        <w:t>образовательной</w:t>
      </w:r>
      <w:r>
        <w:rPr>
          <w:spacing w:val="-11"/>
        </w:rPr>
        <w:t xml:space="preserve"> </w:t>
      </w:r>
      <w:r>
        <w:t>среды,</w:t>
      </w:r>
      <w:r>
        <w:rPr>
          <w:spacing w:val="-13"/>
        </w:rPr>
        <w:t xml:space="preserve"> </w:t>
      </w:r>
      <w:r>
        <w:t>стимулирующей</w:t>
      </w:r>
      <w:r>
        <w:rPr>
          <w:spacing w:val="-11"/>
        </w:rPr>
        <w:t xml:space="preserve"> </w:t>
      </w:r>
      <w:r>
        <w:t>развитие</w:t>
      </w:r>
      <w:r>
        <w:rPr>
          <w:spacing w:val="-57"/>
        </w:rPr>
        <w:t xml:space="preserve"> </w:t>
      </w:r>
      <w:r>
        <w:t>участников</w:t>
      </w:r>
      <w:r>
        <w:rPr>
          <w:spacing w:val="-1"/>
        </w:rPr>
        <w:t xml:space="preserve"> </w:t>
      </w:r>
      <w:r>
        <w:t>процесса.</w:t>
      </w:r>
    </w:p>
    <w:p w14:paraId="C7010000">
      <w:pPr>
        <w:rPr>
          <w:b w:val="1"/>
        </w:rPr>
      </w:pPr>
    </w:p>
    <w:p w14:paraId="C8010000">
      <w:pPr>
        <w:rPr>
          <w:b w:val="1"/>
        </w:rPr>
      </w:pPr>
      <w:r>
        <w:rPr>
          <w:b w:val="1"/>
        </w:rPr>
        <w:t>Результаты</w:t>
      </w:r>
      <w:r>
        <w:rPr>
          <w:b w:val="1"/>
          <w:spacing w:val="-13"/>
        </w:rPr>
        <w:t xml:space="preserve"> </w:t>
      </w:r>
      <w:r>
        <w:rPr>
          <w:b w:val="1"/>
        </w:rPr>
        <w:t>экспертной</w:t>
      </w:r>
      <w:r>
        <w:rPr>
          <w:b w:val="1"/>
          <w:spacing w:val="-15"/>
        </w:rPr>
        <w:t xml:space="preserve"> </w:t>
      </w:r>
      <w:r>
        <w:rPr>
          <w:b w:val="1"/>
        </w:rPr>
        <w:t>деятельности:</w:t>
      </w:r>
    </w:p>
    <w:p w14:paraId="C9010000">
      <w:pPr>
        <w:pStyle w:val="Style_9"/>
        <w:numPr>
          <w:ilvl w:val="0"/>
          <w:numId w:val="19"/>
        </w:numPr>
      </w:pPr>
      <w:r>
        <w:t>Создание</w:t>
      </w:r>
      <w:r>
        <w:rPr>
          <w:spacing w:val="1"/>
        </w:rPr>
        <w:t xml:space="preserve"> </w:t>
      </w:r>
      <w:r>
        <w:t>паспорта</w:t>
      </w:r>
      <w:r>
        <w:rPr>
          <w:spacing w:val="2"/>
        </w:rPr>
        <w:t xml:space="preserve"> </w:t>
      </w:r>
      <w:r>
        <w:t>психологической</w:t>
      </w:r>
      <w:r>
        <w:rPr>
          <w:spacing w:val="3"/>
        </w:rPr>
        <w:t xml:space="preserve"> </w:t>
      </w:r>
      <w:r>
        <w:t>безопасности</w:t>
      </w:r>
      <w:r>
        <w:rPr>
          <w:spacing w:val="4"/>
        </w:rPr>
        <w:t xml:space="preserve"> </w:t>
      </w:r>
      <w:r>
        <w:t>образовательной</w:t>
      </w:r>
      <w:r>
        <w:rPr>
          <w:spacing w:val="1"/>
        </w:rPr>
        <w:t xml:space="preserve"> </w:t>
      </w:r>
      <w:r>
        <w:t>среды</w:t>
      </w:r>
      <w:r>
        <w:rPr>
          <w:spacing w:val="-57"/>
        </w:rPr>
        <w:t xml:space="preserve"> </w:t>
      </w:r>
      <w:r>
        <w:t>МБДОУ</w:t>
      </w:r>
      <w:r>
        <w:t>;</w:t>
      </w:r>
    </w:p>
    <w:p w14:paraId="CA010000">
      <w:pPr>
        <w:pStyle w:val="Style_9"/>
        <w:numPr>
          <w:ilvl w:val="0"/>
          <w:numId w:val="19"/>
        </w:numPr>
      </w:pPr>
      <w:r>
        <w:t>Разработка</w:t>
      </w:r>
      <w:r>
        <w:tab/>
      </w:r>
      <w:r>
        <w:t>плана</w:t>
      </w:r>
      <w:r>
        <w:tab/>
      </w:r>
      <w:r>
        <w:t>по</w:t>
      </w:r>
      <w:r>
        <w:tab/>
      </w:r>
      <w:r>
        <w:t>сохранению</w:t>
      </w:r>
      <w:r>
        <w:tab/>
      </w:r>
      <w:r>
        <w:t>психологической</w:t>
      </w:r>
    </w:p>
    <w:p w14:paraId="CB010000">
      <w:pPr>
        <w:pStyle w:val="Style_9"/>
        <w:ind w:firstLine="0" w:left="1429"/>
      </w:pPr>
      <w:r>
        <w:rPr>
          <w:spacing w:val="-1"/>
        </w:rPr>
        <w:t>безопасности</w:t>
      </w:r>
      <w:r>
        <w:rPr>
          <w:spacing w:val="-57"/>
        </w:rPr>
        <w:t xml:space="preserve"> </w:t>
      </w:r>
      <w:r>
        <w:t>образовательной</w:t>
      </w:r>
      <w:r>
        <w:rPr>
          <w:spacing w:val="-1"/>
        </w:rPr>
        <w:t xml:space="preserve"> </w:t>
      </w:r>
      <w:r>
        <w:t xml:space="preserve">среды </w:t>
      </w:r>
      <w:r>
        <w:t>МБДОУ</w:t>
      </w:r>
      <w:r>
        <w:t>.</w:t>
      </w:r>
    </w:p>
    <w:p w14:paraId="CC010000"/>
    <w:p w14:paraId="CD010000">
      <w:pPr>
        <w:pStyle w:val="Style_5"/>
      </w:pPr>
      <w:bookmarkStart w:id="7" w:name="_bookmark23"/>
      <w:bookmarkEnd w:id="7"/>
      <w:r>
        <w:t>6.1.3.</w:t>
      </w:r>
      <w:r>
        <w:t>Психологическая</w:t>
      </w:r>
      <w:r>
        <w:rPr>
          <w:spacing w:val="-4"/>
        </w:rPr>
        <w:t xml:space="preserve"> </w:t>
      </w:r>
      <w:r>
        <w:t>диагностика</w:t>
      </w:r>
    </w:p>
    <w:p w14:paraId="CE010000">
      <w:r>
        <w:t>Для</w:t>
      </w:r>
      <w:r>
        <w:rPr>
          <w:spacing w:val="1"/>
        </w:rPr>
        <w:t xml:space="preserve"> </w:t>
      </w:r>
      <w:r>
        <w:t>организации</w:t>
      </w:r>
      <w:r>
        <w:rPr>
          <w:spacing w:val="1"/>
        </w:rPr>
        <w:t xml:space="preserve"> </w:t>
      </w:r>
      <w:r>
        <w:t>планирования</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образовательного</w:t>
      </w:r>
      <w:r>
        <w:rPr>
          <w:spacing w:val="1"/>
        </w:rPr>
        <w:t xml:space="preserve"> </w:t>
      </w:r>
      <w:r>
        <w:t>процесса</w:t>
      </w:r>
      <w:r>
        <w:rPr>
          <w:spacing w:val="1"/>
        </w:rPr>
        <w:t xml:space="preserve"> </w:t>
      </w:r>
      <w:r>
        <w:t>МБДОУ</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проводится</w:t>
      </w:r>
      <w:r>
        <w:rPr>
          <w:spacing w:val="1"/>
        </w:rPr>
        <w:t xml:space="preserve"> </w:t>
      </w:r>
      <w:r>
        <w:t>психологическое</w:t>
      </w:r>
      <w:r>
        <w:rPr>
          <w:spacing w:val="-2"/>
        </w:rPr>
        <w:t xml:space="preserve"> </w:t>
      </w:r>
      <w:r>
        <w:t>обследование</w:t>
      </w:r>
      <w:r>
        <w:rPr>
          <w:spacing w:val="-1"/>
        </w:rPr>
        <w:t xml:space="preserve"> </w:t>
      </w:r>
      <w:r>
        <w:t>с</w:t>
      </w:r>
      <w:r>
        <w:rPr>
          <w:spacing w:val="-1"/>
        </w:rPr>
        <w:t xml:space="preserve"> </w:t>
      </w:r>
      <w:r>
        <w:t>выборочным применением</w:t>
      </w:r>
      <w:r>
        <w:rPr>
          <w:spacing w:val="-1"/>
        </w:rPr>
        <w:t xml:space="preserve"> </w:t>
      </w:r>
      <w:r>
        <w:t>методов.</w:t>
      </w:r>
    </w:p>
    <w:p w14:paraId="CF010000">
      <w:r>
        <w:t>По</w:t>
      </w:r>
      <w:r>
        <w:rPr>
          <w:spacing w:val="-10"/>
        </w:rPr>
        <w:t xml:space="preserve"> </w:t>
      </w:r>
      <w:r>
        <w:t>результатам</w:t>
      </w:r>
      <w:r>
        <w:rPr>
          <w:spacing w:val="-9"/>
        </w:rPr>
        <w:t xml:space="preserve"> </w:t>
      </w:r>
      <w:r>
        <w:t>первичного</w:t>
      </w:r>
      <w:r>
        <w:rPr>
          <w:spacing w:val="-10"/>
        </w:rPr>
        <w:t xml:space="preserve"> </w:t>
      </w:r>
      <w:r>
        <w:t>и</w:t>
      </w:r>
      <w:r>
        <w:rPr>
          <w:spacing w:val="-9"/>
        </w:rPr>
        <w:t xml:space="preserve"> </w:t>
      </w:r>
      <w:r>
        <w:t>итогового</w:t>
      </w:r>
      <w:r>
        <w:rPr>
          <w:spacing w:val="-9"/>
        </w:rPr>
        <w:t xml:space="preserve"> </w:t>
      </w:r>
      <w:r>
        <w:t>психологического</w:t>
      </w:r>
      <w:r>
        <w:rPr>
          <w:spacing w:val="-10"/>
        </w:rPr>
        <w:t xml:space="preserve"> </w:t>
      </w:r>
      <w:r>
        <w:t>обследования</w:t>
      </w:r>
      <w:r>
        <w:rPr>
          <w:spacing w:val="-10"/>
        </w:rPr>
        <w:t xml:space="preserve"> </w:t>
      </w:r>
      <w:r>
        <w:t>заполняется</w:t>
      </w:r>
      <w:r>
        <w:rPr>
          <w:spacing w:val="-10"/>
        </w:rPr>
        <w:t xml:space="preserve"> </w:t>
      </w:r>
      <w:r>
        <w:t>карта</w:t>
      </w:r>
      <w:r>
        <w:rPr>
          <w:spacing w:val="-58"/>
        </w:rPr>
        <w:t xml:space="preserve"> </w:t>
      </w:r>
      <w:r>
        <w:t>развития</w:t>
      </w:r>
      <w:r>
        <w:rPr>
          <w:spacing w:val="1"/>
        </w:rPr>
        <w:t xml:space="preserve"> </w:t>
      </w:r>
      <w:r>
        <w:t>ребёнка,</w:t>
      </w:r>
      <w:r>
        <w:rPr>
          <w:spacing w:val="1"/>
        </w:rPr>
        <w:t xml:space="preserve"> </w:t>
      </w:r>
      <w:r>
        <w:t>составляется</w:t>
      </w:r>
      <w:r>
        <w:rPr>
          <w:spacing w:val="1"/>
        </w:rPr>
        <w:t xml:space="preserve"> </w:t>
      </w:r>
      <w:r>
        <w:t>психологическое</w:t>
      </w:r>
      <w:r>
        <w:rPr>
          <w:spacing w:val="1"/>
        </w:rPr>
        <w:t xml:space="preserve"> </w:t>
      </w:r>
      <w:r>
        <w:t>заключение,</w:t>
      </w:r>
      <w:r>
        <w:rPr>
          <w:spacing w:val="1"/>
        </w:rPr>
        <w:t xml:space="preserve"> </w:t>
      </w:r>
      <w:r>
        <w:t>проводится</w:t>
      </w:r>
      <w:r>
        <w:rPr>
          <w:spacing w:val="1"/>
        </w:rPr>
        <w:t xml:space="preserve"> </w:t>
      </w:r>
      <w:r>
        <w:t>консультирование</w:t>
      </w:r>
      <w:r>
        <w:rPr>
          <w:spacing w:val="-3"/>
        </w:rPr>
        <w:t xml:space="preserve"> </w:t>
      </w:r>
      <w:r>
        <w:t>родителей</w:t>
      </w:r>
      <w:r>
        <w:rPr>
          <w:spacing w:val="-1"/>
        </w:rPr>
        <w:t xml:space="preserve"> </w:t>
      </w:r>
      <w:r>
        <w:t>(законных</w:t>
      </w:r>
      <w:r>
        <w:rPr>
          <w:spacing w:val="-3"/>
        </w:rPr>
        <w:t xml:space="preserve"> </w:t>
      </w:r>
      <w:r>
        <w:t>представителей)</w:t>
      </w:r>
      <w:r>
        <w:rPr>
          <w:spacing w:val="-1"/>
        </w:rPr>
        <w:t xml:space="preserve"> </w:t>
      </w:r>
      <w:r>
        <w:t>обучающихся</w:t>
      </w:r>
      <w:r>
        <w:rPr>
          <w:spacing w:val="-1"/>
        </w:rPr>
        <w:t xml:space="preserve"> </w:t>
      </w:r>
      <w:r>
        <w:t>и</w:t>
      </w:r>
      <w:r>
        <w:rPr>
          <w:spacing w:val="-2"/>
        </w:rPr>
        <w:t xml:space="preserve"> </w:t>
      </w:r>
      <w:r>
        <w:t>педагогов.</w:t>
      </w:r>
    </w:p>
    <w:p w14:paraId="D0010000">
      <w:r>
        <w:t>Результаты</w:t>
      </w:r>
      <w:r>
        <w:rPr>
          <w:spacing w:val="1"/>
        </w:rPr>
        <w:t xml:space="preserve"> </w:t>
      </w:r>
      <w:r>
        <w:t>психологического</w:t>
      </w:r>
      <w:r>
        <w:rPr>
          <w:spacing w:val="1"/>
        </w:rPr>
        <w:t xml:space="preserve"> </w:t>
      </w:r>
      <w:r>
        <w:t>обследования</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оптимизации</w:t>
      </w:r>
      <w:r>
        <w:rPr>
          <w:spacing w:val="-1"/>
        </w:rPr>
        <w:t xml:space="preserve"> </w:t>
      </w:r>
      <w:r>
        <w:t>коррекционно-развивающего</w:t>
      </w:r>
      <w:r>
        <w:rPr>
          <w:spacing w:val="-3"/>
        </w:rPr>
        <w:t xml:space="preserve"> </w:t>
      </w:r>
      <w:r>
        <w:t>процесса:</w:t>
      </w:r>
    </w:p>
    <w:p w14:paraId="D1010000">
      <w:pPr>
        <w:pStyle w:val="Style_9"/>
        <w:numPr>
          <w:ilvl w:val="0"/>
          <w:numId w:val="20"/>
        </w:numPr>
      </w:pPr>
      <w:r>
        <w:t>индивидуализации</w:t>
      </w:r>
      <w:r>
        <w:tab/>
      </w:r>
      <w:r>
        <w:t>образовательного</w:t>
      </w:r>
      <w:r>
        <w:tab/>
      </w:r>
      <w:r>
        <w:t>процесса</w:t>
      </w:r>
      <w:r>
        <w:tab/>
      </w:r>
      <w:r>
        <w:t>(построения</w:t>
      </w:r>
      <w:r>
        <w:t xml:space="preserve"> </w:t>
      </w:r>
      <w:r>
        <w:t>индивидуального</w:t>
      </w:r>
      <w:r>
        <w:rPr>
          <w:spacing w:val="-57"/>
        </w:rPr>
        <w:t xml:space="preserve"> </w:t>
      </w:r>
      <w:r>
        <w:t>образовательного</w:t>
      </w:r>
      <w:r>
        <w:rPr>
          <w:spacing w:val="-1"/>
        </w:rPr>
        <w:t xml:space="preserve"> </w:t>
      </w:r>
      <w:r>
        <w:t>маршрута);</w:t>
      </w:r>
    </w:p>
    <w:p w14:paraId="D2010000">
      <w:pPr>
        <w:pStyle w:val="Style_9"/>
        <w:numPr>
          <w:ilvl w:val="0"/>
          <w:numId w:val="20"/>
        </w:numPr>
      </w:pPr>
      <w:r>
        <w:t>оптимизации</w:t>
      </w:r>
      <w:r>
        <w:rPr>
          <w:spacing w:val="-5"/>
        </w:rPr>
        <w:t xml:space="preserve"> </w:t>
      </w:r>
      <w:r>
        <w:t>совместной</w:t>
      </w:r>
      <w:r>
        <w:rPr>
          <w:spacing w:val="-5"/>
        </w:rPr>
        <w:t xml:space="preserve"> </w:t>
      </w:r>
      <w:r>
        <w:t>и</w:t>
      </w:r>
      <w:r>
        <w:rPr>
          <w:spacing w:val="-5"/>
        </w:rPr>
        <w:t xml:space="preserve"> </w:t>
      </w:r>
      <w:r>
        <w:t>индивидуальной</w:t>
      </w:r>
      <w:r>
        <w:rPr>
          <w:spacing w:val="-5"/>
        </w:rPr>
        <w:t xml:space="preserve"> </w:t>
      </w:r>
      <w:r>
        <w:t>деятельности</w:t>
      </w:r>
      <w:r>
        <w:rPr>
          <w:spacing w:val="-4"/>
        </w:rPr>
        <w:t xml:space="preserve"> </w:t>
      </w:r>
      <w:r>
        <w:t>детей.</w:t>
      </w:r>
    </w:p>
    <w:p w14:paraId="D3010000"/>
    <w:p w14:paraId="D4010000">
      <w:pPr>
        <w:pStyle w:val="Style_5"/>
      </w:pPr>
      <w:r>
        <w:t>Перечень</w:t>
      </w:r>
      <w:r>
        <w:rPr>
          <w:spacing w:val="40"/>
        </w:rPr>
        <w:t xml:space="preserve"> </w:t>
      </w:r>
      <w:r>
        <w:t>используемых</w:t>
      </w:r>
      <w:r>
        <w:rPr>
          <w:spacing w:val="-11"/>
        </w:rPr>
        <w:t xml:space="preserve"> </w:t>
      </w:r>
      <w:r>
        <w:t>диагностических</w:t>
      </w:r>
      <w:r>
        <w:rPr>
          <w:spacing w:val="-10"/>
        </w:rPr>
        <w:t xml:space="preserve"> </w:t>
      </w:r>
      <w:r>
        <w:t>методик</w:t>
      </w:r>
      <w:r>
        <w:rPr>
          <w:spacing w:val="-57"/>
        </w:rPr>
        <w:t xml:space="preserve"> </w:t>
      </w:r>
      <w:r>
        <w:rPr>
          <w:spacing w:val="-57"/>
        </w:rPr>
        <w:t xml:space="preserve">  д</w:t>
      </w:r>
      <w:r>
        <w:t>ля</w:t>
      </w:r>
      <w:r>
        <w:rPr>
          <w:spacing w:val="-2"/>
        </w:rPr>
        <w:t xml:space="preserve"> </w:t>
      </w:r>
      <w:r>
        <w:t>определения</w:t>
      </w:r>
      <w:r>
        <w:rPr>
          <w:spacing w:val="-1"/>
        </w:rPr>
        <w:t xml:space="preserve"> </w:t>
      </w:r>
      <w:r>
        <w:t>успешности</w:t>
      </w:r>
      <w:r>
        <w:rPr>
          <w:spacing w:val="-2"/>
        </w:rPr>
        <w:t xml:space="preserve"> </w:t>
      </w:r>
      <w:r>
        <w:t>адаптации</w:t>
      </w:r>
      <w:r>
        <w:rPr>
          <w:spacing w:val="-1"/>
        </w:rPr>
        <w:t xml:space="preserve"> </w:t>
      </w:r>
      <w:r>
        <w:t>детей:</w:t>
      </w:r>
    </w:p>
    <w:p w14:paraId="D5010000">
      <w:pPr>
        <w:pStyle w:val="Style_5"/>
      </w:pPr>
    </w:p>
    <w:tbl>
      <w:tblPr>
        <w:tblStyle w:val="Style_10"/>
        <w:tblInd w:type="dxa" w:w="56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0"/>
        <w:gridCol w:w="3953"/>
        <w:gridCol w:w="4224"/>
      </w:tblGrid>
      <w:tr>
        <w:trPr>
          <w:trHeight w:hRule="atLeast" w:val="457"/>
        </w:trPr>
        <w:tc>
          <w:tcPr>
            <w:tcW w:type="dxa" w:w="710"/>
            <w:tcBorders>
              <w:top w:color="000000" w:sz="4" w:val="single"/>
              <w:left w:color="000000" w:sz="4" w:val="single"/>
              <w:bottom w:color="000000" w:sz="4" w:val="single"/>
              <w:right w:color="000000" w:sz="4" w:val="single"/>
            </w:tcBorders>
          </w:tcPr>
          <w:p w14:paraId="D6010000">
            <w:pPr>
              <w:pStyle w:val="Style_11"/>
              <w:spacing w:line="275" w:lineRule="exact"/>
              <w:ind/>
              <w:rPr>
                <w:b w:val="1"/>
                <w:sz w:val="24"/>
              </w:rPr>
            </w:pPr>
            <w:r>
              <w:rPr>
                <w:b w:val="1"/>
                <w:sz w:val="24"/>
              </w:rPr>
              <w:t>№</w:t>
            </w:r>
          </w:p>
        </w:tc>
        <w:tc>
          <w:tcPr>
            <w:tcW w:type="dxa" w:w="3953"/>
            <w:tcBorders>
              <w:top w:color="000000" w:sz="4" w:val="single"/>
              <w:left w:color="000000" w:sz="4" w:val="single"/>
              <w:bottom w:color="000000" w:sz="4" w:val="single"/>
              <w:right w:color="000000" w:sz="4" w:val="single"/>
            </w:tcBorders>
          </w:tcPr>
          <w:p w14:paraId="D7010000">
            <w:pPr>
              <w:pStyle w:val="Style_11"/>
              <w:spacing w:line="275" w:lineRule="exact"/>
              <w:ind w:firstLine="0" w:left="105"/>
              <w:rPr>
                <w:b w:val="1"/>
                <w:sz w:val="24"/>
              </w:rPr>
            </w:pPr>
            <w:r>
              <w:rPr>
                <w:b w:val="1"/>
                <w:sz w:val="24"/>
              </w:rPr>
              <w:t>Исследуемая</w:t>
            </w:r>
            <w:r>
              <w:rPr>
                <w:b w:val="1"/>
                <w:spacing w:val="-11"/>
                <w:sz w:val="24"/>
              </w:rPr>
              <w:t xml:space="preserve"> </w:t>
            </w:r>
            <w:r>
              <w:rPr>
                <w:b w:val="1"/>
                <w:sz w:val="24"/>
              </w:rPr>
              <w:t>функция</w:t>
            </w:r>
          </w:p>
        </w:tc>
        <w:tc>
          <w:tcPr>
            <w:tcW w:type="dxa" w:w="4224"/>
            <w:tcBorders>
              <w:top w:color="000000" w:sz="4" w:val="single"/>
              <w:left w:color="000000" w:sz="4" w:val="single"/>
              <w:bottom w:color="000000" w:sz="4" w:val="single"/>
              <w:right w:color="000000" w:sz="4" w:val="single"/>
            </w:tcBorders>
          </w:tcPr>
          <w:p w14:paraId="D8010000">
            <w:pPr>
              <w:pStyle w:val="Style_11"/>
              <w:spacing w:line="275" w:lineRule="exact"/>
              <w:ind w:firstLine="0" w:left="106"/>
              <w:rPr>
                <w:b w:val="1"/>
                <w:sz w:val="24"/>
              </w:rPr>
            </w:pPr>
            <w:r>
              <w:rPr>
                <w:b w:val="1"/>
                <w:sz w:val="24"/>
              </w:rPr>
              <w:t>Методика</w:t>
            </w:r>
          </w:p>
        </w:tc>
      </w:tr>
      <w:tr>
        <w:trPr>
          <w:trHeight w:hRule="atLeast" w:val="1350"/>
        </w:trPr>
        <w:tc>
          <w:tcPr>
            <w:tcW w:type="dxa" w:w="710"/>
            <w:tcBorders>
              <w:top w:color="000000" w:sz="4" w:val="single"/>
              <w:left w:color="000000" w:sz="4" w:val="single"/>
              <w:bottom w:color="000000" w:sz="4" w:val="single"/>
              <w:right w:color="000000" w:sz="4" w:val="single"/>
            </w:tcBorders>
          </w:tcPr>
          <w:p w14:paraId="D9010000">
            <w:pPr>
              <w:pStyle w:val="Style_11"/>
              <w:spacing w:line="275" w:lineRule="exact"/>
              <w:ind/>
              <w:rPr>
                <w:b w:val="1"/>
                <w:sz w:val="24"/>
              </w:rPr>
            </w:pPr>
            <w:r>
              <w:rPr>
                <w:b w:val="1"/>
                <w:sz w:val="24"/>
              </w:rPr>
              <w:t>1</w:t>
            </w:r>
          </w:p>
        </w:tc>
        <w:tc>
          <w:tcPr>
            <w:tcW w:type="dxa" w:w="3953"/>
            <w:tcBorders>
              <w:top w:color="000000" w:sz="4" w:val="single"/>
              <w:left w:color="000000" w:sz="4" w:val="single"/>
              <w:bottom w:color="000000" w:sz="4" w:val="single"/>
              <w:right w:color="000000" w:sz="4" w:val="single"/>
            </w:tcBorders>
          </w:tcPr>
          <w:p w14:paraId="DA010000">
            <w:pPr>
              <w:pStyle w:val="Style_11"/>
              <w:spacing w:line="275" w:lineRule="exact"/>
              <w:ind w:firstLine="0" w:left="105"/>
              <w:rPr>
                <w:sz w:val="24"/>
              </w:rPr>
            </w:pPr>
            <w:r>
              <w:rPr>
                <w:sz w:val="24"/>
              </w:rPr>
              <w:t>Адаптация</w:t>
            </w:r>
            <w:r>
              <w:rPr>
                <w:spacing w:val="-7"/>
                <w:sz w:val="24"/>
              </w:rPr>
              <w:t xml:space="preserve"> </w:t>
            </w:r>
            <w:r>
              <w:rPr>
                <w:sz w:val="24"/>
              </w:rPr>
              <w:t>к</w:t>
            </w:r>
            <w:r>
              <w:rPr>
                <w:spacing w:val="-7"/>
                <w:sz w:val="24"/>
              </w:rPr>
              <w:t xml:space="preserve"> </w:t>
            </w:r>
            <w:r>
              <w:rPr>
                <w:sz w:val="24"/>
              </w:rPr>
              <w:t>ДОУ</w:t>
            </w:r>
          </w:p>
        </w:tc>
        <w:tc>
          <w:tcPr>
            <w:tcW w:type="dxa" w:w="4224"/>
            <w:tcBorders>
              <w:top w:color="000000" w:sz="4" w:val="single"/>
              <w:left w:color="000000" w:sz="4" w:val="single"/>
              <w:bottom w:color="000000" w:sz="4" w:val="single"/>
              <w:right w:color="000000" w:sz="4" w:val="single"/>
            </w:tcBorders>
          </w:tcPr>
          <w:p w14:paraId="DB010000">
            <w:pPr>
              <w:pStyle w:val="Style_11"/>
              <w:spacing w:line="264" w:lineRule="auto"/>
              <w:ind w:firstLine="0" w:left="106" w:right="1186"/>
              <w:rPr>
                <w:sz w:val="24"/>
              </w:rPr>
            </w:pPr>
            <w:r>
              <w:rPr>
                <w:sz w:val="24"/>
              </w:rPr>
              <w:t>«Диагностика уровня</w:t>
            </w:r>
            <w:r>
              <w:rPr>
                <w:spacing w:val="1"/>
                <w:sz w:val="24"/>
              </w:rPr>
              <w:t xml:space="preserve"> </w:t>
            </w:r>
            <w:r>
              <w:rPr>
                <w:sz w:val="24"/>
              </w:rPr>
              <w:t>алаптированности</w:t>
            </w:r>
            <w:r>
              <w:rPr>
                <w:spacing w:val="-6"/>
                <w:sz w:val="24"/>
              </w:rPr>
              <w:t xml:space="preserve"> </w:t>
            </w:r>
            <w:r>
              <w:rPr>
                <w:sz w:val="24"/>
              </w:rPr>
              <w:t>ребенка</w:t>
            </w:r>
            <w:r>
              <w:rPr>
                <w:spacing w:val="-7"/>
                <w:sz w:val="24"/>
              </w:rPr>
              <w:t xml:space="preserve"> </w:t>
            </w:r>
            <w:r>
              <w:rPr>
                <w:sz w:val="24"/>
              </w:rPr>
              <w:t>к</w:t>
            </w:r>
            <w:r>
              <w:rPr>
                <w:spacing w:val="-57"/>
                <w:sz w:val="24"/>
              </w:rPr>
              <w:t xml:space="preserve"> </w:t>
            </w:r>
            <w:r>
              <w:rPr>
                <w:sz w:val="24"/>
              </w:rPr>
              <w:t>дошкольному учреждению»</w:t>
            </w:r>
            <w:r>
              <w:rPr>
                <w:spacing w:val="-57"/>
                <w:sz w:val="24"/>
              </w:rPr>
              <w:t xml:space="preserve"> </w:t>
            </w:r>
            <w:r>
              <w:rPr>
                <w:sz w:val="24"/>
              </w:rPr>
              <w:t>А.С.Роньжина</w:t>
            </w:r>
          </w:p>
        </w:tc>
      </w:tr>
    </w:tbl>
    <w:p w14:paraId="DC010000">
      <w:pPr>
        <w:rPr>
          <w:b w:val="1"/>
        </w:rPr>
      </w:pPr>
      <w:r>
        <w:rPr>
          <w:b w:val="1"/>
        </w:rPr>
        <w:t>Для</w:t>
      </w:r>
      <w:r>
        <w:rPr>
          <w:b w:val="1"/>
          <w:spacing w:val="-8"/>
        </w:rPr>
        <w:t xml:space="preserve"> </w:t>
      </w:r>
      <w:r>
        <w:rPr>
          <w:b w:val="1"/>
        </w:rPr>
        <w:t>определения</w:t>
      </w:r>
      <w:r>
        <w:rPr>
          <w:b w:val="1"/>
          <w:spacing w:val="-7"/>
        </w:rPr>
        <w:t xml:space="preserve"> </w:t>
      </w:r>
      <w:r>
        <w:rPr>
          <w:b w:val="1"/>
        </w:rPr>
        <w:t>состояния</w:t>
      </w:r>
      <w:r>
        <w:rPr>
          <w:b w:val="1"/>
          <w:spacing w:val="-7"/>
        </w:rPr>
        <w:t xml:space="preserve"> </w:t>
      </w:r>
      <w:r>
        <w:rPr>
          <w:b w:val="1"/>
        </w:rPr>
        <w:t>эмоционально-личностной</w:t>
      </w:r>
      <w:r>
        <w:rPr>
          <w:b w:val="1"/>
          <w:spacing w:val="-8"/>
        </w:rPr>
        <w:t xml:space="preserve"> </w:t>
      </w:r>
      <w:r>
        <w:rPr>
          <w:b w:val="1"/>
        </w:rPr>
        <w:t>сферы</w:t>
      </w:r>
      <w:r>
        <w:rPr>
          <w:b w:val="1"/>
          <w:spacing w:val="-7"/>
        </w:rPr>
        <w:t xml:space="preserve"> </w:t>
      </w:r>
      <w:r>
        <w:rPr>
          <w:b w:val="1"/>
        </w:rPr>
        <w:t>воспитанников:</w:t>
      </w:r>
    </w:p>
    <w:p w14:paraId="DD010000">
      <w:pPr>
        <w:pStyle w:val="Style_1"/>
        <w:spacing w:before="10"/>
        <w:ind/>
        <w:jc w:val="left"/>
        <w:rPr>
          <w:b w:val="1"/>
          <w:sz w:val="15"/>
        </w:rPr>
      </w:pPr>
    </w:p>
    <w:tbl>
      <w:tblPr>
        <w:tblStyle w:val="Style_10"/>
        <w:tblInd w:type="dxa" w:w="56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0"/>
        <w:gridCol w:w="3917"/>
        <w:gridCol w:w="4224"/>
      </w:tblGrid>
      <w:tr>
        <w:trPr>
          <w:trHeight w:hRule="atLeast" w:val="458"/>
        </w:trPr>
        <w:tc>
          <w:tcPr>
            <w:tcW w:type="dxa" w:w="710"/>
            <w:tcBorders>
              <w:top w:color="000000" w:sz="4" w:val="single"/>
              <w:left w:color="000000" w:sz="4" w:val="single"/>
              <w:bottom w:color="000000" w:sz="4" w:val="single"/>
              <w:right w:color="000000" w:sz="4" w:val="single"/>
            </w:tcBorders>
          </w:tcPr>
          <w:p w14:paraId="DE010000">
            <w:pPr>
              <w:pStyle w:val="Style_11"/>
              <w:spacing w:line="275" w:lineRule="exact"/>
              <w:ind/>
              <w:rPr>
                <w:b w:val="1"/>
                <w:sz w:val="24"/>
              </w:rPr>
            </w:pPr>
            <w:r>
              <w:rPr>
                <w:b w:val="1"/>
                <w:sz w:val="24"/>
              </w:rPr>
              <w:t>№</w:t>
            </w:r>
          </w:p>
        </w:tc>
        <w:tc>
          <w:tcPr>
            <w:tcW w:type="dxa" w:w="3917"/>
            <w:tcBorders>
              <w:top w:color="000000" w:sz="4" w:val="single"/>
              <w:left w:color="000000" w:sz="4" w:val="single"/>
              <w:bottom w:color="000000" w:sz="4" w:val="single"/>
              <w:right w:color="000000" w:sz="4" w:val="single"/>
            </w:tcBorders>
          </w:tcPr>
          <w:p w14:paraId="DF010000">
            <w:pPr>
              <w:pStyle w:val="Style_11"/>
              <w:spacing w:line="275" w:lineRule="exact"/>
              <w:ind w:firstLine="0" w:left="105"/>
              <w:rPr>
                <w:b w:val="1"/>
                <w:sz w:val="24"/>
              </w:rPr>
            </w:pPr>
            <w:r>
              <w:rPr>
                <w:b w:val="1"/>
                <w:sz w:val="24"/>
              </w:rPr>
              <w:t>Исследуемая</w:t>
            </w:r>
            <w:r>
              <w:rPr>
                <w:b w:val="1"/>
                <w:spacing w:val="-11"/>
                <w:sz w:val="24"/>
              </w:rPr>
              <w:t xml:space="preserve"> </w:t>
            </w:r>
            <w:r>
              <w:rPr>
                <w:b w:val="1"/>
                <w:sz w:val="24"/>
              </w:rPr>
              <w:t>функция</w:t>
            </w:r>
          </w:p>
        </w:tc>
        <w:tc>
          <w:tcPr>
            <w:tcW w:type="dxa" w:w="4224"/>
            <w:tcBorders>
              <w:top w:color="000000" w:sz="4" w:val="single"/>
              <w:left w:color="000000" w:sz="4" w:val="single"/>
              <w:bottom w:color="000000" w:sz="4" w:val="single"/>
              <w:right w:color="000000" w:sz="4" w:val="single"/>
            </w:tcBorders>
          </w:tcPr>
          <w:p w14:paraId="E0010000">
            <w:pPr>
              <w:pStyle w:val="Style_11"/>
              <w:spacing w:line="275" w:lineRule="exact"/>
              <w:ind w:firstLine="0" w:left="106"/>
              <w:rPr>
                <w:b w:val="1"/>
                <w:sz w:val="24"/>
              </w:rPr>
            </w:pPr>
            <w:r>
              <w:rPr>
                <w:b w:val="1"/>
                <w:sz w:val="24"/>
              </w:rPr>
              <w:t>Методика</w:t>
            </w:r>
          </w:p>
        </w:tc>
      </w:tr>
      <w:tr>
        <w:trPr>
          <w:trHeight w:hRule="atLeast" w:val="1350"/>
        </w:trPr>
        <w:tc>
          <w:tcPr>
            <w:tcW w:type="dxa" w:w="710"/>
            <w:tcBorders>
              <w:top w:color="000000" w:sz="4" w:val="single"/>
              <w:left w:color="000000" w:sz="4" w:val="single"/>
              <w:bottom w:color="000000" w:sz="4" w:val="single"/>
              <w:right w:color="000000" w:sz="4" w:val="single"/>
            </w:tcBorders>
          </w:tcPr>
          <w:p w14:paraId="E1010000">
            <w:pPr>
              <w:pStyle w:val="Style_11"/>
              <w:spacing w:line="275" w:lineRule="exact"/>
              <w:ind/>
              <w:rPr>
                <w:b w:val="1"/>
                <w:sz w:val="24"/>
              </w:rPr>
            </w:pPr>
            <w:r>
              <w:rPr>
                <w:b w:val="1"/>
                <w:sz w:val="24"/>
              </w:rPr>
              <w:t>2</w:t>
            </w:r>
          </w:p>
        </w:tc>
        <w:tc>
          <w:tcPr>
            <w:tcW w:type="dxa" w:w="3917"/>
            <w:tcBorders>
              <w:top w:color="000000" w:sz="4" w:val="single"/>
              <w:left w:color="000000" w:sz="4" w:val="single"/>
              <w:bottom w:color="000000" w:sz="4" w:val="single"/>
              <w:right w:color="000000" w:sz="4" w:val="single"/>
            </w:tcBorders>
          </w:tcPr>
          <w:p w14:paraId="E2010000">
            <w:pPr>
              <w:pStyle w:val="Style_11"/>
              <w:spacing w:line="264" w:lineRule="auto"/>
              <w:ind w:firstLine="0" w:left="105" w:right="830"/>
              <w:rPr>
                <w:sz w:val="24"/>
              </w:rPr>
            </w:pPr>
            <w:r>
              <w:rPr>
                <w:sz w:val="24"/>
              </w:rPr>
              <w:t>Способность опознавать и</w:t>
            </w:r>
            <w:r>
              <w:rPr>
                <w:spacing w:val="1"/>
                <w:sz w:val="24"/>
              </w:rPr>
              <w:t xml:space="preserve"> </w:t>
            </w:r>
            <w:r>
              <w:rPr>
                <w:sz w:val="24"/>
              </w:rPr>
              <w:t>подражать эмоциональным</w:t>
            </w:r>
            <w:r>
              <w:rPr>
                <w:spacing w:val="1"/>
                <w:sz w:val="24"/>
              </w:rPr>
              <w:t xml:space="preserve"> </w:t>
            </w:r>
            <w:r>
              <w:rPr>
                <w:sz w:val="24"/>
              </w:rPr>
              <w:t>состояниям</w:t>
            </w:r>
            <w:r>
              <w:rPr>
                <w:spacing w:val="-10"/>
                <w:sz w:val="24"/>
              </w:rPr>
              <w:t xml:space="preserve"> </w:t>
            </w:r>
            <w:r>
              <w:rPr>
                <w:sz w:val="24"/>
              </w:rPr>
              <w:t>(эмоциональный</w:t>
            </w:r>
            <w:r>
              <w:rPr>
                <w:spacing w:val="-57"/>
                <w:sz w:val="24"/>
              </w:rPr>
              <w:t xml:space="preserve"> </w:t>
            </w:r>
            <w:r>
              <w:rPr>
                <w:sz w:val="24"/>
              </w:rPr>
              <w:t>интеллект)</w:t>
            </w:r>
          </w:p>
        </w:tc>
        <w:tc>
          <w:tcPr>
            <w:tcW w:type="dxa" w:w="4224"/>
            <w:tcBorders>
              <w:top w:color="000000" w:sz="4" w:val="single"/>
              <w:left w:color="000000" w:sz="4" w:val="single"/>
              <w:bottom w:color="000000" w:sz="4" w:val="single"/>
              <w:right w:color="000000" w:sz="4" w:val="single"/>
            </w:tcBorders>
          </w:tcPr>
          <w:p w14:paraId="E3010000">
            <w:pPr>
              <w:pStyle w:val="Style_11"/>
              <w:spacing w:line="264" w:lineRule="auto"/>
              <w:ind w:firstLine="0" w:left="106" w:right="122"/>
              <w:rPr>
                <w:sz w:val="24"/>
              </w:rPr>
            </w:pPr>
            <w:r>
              <w:rPr>
                <w:sz w:val="24"/>
              </w:rPr>
              <w:t>Методика исследования</w:t>
            </w:r>
            <w:r>
              <w:rPr>
                <w:spacing w:val="1"/>
                <w:sz w:val="24"/>
              </w:rPr>
              <w:t xml:space="preserve"> </w:t>
            </w:r>
            <w:r>
              <w:rPr>
                <w:sz w:val="24"/>
              </w:rPr>
              <w:t>эмоциональной</w:t>
            </w:r>
            <w:r>
              <w:rPr>
                <w:spacing w:val="-5"/>
                <w:sz w:val="24"/>
              </w:rPr>
              <w:t xml:space="preserve"> </w:t>
            </w:r>
            <w:r>
              <w:rPr>
                <w:sz w:val="24"/>
              </w:rPr>
              <w:t>сферы</w:t>
            </w:r>
            <w:r>
              <w:rPr>
                <w:spacing w:val="-5"/>
                <w:sz w:val="24"/>
              </w:rPr>
              <w:t xml:space="preserve"> </w:t>
            </w:r>
            <w:r>
              <w:rPr>
                <w:sz w:val="24"/>
              </w:rPr>
              <w:t>(В.М.</w:t>
            </w:r>
            <w:r>
              <w:rPr>
                <w:spacing w:val="-4"/>
                <w:sz w:val="24"/>
              </w:rPr>
              <w:t xml:space="preserve"> </w:t>
            </w:r>
            <w:r>
              <w:rPr>
                <w:sz w:val="24"/>
              </w:rPr>
              <w:t>Минаева)</w:t>
            </w:r>
          </w:p>
        </w:tc>
      </w:tr>
      <w:tr>
        <w:trPr>
          <w:trHeight w:hRule="atLeast" w:val="731"/>
        </w:trPr>
        <w:tc>
          <w:tcPr>
            <w:tcW w:type="dxa" w:w="710"/>
            <w:tcBorders>
              <w:top w:color="000000" w:sz="4" w:val="single"/>
              <w:left w:color="000000" w:sz="4" w:val="single"/>
              <w:bottom w:color="000000" w:sz="4" w:val="single"/>
              <w:right w:color="000000" w:sz="4" w:val="single"/>
            </w:tcBorders>
          </w:tcPr>
          <w:p w14:paraId="E4010000">
            <w:pPr>
              <w:pStyle w:val="Style_11"/>
              <w:spacing w:line="275" w:lineRule="exact"/>
              <w:ind/>
              <w:rPr>
                <w:b w:val="1"/>
                <w:sz w:val="24"/>
              </w:rPr>
            </w:pPr>
            <w:r>
              <w:rPr>
                <w:b w:val="1"/>
                <w:sz w:val="24"/>
              </w:rPr>
              <w:t>3</w:t>
            </w:r>
          </w:p>
        </w:tc>
        <w:tc>
          <w:tcPr>
            <w:tcW w:type="dxa" w:w="3917"/>
            <w:tcBorders>
              <w:top w:color="000000" w:sz="4" w:val="single"/>
              <w:left w:color="000000" w:sz="4" w:val="single"/>
              <w:bottom w:color="000000" w:sz="4" w:val="single"/>
              <w:right w:color="000000" w:sz="4" w:val="single"/>
            </w:tcBorders>
          </w:tcPr>
          <w:p w14:paraId="E5010000">
            <w:pPr>
              <w:pStyle w:val="Style_11"/>
              <w:spacing w:line="275" w:lineRule="exact"/>
              <w:ind w:firstLine="0" w:left="105"/>
              <w:rPr>
                <w:sz w:val="24"/>
              </w:rPr>
            </w:pPr>
            <w:r>
              <w:rPr>
                <w:sz w:val="24"/>
              </w:rPr>
              <w:t>Эмоциональный</w:t>
            </w:r>
            <w:r>
              <w:rPr>
                <w:spacing w:val="-6"/>
                <w:sz w:val="24"/>
              </w:rPr>
              <w:t xml:space="preserve"> </w:t>
            </w:r>
            <w:r>
              <w:rPr>
                <w:sz w:val="24"/>
              </w:rPr>
              <w:t>интеллект</w:t>
            </w:r>
          </w:p>
        </w:tc>
        <w:tc>
          <w:tcPr>
            <w:tcW w:type="dxa" w:w="4224"/>
            <w:tcBorders>
              <w:top w:color="000000" w:sz="4" w:val="single"/>
              <w:left w:color="000000" w:sz="4" w:val="single"/>
              <w:bottom w:color="000000" w:sz="4" w:val="single"/>
              <w:right w:color="000000" w:sz="4" w:val="single"/>
            </w:tcBorders>
          </w:tcPr>
          <w:p w14:paraId="E6010000">
            <w:pPr>
              <w:pStyle w:val="Style_11"/>
              <w:spacing w:line="275" w:lineRule="exact"/>
              <w:ind w:firstLine="0" w:left="106"/>
              <w:rPr>
                <w:sz w:val="24"/>
              </w:rPr>
            </w:pPr>
            <w:r>
              <w:rPr>
                <w:sz w:val="24"/>
              </w:rPr>
              <w:t>«Эмоциональные</w:t>
            </w:r>
            <w:r>
              <w:rPr>
                <w:spacing w:val="-5"/>
                <w:sz w:val="24"/>
              </w:rPr>
              <w:t xml:space="preserve"> </w:t>
            </w:r>
            <w:r>
              <w:rPr>
                <w:sz w:val="24"/>
              </w:rPr>
              <w:t>лица»</w:t>
            </w:r>
            <w:r>
              <w:rPr>
                <w:spacing w:val="-7"/>
                <w:sz w:val="24"/>
              </w:rPr>
              <w:t xml:space="preserve"> </w:t>
            </w:r>
            <w:r>
              <w:rPr>
                <w:sz w:val="24"/>
              </w:rPr>
              <w:t>Н.Я.</w:t>
            </w:r>
            <w:r>
              <w:rPr>
                <w:spacing w:val="-3"/>
                <w:sz w:val="24"/>
              </w:rPr>
              <w:t xml:space="preserve"> </w:t>
            </w:r>
            <w:r>
              <w:rPr>
                <w:sz w:val="24"/>
              </w:rPr>
              <w:t>Семаго</w:t>
            </w:r>
          </w:p>
        </w:tc>
      </w:tr>
      <w:tr>
        <w:trPr>
          <w:trHeight w:hRule="atLeast" w:val="556"/>
        </w:trPr>
        <w:tc>
          <w:tcPr>
            <w:tcW w:type="dxa" w:w="710"/>
            <w:tcBorders>
              <w:top w:color="000000" w:sz="4" w:val="single"/>
              <w:left w:color="000000" w:sz="4" w:val="single"/>
              <w:bottom w:color="000000" w:sz="4" w:val="single"/>
              <w:right w:color="000000" w:sz="4" w:val="single"/>
            </w:tcBorders>
          </w:tcPr>
          <w:p w14:paraId="E7010000">
            <w:pPr>
              <w:pStyle w:val="Style_11"/>
              <w:spacing w:line="275" w:lineRule="exact"/>
              <w:ind/>
              <w:rPr>
                <w:b w:val="1"/>
                <w:sz w:val="24"/>
              </w:rPr>
            </w:pPr>
            <w:r>
              <w:rPr>
                <w:b w:val="1"/>
                <w:sz w:val="24"/>
              </w:rPr>
              <w:t>4</w:t>
            </w:r>
          </w:p>
        </w:tc>
        <w:tc>
          <w:tcPr>
            <w:tcW w:type="dxa" w:w="3917"/>
            <w:tcBorders>
              <w:top w:color="000000" w:sz="4" w:val="single"/>
              <w:left w:color="000000" w:sz="4" w:val="single"/>
              <w:bottom w:color="000000" w:sz="4" w:val="single"/>
              <w:right w:color="000000" w:sz="4" w:val="single"/>
            </w:tcBorders>
          </w:tcPr>
          <w:p w14:paraId="E8010000">
            <w:pPr>
              <w:pStyle w:val="Style_11"/>
              <w:spacing w:line="275" w:lineRule="exact"/>
              <w:ind w:firstLine="0" w:left="105"/>
              <w:rPr>
                <w:sz w:val="24"/>
              </w:rPr>
            </w:pPr>
            <w:r>
              <w:rPr>
                <w:sz w:val="24"/>
              </w:rPr>
              <w:t>Тревожность</w:t>
            </w:r>
          </w:p>
        </w:tc>
        <w:tc>
          <w:tcPr>
            <w:tcW w:type="dxa" w:w="4224"/>
            <w:tcBorders>
              <w:top w:color="000000" w:sz="4" w:val="single"/>
              <w:left w:color="000000" w:sz="4" w:val="single"/>
              <w:bottom w:color="000000" w:sz="4" w:val="single"/>
              <w:right w:color="000000" w:sz="4" w:val="single"/>
            </w:tcBorders>
          </w:tcPr>
          <w:p w14:paraId="E9010000">
            <w:pPr>
              <w:pStyle w:val="Style_11"/>
              <w:spacing w:line="275" w:lineRule="exact"/>
              <w:ind w:firstLine="0" w:left="106"/>
              <w:rPr>
                <w:sz w:val="24"/>
              </w:rPr>
            </w:pPr>
            <w:r>
              <w:rPr>
                <w:sz w:val="24"/>
              </w:rPr>
              <w:t>Тест</w:t>
            </w:r>
            <w:r>
              <w:rPr>
                <w:spacing w:val="-7"/>
                <w:sz w:val="24"/>
              </w:rPr>
              <w:t xml:space="preserve"> </w:t>
            </w:r>
            <w:r>
              <w:rPr>
                <w:sz w:val="24"/>
              </w:rPr>
              <w:t>тревожности</w:t>
            </w:r>
            <w:r>
              <w:rPr>
                <w:spacing w:val="-5"/>
                <w:sz w:val="24"/>
              </w:rPr>
              <w:t xml:space="preserve"> </w:t>
            </w:r>
            <w:r>
              <w:rPr>
                <w:sz w:val="24"/>
              </w:rPr>
              <w:t>(по</w:t>
            </w:r>
            <w:r>
              <w:rPr>
                <w:spacing w:val="-6"/>
                <w:sz w:val="24"/>
              </w:rPr>
              <w:t xml:space="preserve"> </w:t>
            </w:r>
            <w:r>
              <w:rPr>
                <w:sz w:val="24"/>
              </w:rPr>
              <w:t>шкале</w:t>
            </w:r>
            <w:r>
              <w:rPr>
                <w:spacing w:val="-7"/>
                <w:sz w:val="24"/>
              </w:rPr>
              <w:t xml:space="preserve"> </w:t>
            </w:r>
            <w:r>
              <w:rPr>
                <w:sz w:val="24"/>
              </w:rPr>
              <w:t>Р.</w:t>
            </w:r>
            <w:r>
              <w:rPr>
                <w:spacing w:val="-6"/>
                <w:sz w:val="24"/>
              </w:rPr>
              <w:t xml:space="preserve"> </w:t>
            </w:r>
            <w:r>
              <w:rPr>
                <w:sz w:val="24"/>
              </w:rPr>
              <w:t>Сирса)</w:t>
            </w:r>
          </w:p>
        </w:tc>
      </w:tr>
      <w:tr>
        <w:trPr>
          <w:trHeight w:hRule="atLeast" w:val="1055"/>
        </w:trPr>
        <w:tc>
          <w:tcPr>
            <w:tcW w:type="dxa" w:w="710"/>
            <w:tcBorders>
              <w:top w:color="000000" w:sz="4" w:val="single"/>
              <w:left w:color="000000" w:sz="4" w:val="single"/>
              <w:bottom w:color="000000" w:sz="4" w:val="single"/>
              <w:right w:color="000000" w:sz="4" w:val="single"/>
            </w:tcBorders>
          </w:tcPr>
          <w:p w14:paraId="EA010000">
            <w:pPr>
              <w:pStyle w:val="Style_11"/>
              <w:spacing w:before="1"/>
              <w:ind/>
              <w:rPr>
                <w:b w:val="1"/>
                <w:sz w:val="24"/>
              </w:rPr>
            </w:pPr>
            <w:r>
              <w:rPr>
                <w:b w:val="1"/>
                <w:sz w:val="24"/>
              </w:rPr>
              <w:t>5</w:t>
            </w:r>
          </w:p>
        </w:tc>
        <w:tc>
          <w:tcPr>
            <w:tcW w:type="dxa" w:w="3917"/>
            <w:tcBorders>
              <w:top w:color="000000" w:sz="4" w:val="single"/>
              <w:left w:color="000000" w:sz="4" w:val="single"/>
              <w:bottom w:color="000000" w:sz="4" w:val="single"/>
              <w:right w:color="000000" w:sz="4" w:val="single"/>
            </w:tcBorders>
          </w:tcPr>
          <w:p w14:paraId="EB010000">
            <w:pPr>
              <w:pStyle w:val="Style_11"/>
              <w:spacing w:before="1"/>
              <w:ind w:firstLine="0" w:left="105"/>
              <w:rPr>
                <w:sz w:val="24"/>
              </w:rPr>
            </w:pPr>
            <w:r>
              <w:rPr>
                <w:sz w:val="24"/>
              </w:rPr>
              <w:t>Тревожность</w:t>
            </w:r>
          </w:p>
        </w:tc>
        <w:tc>
          <w:tcPr>
            <w:tcW w:type="dxa" w:w="4224"/>
            <w:tcBorders>
              <w:top w:color="000000" w:sz="4" w:val="single"/>
              <w:left w:color="000000" w:sz="4" w:val="single"/>
              <w:bottom w:color="000000" w:sz="4" w:val="single"/>
              <w:right w:color="000000" w:sz="4" w:val="single"/>
            </w:tcBorders>
          </w:tcPr>
          <w:p w14:paraId="EC010000">
            <w:pPr>
              <w:pStyle w:val="Style_11"/>
              <w:spacing w:before="1" w:line="264" w:lineRule="auto"/>
              <w:ind w:firstLine="0" w:left="106" w:right="482"/>
              <w:rPr>
                <w:sz w:val="24"/>
              </w:rPr>
            </w:pPr>
            <w:r>
              <w:rPr>
                <w:sz w:val="24"/>
              </w:rPr>
              <w:t>Опросник</w:t>
            </w:r>
            <w:r>
              <w:rPr>
                <w:spacing w:val="-7"/>
                <w:sz w:val="24"/>
              </w:rPr>
              <w:t xml:space="preserve"> </w:t>
            </w:r>
            <w:r>
              <w:rPr>
                <w:sz w:val="24"/>
              </w:rPr>
              <w:t>«Уровень</w:t>
            </w:r>
            <w:r>
              <w:rPr>
                <w:spacing w:val="-9"/>
                <w:sz w:val="24"/>
              </w:rPr>
              <w:t xml:space="preserve"> </w:t>
            </w:r>
            <w:r>
              <w:rPr>
                <w:sz w:val="24"/>
              </w:rPr>
              <w:t>тревожности</w:t>
            </w:r>
            <w:r>
              <w:rPr>
                <w:spacing w:val="-7"/>
                <w:sz w:val="24"/>
              </w:rPr>
              <w:t xml:space="preserve"> </w:t>
            </w:r>
            <w:r>
              <w:rPr>
                <w:sz w:val="24"/>
              </w:rPr>
              <w:t>у</w:t>
            </w:r>
            <w:r>
              <w:rPr>
                <w:spacing w:val="-57"/>
                <w:sz w:val="24"/>
              </w:rPr>
              <w:t xml:space="preserve"> </w:t>
            </w:r>
            <w:r>
              <w:rPr>
                <w:sz w:val="24"/>
              </w:rPr>
              <w:t>ребенка» (Г.П.Лаврентьева, Т.М.</w:t>
            </w:r>
            <w:r>
              <w:rPr>
                <w:spacing w:val="1"/>
                <w:sz w:val="24"/>
              </w:rPr>
              <w:t xml:space="preserve"> </w:t>
            </w:r>
            <w:r>
              <w:rPr>
                <w:sz w:val="24"/>
              </w:rPr>
              <w:t>Титаренко)</w:t>
            </w:r>
          </w:p>
        </w:tc>
      </w:tr>
    </w:tbl>
    <w:p w14:paraId="ED010000">
      <w:pPr>
        <w:sectPr>
          <w:footerReference r:id="rId2" w:type="default"/>
          <w:pgSz w:h="16840" w:orient="portrait" w:w="11910"/>
          <w:pgMar w:bottom="1134" w:footer="920" w:gutter="0" w:header="0" w:left="1134" w:right="851" w:top="1134"/>
        </w:sectPr>
      </w:pPr>
    </w:p>
    <w:tbl>
      <w:tblPr>
        <w:tblStyle w:val="Style_10"/>
        <w:tblInd w:type="dxa" w:w="56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0"/>
        <w:gridCol w:w="3917"/>
        <w:gridCol w:w="4224"/>
      </w:tblGrid>
      <w:tr>
        <w:trPr>
          <w:trHeight w:hRule="atLeast" w:val="758"/>
        </w:trPr>
        <w:tc>
          <w:tcPr>
            <w:tcW w:type="dxa" w:w="710"/>
            <w:tcBorders>
              <w:top w:color="000000" w:sz="4" w:val="single"/>
              <w:left w:color="000000" w:sz="4" w:val="single"/>
              <w:bottom w:color="000000" w:sz="4" w:val="single"/>
              <w:right w:color="000000" w:sz="4" w:val="single"/>
            </w:tcBorders>
          </w:tcPr>
          <w:p w14:paraId="EE010000">
            <w:pPr>
              <w:pStyle w:val="Style_11"/>
              <w:spacing w:line="272" w:lineRule="exact"/>
              <w:ind/>
              <w:rPr>
                <w:b w:val="1"/>
                <w:sz w:val="24"/>
              </w:rPr>
            </w:pPr>
            <w:r>
              <w:rPr>
                <w:b w:val="1"/>
                <w:sz w:val="24"/>
              </w:rPr>
              <w:t>6</w:t>
            </w:r>
          </w:p>
        </w:tc>
        <w:tc>
          <w:tcPr>
            <w:tcW w:type="dxa" w:w="3917"/>
            <w:tcBorders>
              <w:top w:color="000000" w:sz="4" w:val="single"/>
              <w:left w:color="000000" w:sz="4" w:val="single"/>
              <w:bottom w:color="000000" w:sz="4" w:val="single"/>
              <w:right w:color="000000" w:sz="4" w:val="single"/>
            </w:tcBorders>
          </w:tcPr>
          <w:p w14:paraId="EF010000">
            <w:pPr>
              <w:pStyle w:val="Style_11"/>
              <w:spacing w:line="272" w:lineRule="exact"/>
              <w:ind w:firstLine="0" w:left="105"/>
              <w:rPr>
                <w:sz w:val="24"/>
              </w:rPr>
            </w:pPr>
            <w:r>
              <w:rPr>
                <w:sz w:val="24"/>
              </w:rPr>
              <w:t>Тревожность</w:t>
            </w:r>
          </w:p>
        </w:tc>
        <w:tc>
          <w:tcPr>
            <w:tcW w:type="dxa" w:w="4224"/>
            <w:tcBorders>
              <w:top w:color="000000" w:sz="4" w:val="single"/>
              <w:left w:color="000000" w:sz="4" w:val="single"/>
              <w:bottom w:color="000000" w:sz="4" w:val="single"/>
              <w:right w:color="000000" w:sz="4" w:val="single"/>
            </w:tcBorders>
          </w:tcPr>
          <w:p w14:paraId="F0010000">
            <w:pPr>
              <w:pStyle w:val="Style_11"/>
              <w:spacing w:line="264" w:lineRule="auto"/>
              <w:ind w:firstLine="0" w:left="106" w:right="247"/>
              <w:rPr>
                <w:sz w:val="24"/>
              </w:rPr>
            </w:pPr>
            <w:r>
              <w:rPr>
                <w:spacing w:val="-1"/>
                <w:sz w:val="24"/>
              </w:rPr>
              <w:t>«Тест</w:t>
            </w:r>
            <w:r>
              <w:rPr>
                <w:spacing w:val="-8"/>
                <w:sz w:val="24"/>
              </w:rPr>
              <w:t xml:space="preserve"> </w:t>
            </w:r>
            <w:r>
              <w:rPr>
                <w:spacing w:val="-1"/>
                <w:sz w:val="24"/>
              </w:rPr>
              <w:t>Тревожности»</w:t>
            </w:r>
            <w:r>
              <w:rPr>
                <w:spacing w:val="-13"/>
                <w:sz w:val="24"/>
              </w:rPr>
              <w:t xml:space="preserve"> </w:t>
            </w:r>
            <w:r>
              <w:rPr>
                <w:spacing w:val="-1"/>
                <w:sz w:val="24"/>
              </w:rPr>
              <w:t>(Теммл</w:t>
            </w:r>
            <w:r>
              <w:rPr>
                <w:spacing w:val="-10"/>
                <w:sz w:val="24"/>
              </w:rPr>
              <w:t xml:space="preserve"> </w:t>
            </w:r>
            <w:r>
              <w:rPr>
                <w:sz w:val="24"/>
              </w:rPr>
              <w:t>Р,</w:t>
            </w:r>
            <w:r>
              <w:rPr>
                <w:spacing w:val="-9"/>
                <w:sz w:val="24"/>
              </w:rPr>
              <w:t xml:space="preserve"> </w:t>
            </w:r>
            <w:r>
              <w:rPr>
                <w:sz w:val="24"/>
              </w:rPr>
              <w:t>Дорки</w:t>
            </w:r>
            <w:r>
              <w:rPr>
                <w:spacing w:val="-57"/>
                <w:sz w:val="24"/>
              </w:rPr>
              <w:t xml:space="preserve"> </w:t>
            </w:r>
            <w:r>
              <w:rPr>
                <w:sz w:val="24"/>
              </w:rPr>
              <w:t>М,</w:t>
            </w:r>
            <w:r>
              <w:rPr>
                <w:spacing w:val="-2"/>
                <w:sz w:val="24"/>
              </w:rPr>
              <w:t xml:space="preserve"> </w:t>
            </w:r>
            <w:r>
              <w:rPr>
                <w:sz w:val="24"/>
              </w:rPr>
              <w:t>Амен В.)</w:t>
            </w:r>
          </w:p>
        </w:tc>
      </w:tr>
      <w:tr>
        <w:trPr>
          <w:trHeight w:hRule="atLeast" w:val="755"/>
        </w:trPr>
        <w:tc>
          <w:tcPr>
            <w:tcW w:type="dxa" w:w="710"/>
            <w:tcBorders>
              <w:top w:color="000000" w:sz="4" w:val="single"/>
              <w:left w:color="000000" w:sz="4" w:val="single"/>
              <w:bottom w:color="000000" w:sz="4" w:val="single"/>
              <w:right w:color="000000" w:sz="4" w:val="single"/>
            </w:tcBorders>
          </w:tcPr>
          <w:p w14:paraId="F1010000">
            <w:pPr>
              <w:pStyle w:val="Style_11"/>
              <w:spacing w:line="269" w:lineRule="exact"/>
              <w:ind/>
              <w:rPr>
                <w:b w:val="1"/>
                <w:sz w:val="24"/>
              </w:rPr>
            </w:pPr>
            <w:r>
              <w:rPr>
                <w:b w:val="1"/>
                <w:sz w:val="24"/>
              </w:rPr>
              <w:t>7</w:t>
            </w:r>
          </w:p>
        </w:tc>
        <w:tc>
          <w:tcPr>
            <w:tcW w:type="dxa" w:w="3917"/>
            <w:tcBorders>
              <w:top w:color="000000" w:sz="4" w:val="single"/>
              <w:left w:color="000000" w:sz="4" w:val="single"/>
              <w:bottom w:color="000000" w:sz="4" w:val="single"/>
              <w:right w:color="000000" w:sz="4" w:val="single"/>
            </w:tcBorders>
          </w:tcPr>
          <w:p w14:paraId="F2010000">
            <w:pPr>
              <w:pStyle w:val="Style_11"/>
              <w:spacing w:line="269" w:lineRule="exact"/>
              <w:ind w:firstLine="0" w:left="105"/>
              <w:rPr>
                <w:sz w:val="24"/>
              </w:rPr>
            </w:pPr>
            <w:r>
              <w:rPr>
                <w:sz w:val="24"/>
              </w:rPr>
              <w:t>Признаки</w:t>
            </w:r>
            <w:r>
              <w:rPr>
                <w:spacing w:val="-2"/>
                <w:sz w:val="24"/>
              </w:rPr>
              <w:t xml:space="preserve"> </w:t>
            </w:r>
            <w:r>
              <w:rPr>
                <w:sz w:val="24"/>
              </w:rPr>
              <w:t>агрессивности</w:t>
            </w:r>
          </w:p>
        </w:tc>
        <w:tc>
          <w:tcPr>
            <w:tcW w:type="dxa" w:w="4224"/>
            <w:tcBorders>
              <w:top w:color="000000" w:sz="4" w:val="single"/>
              <w:left w:color="000000" w:sz="4" w:val="single"/>
              <w:bottom w:color="000000" w:sz="4" w:val="single"/>
              <w:right w:color="000000" w:sz="4" w:val="single"/>
            </w:tcBorders>
          </w:tcPr>
          <w:p w14:paraId="F3010000">
            <w:pPr>
              <w:pStyle w:val="Style_11"/>
              <w:spacing w:line="264" w:lineRule="auto"/>
              <w:ind w:firstLine="0" w:left="106" w:right="1313"/>
              <w:rPr>
                <w:sz w:val="24"/>
              </w:rPr>
            </w:pPr>
            <w:r>
              <w:rPr>
                <w:sz w:val="24"/>
              </w:rPr>
              <w:t>«Признаки</w:t>
            </w:r>
            <w:r>
              <w:rPr>
                <w:spacing w:val="3"/>
                <w:sz w:val="24"/>
              </w:rPr>
              <w:t xml:space="preserve"> </w:t>
            </w:r>
            <w:r>
              <w:rPr>
                <w:sz w:val="24"/>
              </w:rPr>
              <w:t>агрессивности»</w:t>
            </w:r>
            <w:r>
              <w:rPr>
                <w:spacing w:val="-57"/>
                <w:sz w:val="24"/>
              </w:rPr>
              <w:t xml:space="preserve"> </w:t>
            </w:r>
            <w:r>
              <w:rPr>
                <w:spacing w:val="-1"/>
                <w:sz w:val="24"/>
              </w:rPr>
              <w:t>(Е.К.Лютова,</w:t>
            </w:r>
            <w:r>
              <w:rPr>
                <w:spacing w:val="-13"/>
                <w:sz w:val="24"/>
              </w:rPr>
              <w:t xml:space="preserve"> </w:t>
            </w:r>
            <w:r>
              <w:rPr>
                <w:sz w:val="24"/>
              </w:rPr>
              <w:t>Г.Б.Монина)</w:t>
            </w:r>
          </w:p>
        </w:tc>
      </w:tr>
      <w:tr>
        <w:trPr>
          <w:trHeight w:hRule="atLeast" w:val="755"/>
        </w:trPr>
        <w:tc>
          <w:tcPr>
            <w:tcW w:type="dxa" w:w="710"/>
            <w:tcBorders>
              <w:top w:color="000000" w:sz="4" w:val="single"/>
              <w:left w:color="000000" w:sz="4" w:val="single"/>
              <w:bottom w:color="000000" w:sz="4" w:val="single"/>
              <w:right w:color="000000" w:sz="4" w:val="single"/>
            </w:tcBorders>
          </w:tcPr>
          <w:p w14:paraId="F4010000">
            <w:pPr>
              <w:pStyle w:val="Style_11"/>
              <w:spacing w:line="269" w:lineRule="exact"/>
              <w:ind/>
              <w:rPr>
                <w:b w:val="1"/>
                <w:sz w:val="24"/>
              </w:rPr>
            </w:pPr>
            <w:r>
              <w:rPr>
                <w:b w:val="1"/>
                <w:sz w:val="24"/>
              </w:rPr>
              <w:t>8</w:t>
            </w:r>
          </w:p>
        </w:tc>
        <w:tc>
          <w:tcPr>
            <w:tcW w:type="dxa" w:w="3917"/>
            <w:tcBorders>
              <w:top w:color="000000" w:sz="4" w:val="single"/>
              <w:left w:color="000000" w:sz="4" w:val="single"/>
              <w:bottom w:color="000000" w:sz="4" w:val="single"/>
              <w:right w:color="000000" w:sz="4" w:val="single"/>
            </w:tcBorders>
          </w:tcPr>
          <w:p w14:paraId="F5010000">
            <w:pPr>
              <w:pStyle w:val="Style_11"/>
              <w:spacing w:line="264" w:lineRule="auto"/>
              <w:ind w:firstLine="0" w:left="105" w:right="186"/>
              <w:rPr>
                <w:sz w:val="24"/>
              </w:rPr>
            </w:pPr>
            <w:r>
              <w:rPr>
                <w:sz w:val="24"/>
              </w:rPr>
              <w:t>Уровнь</w:t>
            </w:r>
            <w:r>
              <w:rPr>
                <w:spacing w:val="-12"/>
                <w:sz w:val="24"/>
              </w:rPr>
              <w:t xml:space="preserve"> </w:t>
            </w:r>
            <w:r>
              <w:rPr>
                <w:sz w:val="24"/>
              </w:rPr>
              <w:t>выраженности</w:t>
            </w:r>
            <w:r>
              <w:rPr>
                <w:spacing w:val="-13"/>
                <w:sz w:val="24"/>
              </w:rPr>
              <w:t xml:space="preserve"> </w:t>
            </w:r>
            <w:r>
              <w:rPr>
                <w:sz w:val="24"/>
              </w:rPr>
              <w:t>и</w:t>
            </w:r>
            <w:r>
              <w:rPr>
                <w:spacing w:val="-13"/>
                <w:sz w:val="24"/>
              </w:rPr>
              <w:t xml:space="preserve"> </w:t>
            </w:r>
            <w:r>
              <w:rPr>
                <w:sz w:val="24"/>
              </w:rPr>
              <w:t>структуры</w:t>
            </w:r>
            <w:r>
              <w:rPr>
                <w:spacing w:val="-57"/>
                <w:sz w:val="24"/>
              </w:rPr>
              <w:t xml:space="preserve"> </w:t>
            </w:r>
            <w:r>
              <w:rPr>
                <w:sz w:val="24"/>
              </w:rPr>
              <w:t>агрессивного</w:t>
            </w:r>
            <w:r>
              <w:rPr>
                <w:spacing w:val="-6"/>
                <w:sz w:val="24"/>
              </w:rPr>
              <w:t xml:space="preserve"> </w:t>
            </w:r>
            <w:r>
              <w:rPr>
                <w:sz w:val="24"/>
              </w:rPr>
              <w:t>поведения</w:t>
            </w:r>
            <w:r>
              <w:rPr>
                <w:spacing w:val="-3"/>
                <w:sz w:val="24"/>
              </w:rPr>
              <w:t xml:space="preserve"> </w:t>
            </w:r>
            <w:r>
              <w:rPr>
                <w:sz w:val="24"/>
              </w:rPr>
              <w:t>у</w:t>
            </w:r>
            <w:r>
              <w:rPr>
                <w:spacing w:val="-10"/>
                <w:sz w:val="24"/>
              </w:rPr>
              <w:t xml:space="preserve"> </w:t>
            </w:r>
            <w:r>
              <w:rPr>
                <w:sz w:val="24"/>
              </w:rPr>
              <w:t>ребенка</w:t>
            </w:r>
          </w:p>
        </w:tc>
        <w:tc>
          <w:tcPr>
            <w:tcW w:type="dxa" w:w="4224"/>
            <w:tcBorders>
              <w:top w:color="000000" w:sz="4" w:val="single"/>
              <w:left w:color="000000" w:sz="4" w:val="single"/>
              <w:bottom w:color="000000" w:sz="4" w:val="single"/>
              <w:right w:color="000000" w:sz="4" w:val="single"/>
            </w:tcBorders>
          </w:tcPr>
          <w:p w14:paraId="F6010000">
            <w:pPr>
              <w:pStyle w:val="Style_11"/>
              <w:spacing w:line="264" w:lineRule="auto"/>
              <w:ind w:firstLine="0" w:left="106" w:right="1098"/>
              <w:rPr>
                <w:sz w:val="24"/>
              </w:rPr>
            </w:pPr>
            <w:r>
              <w:rPr>
                <w:sz w:val="24"/>
              </w:rPr>
              <w:t>«Ребенок</w:t>
            </w:r>
            <w:r>
              <w:rPr>
                <w:spacing w:val="-12"/>
                <w:sz w:val="24"/>
              </w:rPr>
              <w:t xml:space="preserve"> </w:t>
            </w:r>
            <w:r>
              <w:rPr>
                <w:sz w:val="24"/>
              </w:rPr>
              <w:t>глазами</w:t>
            </w:r>
            <w:r>
              <w:rPr>
                <w:spacing w:val="-11"/>
                <w:sz w:val="24"/>
              </w:rPr>
              <w:t xml:space="preserve"> </w:t>
            </w:r>
            <w:r>
              <w:rPr>
                <w:sz w:val="24"/>
              </w:rPr>
              <w:t>взрослого»</w:t>
            </w:r>
            <w:r>
              <w:rPr>
                <w:spacing w:val="-57"/>
                <w:sz w:val="24"/>
              </w:rPr>
              <w:t xml:space="preserve"> </w:t>
            </w:r>
            <w:r>
              <w:rPr>
                <w:sz w:val="24"/>
              </w:rPr>
              <w:t>(А.Романов)</w:t>
            </w:r>
          </w:p>
        </w:tc>
      </w:tr>
      <w:tr>
        <w:trPr>
          <w:trHeight w:hRule="atLeast" w:val="1053"/>
        </w:trPr>
        <w:tc>
          <w:tcPr>
            <w:tcW w:type="dxa" w:w="710"/>
            <w:tcBorders>
              <w:top w:color="000000" w:sz="4" w:val="single"/>
              <w:left w:color="000000" w:sz="4" w:val="single"/>
              <w:bottom w:color="000000" w:sz="4" w:val="single"/>
              <w:right w:color="000000" w:sz="4" w:val="single"/>
            </w:tcBorders>
          </w:tcPr>
          <w:p w14:paraId="F7010000">
            <w:pPr>
              <w:pStyle w:val="Style_11"/>
              <w:spacing w:line="269" w:lineRule="exact"/>
              <w:ind/>
              <w:rPr>
                <w:b w:val="1"/>
                <w:sz w:val="24"/>
              </w:rPr>
            </w:pPr>
            <w:r>
              <w:rPr>
                <w:b w:val="1"/>
                <w:sz w:val="24"/>
              </w:rPr>
              <w:t>9</w:t>
            </w:r>
          </w:p>
        </w:tc>
        <w:tc>
          <w:tcPr>
            <w:tcW w:type="dxa" w:w="3917"/>
            <w:tcBorders>
              <w:top w:color="000000" w:sz="4" w:val="single"/>
              <w:left w:color="000000" w:sz="4" w:val="single"/>
              <w:bottom w:color="000000" w:sz="4" w:val="single"/>
              <w:right w:color="000000" w:sz="4" w:val="single"/>
            </w:tcBorders>
          </w:tcPr>
          <w:p w14:paraId="F8010000">
            <w:pPr>
              <w:pStyle w:val="Style_11"/>
              <w:spacing w:line="264" w:lineRule="auto"/>
              <w:ind w:firstLine="0" w:left="105" w:right="610"/>
              <w:rPr>
                <w:sz w:val="24"/>
              </w:rPr>
            </w:pPr>
            <w:r>
              <w:rPr>
                <w:sz w:val="24"/>
              </w:rPr>
              <w:t>Уровень агрессивности,</w:t>
            </w:r>
            <w:r>
              <w:rPr>
                <w:spacing w:val="1"/>
                <w:sz w:val="24"/>
              </w:rPr>
              <w:t xml:space="preserve"> </w:t>
            </w:r>
            <w:r>
              <w:rPr>
                <w:sz w:val="24"/>
              </w:rPr>
              <w:t>тревожности,</w:t>
            </w:r>
            <w:r>
              <w:rPr>
                <w:spacing w:val="-7"/>
                <w:sz w:val="24"/>
              </w:rPr>
              <w:t xml:space="preserve"> </w:t>
            </w:r>
            <w:r>
              <w:rPr>
                <w:sz w:val="24"/>
              </w:rPr>
              <w:t>гиперактивности</w:t>
            </w:r>
          </w:p>
        </w:tc>
        <w:tc>
          <w:tcPr>
            <w:tcW w:type="dxa" w:w="4224"/>
            <w:tcBorders>
              <w:top w:color="000000" w:sz="4" w:val="single"/>
              <w:left w:color="000000" w:sz="4" w:val="single"/>
              <w:bottom w:color="000000" w:sz="4" w:val="single"/>
              <w:right w:color="000000" w:sz="4" w:val="single"/>
            </w:tcBorders>
          </w:tcPr>
          <w:p w14:paraId="F9010000">
            <w:pPr>
              <w:pStyle w:val="Style_11"/>
              <w:spacing w:line="264" w:lineRule="auto"/>
              <w:ind w:firstLine="0" w:left="106" w:right="293"/>
              <w:rPr>
                <w:sz w:val="24"/>
              </w:rPr>
            </w:pPr>
            <w:r>
              <w:rPr>
                <w:sz w:val="24"/>
              </w:rPr>
              <w:t>«Опросник</w:t>
            </w:r>
            <w:r>
              <w:rPr>
                <w:spacing w:val="-12"/>
                <w:sz w:val="24"/>
              </w:rPr>
              <w:t xml:space="preserve"> </w:t>
            </w:r>
            <w:r>
              <w:rPr>
                <w:sz w:val="24"/>
              </w:rPr>
              <w:t>поведения</w:t>
            </w:r>
            <w:r>
              <w:rPr>
                <w:spacing w:val="-12"/>
                <w:sz w:val="24"/>
              </w:rPr>
              <w:t xml:space="preserve"> </w:t>
            </w:r>
            <w:r>
              <w:rPr>
                <w:sz w:val="24"/>
              </w:rPr>
              <w:t>дошкольника»</w:t>
            </w:r>
            <w:r>
              <w:rPr>
                <w:spacing w:val="-57"/>
                <w:sz w:val="24"/>
              </w:rPr>
              <w:t xml:space="preserve"> </w:t>
            </w:r>
            <w:r>
              <w:rPr>
                <w:sz w:val="24"/>
              </w:rPr>
              <w:t>(О.А. Казанцева, О.А.Сычев, Т.А.</w:t>
            </w:r>
            <w:r>
              <w:rPr>
                <w:spacing w:val="1"/>
                <w:sz w:val="24"/>
              </w:rPr>
              <w:t xml:space="preserve"> </w:t>
            </w:r>
            <w:r>
              <w:rPr>
                <w:sz w:val="24"/>
              </w:rPr>
              <w:t>Тютерева)</w:t>
            </w:r>
          </w:p>
        </w:tc>
      </w:tr>
      <w:tr>
        <w:trPr>
          <w:trHeight w:hRule="atLeast" w:val="458"/>
        </w:trPr>
        <w:tc>
          <w:tcPr>
            <w:tcW w:type="dxa" w:w="710"/>
            <w:tcBorders>
              <w:top w:color="000000" w:sz="4" w:val="single"/>
              <w:left w:color="000000" w:sz="4" w:val="single"/>
              <w:bottom w:color="000000" w:sz="4" w:val="single"/>
              <w:right w:color="000000" w:sz="4" w:val="single"/>
            </w:tcBorders>
          </w:tcPr>
          <w:p w14:paraId="FA010000">
            <w:pPr>
              <w:pStyle w:val="Style_11"/>
              <w:spacing w:line="270" w:lineRule="exact"/>
              <w:ind/>
              <w:rPr>
                <w:b w:val="1"/>
                <w:sz w:val="24"/>
              </w:rPr>
            </w:pPr>
            <w:r>
              <w:rPr>
                <w:b w:val="1"/>
                <w:sz w:val="24"/>
              </w:rPr>
              <w:t>10</w:t>
            </w:r>
          </w:p>
        </w:tc>
        <w:tc>
          <w:tcPr>
            <w:tcW w:type="dxa" w:w="3917"/>
            <w:tcBorders>
              <w:top w:color="000000" w:sz="4" w:val="single"/>
              <w:left w:color="000000" w:sz="4" w:val="single"/>
              <w:bottom w:color="000000" w:sz="4" w:val="single"/>
              <w:right w:color="000000" w:sz="4" w:val="single"/>
            </w:tcBorders>
          </w:tcPr>
          <w:p w14:paraId="FB010000">
            <w:pPr>
              <w:pStyle w:val="Style_11"/>
              <w:spacing w:line="270" w:lineRule="exact"/>
              <w:ind w:firstLine="0" w:left="105"/>
              <w:rPr>
                <w:sz w:val="24"/>
              </w:rPr>
            </w:pPr>
            <w:r>
              <w:rPr>
                <w:sz w:val="24"/>
              </w:rPr>
              <w:t>Выявление</w:t>
            </w:r>
            <w:r>
              <w:rPr>
                <w:spacing w:val="-8"/>
                <w:sz w:val="24"/>
              </w:rPr>
              <w:t xml:space="preserve"> </w:t>
            </w:r>
            <w:r>
              <w:rPr>
                <w:sz w:val="24"/>
              </w:rPr>
              <w:t>страхов</w:t>
            </w:r>
          </w:p>
        </w:tc>
        <w:tc>
          <w:tcPr>
            <w:tcW w:type="dxa" w:w="4224"/>
            <w:tcBorders>
              <w:top w:color="000000" w:sz="4" w:val="single"/>
              <w:left w:color="000000" w:sz="4" w:val="single"/>
              <w:bottom w:color="000000" w:sz="4" w:val="single"/>
              <w:right w:color="000000" w:sz="4" w:val="single"/>
            </w:tcBorders>
          </w:tcPr>
          <w:p w14:paraId="FC010000">
            <w:pPr>
              <w:pStyle w:val="Style_11"/>
              <w:spacing w:line="270" w:lineRule="exact"/>
              <w:ind w:firstLine="0" w:left="106"/>
              <w:rPr>
                <w:sz w:val="24"/>
              </w:rPr>
            </w:pPr>
            <w:r>
              <w:rPr>
                <w:sz w:val="24"/>
              </w:rPr>
              <w:t>«Страхи</w:t>
            </w:r>
            <w:r>
              <w:rPr>
                <w:spacing w:val="-3"/>
                <w:sz w:val="24"/>
              </w:rPr>
              <w:t xml:space="preserve"> </w:t>
            </w:r>
            <w:r>
              <w:rPr>
                <w:sz w:val="24"/>
              </w:rPr>
              <w:t>в</w:t>
            </w:r>
            <w:r>
              <w:rPr>
                <w:spacing w:val="-3"/>
                <w:sz w:val="24"/>
              </w:rPr>
              <w:t xml:space="preserve"> </w:t>
            </w:r>
            <w:r>
              <w:rPr>
                <w:sz w:val="24"/>
              </w:rPr>
              <w:t>домиках»</w:t>
            </w:r>
            <w:r>
              <w:rPr>
                <w:spacing w:val="-10"/>
                <w:sz w:val="24"/>
              </w:rPr>
              <w:t xml:space="preserve"> </w:t>
            </w:r>
            <w:r>
              <w:rPr>
                <w:sz w:val="24"/>
              </w:rPr>
              <w:t>(А.И.</w:t>
            </w:r>
            <w:r>
              <w:rPr>
                <w:spacing w:val="-3"/>
                <w:sz w:val="24"/>
              </w:rPr>
              <w:t xml:space="preserve"> </w:t>
            </w:r>
            <w:r>
              <w:rPr>
                <w:sz w:val="24"/>
              </w:rPr>
              <w:t>Захаров)</w:t>
            </w:r>
          </w:p>
        </w:tc>
      </w:tr>
      <w:tr>
        <w:trPr>
          <w:trHeight w:hRule="atLeast" w:val="755"/>
        </w:trPr>
        <w:tc>
          <w:tcPr>
            <w:tcW w:type="dxa" w:w="710"/>
            <w:tcBorders>
              <w:top w:color="000000" w:sz="4" w:val="single"/>
              <w:left w:color="000000" w:sz="4" w:val="single"/>
              <w:bottom w:color="000000" w:sz="4" w:val="single"/>
              <w:right w:color="000000" w:sz="4" w:val="single"/>
            </w:tcBorders>
          </w:tcPr>
          <w:p w14:paraId="FD010000">
            <w:pPr>
              <w:pStyle w:val="Style_11"/>
              <w:spacing w:line="269" w:lineRule="exact"/>
              <w:ind/>
              <w:rPr>
                <w:b w:val="1"/>
                <w:sz w:val="24"/>
              </w:rPr>
            </w:pPr>
            <w:r>
              <w:rPr>
                <w:b w:val="1"/>
                <w:sz w:val="24"/>
              </w:rPr>
              <w:t>11</w:t>
            </w:r>
          </w:p>
        </w:tc>
        <w:tc>
          <w:tcPr>
            <w:tcW w:type="dxa" w:w="3917"/>
            <w:tcBorders>
              <w:top w:color="000000" w:sz="4" w:val="single"/>
              <w:left w:color="000000" w:sz="4" w:val="single"/>
              <w:bottom w:color="000000" w:sz="4" w:val="single"/>
              <w:right w:color="000000" w:sz="4" w:val="single"/>
            </w:tcBorders>
          </w:tcPr>
          <w:p w14:paraId="FE010000">
            <w:pPr>
              <w:pStyle w:val="Style_11"/>
              <w:spacing w:line="264" w:lineRule="auto"/>
              <w:ind w:firstLine="0" w:left="105" w:right="331"/>
              <w:rPr>
                <w:sz w:val="24"/>
              </w:rPr>
            </w:pPr>
            <w:r>
              <w:rPr>
                <w:sz w:val="24"/>
              </w:rPr>
              <w:t>Исследование особенностей</w:t>
            </w:r>
            <w:r>
              <w:rPr>
                <w:spacing w:val="1"/>
                <w:sz w:val="24"/>
              </w:rPr>
              <w:t xml:space="preserve"> </w:t>
            </w:r>
            <w:r>
              <w:rPr>
                <w:sz w:val="24"/>
              </w:rPr>
              <w:t>эмоционально-личностной</w:t>
            </w:r>
            <w:r>
              <w:rPr>
                <w:spacing w:val="-3"/>
                <w:sz w:val="24"/>
              </w:rPr>
              <w:t xml:space="preserve"> </w:t>
            </w:r>
            <w:r>
              <w:rPr>
                <w:sz w:val="24"/>
              </w:rPr>
              <w:t>сферы</w:t>
            </w:r>
          </w:p>
        </w:tc>
        <w:tc>
          <w:tcPr>
            <w:tcW w:type="dxa" w:w="4224"/>
            <w:tcBorders>
              <w:top w:color="000000" w:sz="4" w:val="single"/>
              <w:left w:color="000000" w:sz="4" w:val="single"/>
              <w:bottom w:color="000000" w:sz="4" w:val="single"/>
              <w:right w:color="000000" w:sz="4" w:val="single"/>
            </w:tcBorders>
          </w:tcPr>
          <w:p w14:paraId="FF010000">
            <w:pPr>
              <w:pStyle w:val="Style_11"/>
              <w:spacing w:line="269" w:lineRule="exact"/>
              <w:ind w:firstLine="0" w:left="106"/>
              <w:rPr>
                <w:sz w:val="24"/>
              </w:rPr>
            </w:pPr>
            <w:r>
              <w:rPr>
                <w:sz w:val="24"/>
              </w:rPr>
              <w:t>«Кактус»</w:t>
            </w:r>
            <w:r>
              <w:rPr>
                <w:spacing w:val="-10"/>
                <w:sz w:val="24"/>
              </w:rPr>
              <w:t xml:space="preserve"> </w:t>
            </w:r>
            <w:r>
              <w:rPr>
                <w:sz w:val="24"/>
              </w:rPr>
              <w:t>(М.А.</w:t>
            </w:r>
            <w:r>
              <w:rPr>
                <w:spacing w:val="-4"/>
                <w:sz w:val="24"/>
              </w:rPr>
              <w:t xml:space="preserve"> </w:t>
            </w:r>
            <w:r>
              <w:rPr>
                <w:sz w:val="24"/>
              </w:rPr>
              <w:t>Панфилова)</w:t>
            </w:r>
          </w:p>
        </w:tc>
      </w:tr>
      <w:tr>
        <w:trPr>
          <w:trHeight w:hRule="atLeast" w:val="755"/>
        </w:trPr>
        <w:tc>
          <w:tcPr>
            <w:tcW w:type="dxa" w:w="710"/>
            <w:tcBorders>
              <w:top w:color="000000" w:sz="4" w:val="single"/>
              <w:left w:color="000000" w:sz="4" w:val="single"/>
              <w:bottom w:color="000000" w:sz="4" w:val="single"/>
              <w:right w:color="000000" w:sz="4" w:val="single"/>
            </w:tcBorders>
          </w:tcPr>
          <w:p w14:paraId="00020000">
            <w:pPr>
              <w:pStyle w:val="Style_11"/>
              <w:spacing w:line="269" w:lineRule="exact"/>
              <w:ind/>
              <w:rPr>
                <w:b w:val="1"/>
                <w:sz w:val="24"/>
              </w:rPr>
            </w:pPr>
            <w:r>
              <w:rPr>
                <w:b w:val="1"/>
                <w:sz w:val="24"/>
              </w:rPr>
              <w:t>12</w:t>
            </w:r>
          </w:p>
        </w:tc>
        <w:tc>
          <w:tcPr>
            <w:tcW w:type="dxa" w:w="3917"/>
            <w:tcBorders>
              <w:top w:color="000000" w:sz="4" w:val="single"/>
              <w:left w:color="000000" w:sz="4" w:val="single"/>
              <w:bottom w:color="000000" w:sz="4" w:val="single"/>
              <w:right w:color="000000" w:sz="4" w:val="single"/>
            </w:tcBorders>
          </w:tcPr>
          <w:p w14:paraId="01020000">
            <w:pPr>
              <w:pStyle w:val="Style_11"/>
              <w:spacing w:line="264" w:lineRule="auto"/>
              <w:ind w:firstLine="0" w:left="105" w:right="705"/>
              <w:rPr>
                <w:sz w:val="24"/>
              </w:rPr>
            </w:pPr>
            <w:r>
              <w:rPr>
                <w:sz w:val="24"/>
              </w:rPr>
              <w:t>Особенности</w:t>
            </w:r>
            <w:r>
              <w:rPr>
                <w:spacing w:val="-11"/>
                <w:sz w:val="24"/>
              </w:rPr>
              <w:t xml:space="preserve"> </w:t>
            </w:r>
            <w:r>
              <w:rPr>
                <w:sz w:val="24"/>
              </w:rPr>
              <w:t>эмоционального</w:t>
            </w:r>
            <w:r>
              <w:rPr>
                <w:spacing w:val="-57"/>
                <w:sz w:val="24"/>
              </w:rPr>
              <w:t xml:space="preserve"> </w:t>
            </w:r>
            <w:r>
              <w:rPr>
                <w:sz w:val="24"/>
              </w:rPr>
              <w:t>состояния</w:t>
            </w:r>
          </w:p>
        </w:tc>
        <w:tc>
          <w:tcPr>
            <w:tcW w:type="dxa" w:w="4224"/>
            <w:tcBorders>
              <w:top w:color="000000" w:sz="4" w:val="single"/>
              <w:left w:color="000000" w:sz="4" w:val="single"/>
              <w:bottom w:color="000000" w:sz="4" w:val="single"/>
              <w:right w:color="000000" w:sz="4" w:val="single"/>
            </w:tcBorders>
          </w:tcPr>
          <w:p w14:paraId="02020000">
            <w:pPr>
              <w:pStyle w:val="Style_11"/>
              <w:spacing w:line="269" w:lineRule="exact"/>
              <w:ind w:firstLine="0" w:left="106"/>
              <w:rPr>
                <w:sz w:val="24"/>
              </w:rPr>
            </w:pPr>
            <w:r>
              <w:rPr>
                <w:sz w:val="24"/>
              </w:rPr>
              <w:t>«Паравозик»</w:t>
            </w:r>
            <w:r>
              <w:rPr>
                <w:spacing w:val="-10"/>
                <w:sz w:val="24"/>
              </w:rPr>
              <w:t xml:space="preserve"> </w:t>
            </w:r>
            <w:r>
              <w:rPr>
                <w:sz w:val="24"/>
              </w:rPr>
              <w:t>(С.В.</w:t>
            </w:r>
            <w:r>
              <w:rPr>
                <w:spacing w:val="-1"/>
                <w:sz w:val="24"/>
              </w:rPr>
              <w:t xml:space="preserve"> </w:t>
            </w:r>
            <w:r>
              <w:rPr>
                <w:sz w:val="24"/>
              </w:rPr>
              <w:t>Велиева)</w:t>
            </w:r>
          </w:p>
        </w:tc>
      </w:tr>
      <w:tr>
        <w:trPr>
          <w:trHeight w:hRule="atLeast" w:val="755"/>
        </w:trPr>
        <w:tc>
          <w:tcPr>
            <w:tcW w:type="dxa" w:w="710"/>
            <w:tcBorders>
              <w:top w:color="000000" w:sz="4" w:val="single"/>
              <w:left w:color="000000" w:sz="4" w:val="single"/>
              <w:bottom w:color="000000" w:sz="4" w:val="single"/>
              <w:right w:color="000000" w:sz="4" w:val="single"/>
            </w:tcBorders>
          </w:tcPr>
          <w:p w14:paraId="03020000">
            <w:pPr>
              <w:pStyle w:val="Style_11"/>
              <w:spacing w:line="269" w:lineRule="exact"/>
              <w:ind/>
              <w:rPr>
                <w:b w:val="1"/>
                <w:sz w:val="24"/>
              </w:rPr>
            </w:pPr>
            <w:r>
              <w:rPr>
                <w:b w:val="1"/>
                <w:sz w:val="24"/>
              </w:rPr>
              <w:t>13</w:t>
            </w:r>
          </w:p>
        </w:tc>
        <w:tc>
          <w:tcPr>
            <w:tcW w:type="dxa" w:w="3917"/>
            <w:tcBorders>
              <w:top w:color="000000" w:sz="4" w:val="single"/>
              <w:left w:color="000000" w:sz="4" w:val="single"/>
              <w:bottom w:color="000000" w:sz="4" w:val="single"/>
              <w:right w:color="000000" w:sz="4" w:val="single"/>
            </w:tcBorders>
          </w:tcPr>
          <w:p w14:paraId="04020000">
            <w:pPr>
              <w:pStyle w:val="Style_11"/>
              <w:spacing w:line="264" w:lineRule="auto"/>
              <w:ind w:firstLine="0" w:left="105" w:right="331"/>
              <w:rPr>
                <w:sz w:val="24"/>
              </w:rPr>
            </w:pPr>
            <w:r>
              <w:rPr>
                <w:sz w:val="24"/>
              </w:rPr>
              <w:t>Исследование особенностей</w:t>
            </w:r>
            <w:r>
              <w:rPr>
                <w:spacing w:val="1"/>
                <w:sz w:val="24"/>
              </w:rPr>
              <w:t xml:space="preserve"> </w:t>
            </w:r>
            <w:r>
              <w:rPr>
                <w:sz w:val="24"/>
              </w:rPr>
              <w:t>эмоционально-личностной</w:t>
            </w:r>
            <w:r>
              <w:rPr>
                <w:spacing w:val="-3"/>
                <w:sz w:val="24"/>
              </w:rPr>
              <w:t xml:space="preserve"> </w:t>
            </w:r>
            <w:r>
              <w:rPr>
                <w:sz w:val="24"/>
              </w:rPr>
              <w:t>сферы</w:t>
            </w:r>
          </w:p>
        </w:tc>
        <w:tc>
          <w:tcPr>
            <w:tcW w:type="dxa" w:w="4224"/>
            <w:tcBorders>
              <w:top w:color="000000" w:sz="4" w:val="single"/>
              <w:left w:color="000000" w:sz="4" w:val="single"/>
              <w:bottom w:color="000000" w:sz="4" w:val="single"/>
              <w:right w:color="000000" w:sz="4" w:val="single"/>
            </w:tcBorders>
          </w:tcPr>
          <w:p w14:paraId="05020000">
            <w:pPr>
              <w:pStyle w:val="Style_11"/>
              <w:spacing w:line="264" w:lineRule="auto"/>
              <w:ind w:firstLine="0" w:left="106" w:right="963"/>
              <w:rPr>
                <w:sz w:val="24"/>
              </w:rPr>
            </w:pPr>
            <w:r>
              <w:rPr>
                <w:spacing w:val="-1"/>
                <w:sz w:val="24"/>
              </w:rPr>
              <w:t>«Рисунок</w:t>
            </w:r>
            <w:r>
              <w:rPr>
                <w:spacing w:val="-9"/>
                <w:sz w:val="24"/>
              </w:rPr>
              <w:t xml:space="preserve"> </w:t>
            </w:r>
            <w:r>
              <w:rPr>
                <w:spacing w:val="-1"/>
                <w:sz w:val="24"/>
              </w:rPr>
              <w:t>человека»</w:t>
            </w:r>
            <w:r>
              <w:rPr>
                <w:spacing w:val="-13"/>
                <w:sz w:val="24"/>
              </w:rPr>
              <w:t xml:space="preserve"> </w:t>
            </w:r>
            <w:r>
              <w:rPr>
                <w:sz w:val="24"/>
              </w:rPr>
              <w:t>(Гудинаф,</w:t>
            </w:r>
            <w:r>
              <w:rPr>
                <w:spacing w:val="-57"/>
                <w:sz w:val="24"/>
              </w:rPr>
              <w:t xml:space="preserve"> </w:t>
            </w:r>
            <w:r>
              <w:rPr>
                <w:sz w:val="24"/>
              </w:rPr>
              <w:t>Маховер)</w:t>
            </w:r>
          </w:p>
        </w:tc>
      </w:tr>
    </w:tbl>
    <w:p w14:paraId="06020000">
      <w:pPr>
        <w:pStyle w:val="Style_1"/>
        <w:ind/>
        <w:jc w:val="left"/>
        <w:rPr>
          <w:b w:val="1"/>
          <w:sz w:val="20"/>
        </w:rPr>
      </w:pPr>
    </w:p>
    <w:p w14:paraId="07020000">
      <w:pPr>
        <w:rPr>
          <w:b w:val="1"/>
        </w:rPr>
      </w:pPr>
      <w:r>
        <w:rPr>
          <w:b w:val="1"/>
        </w:rPr>
        <w:t>Для</w:t>
      </w:r>
      <w:r>
        <w:rPr>
          <w:b w:val="1"/>
          <w:spacing w:val="-4"/>
        </w:rPr>
        <w:t xml:space="preserve"> </w:t>
      </w:r>
      <w:r>
        <w:rPr>
          <w:b w:val="1"/>
        </w:rPr>
        <w:t>выявления</w:t>
      </w:r>
      <w:r>
        <w:rPr>
          <w:b w:val="1"/>
          <w:spacing w:val="-4"/>
        </w:rPr>
        <w:t xml:space="preserve"> </w:t>
      </w:r>
      <w:r>
        <w:rPr>
          <w:b w:val="1"/>
        </w:rPr>
        <w:t>особенностей</w:t>
      </w:r>
      <w:r>
        <w:rPr>
          <w:b w:val="1"/>
          <w:spacing w:val="-3"/>
        </w:rPr>
        <w:t xml:space="preserve"> </w:t>
      </w:r>
      <w:r>
        <w:rPr>
          <w:b w:val="1"/>
        </w:rPr>
        <w:t>межличностных</w:t>
      </w:r>
      <w:r>
        <w:rPr>
          <w:b w:val="1"/>
          <w:spacing w:val="-4"/>
        </w:rPr>
        <w:t xml:space="preserve"> </w:t>
      </w:r>
      <w:r>
        <w:rPr>
          <w:b w:val="1"/>
        </w:rPr>
        <w:t>отношений</w:t>
      </w:r>
      <w:r>
        <w:rPr>
          <w:b w:val="1"/>
          <w:spacing w:val="-3"/>
        </w:rPr>
        <w:t xml:space="preserve"> </w:t>
      </w:r>
      <w:r>
        <w:rPr>
          <w:b w:val="1"/>
        </w:rPr>
        <w:t>детей</w:t>
      </w:r>
      <w:r>
        <w:rPr>
          <w:b w:val="1"/>
          <w:spacing w:val="-4"/>
        </w:rPr>
        <w:t xml:space="preserve"> </w:t>
      </w:r>
      <w:r>
        <w:rPr>
          <w:b w:val="1"/>
        </w:rPr>
        <w:t>в</w:t>
      </w:r>
      <w:r>
        <w:rPr>
          <w:b w:val="1"/>
          <w:spacing w:val="-7"/>
        </w:rPr>
        <w:t xml:space="preserve"> </w:t>
      </w:r>
      <w:r>
        <w:rPr>
          <w:b w:val="1"/>
        </w:rPr>
        <w:t>группе,</w:t>
      </w:r>
      <w:r>
        <w:rPr>
          <w:b w:val="1"/>
          <w:spacing w:val="-4"/>
        </w:rPr>
        <w:t xml:space="preserve"> </w:t>
      </w:r>
      <w:r>
        <w:rPr>
          <w:b w:val="1"/>
        </w:rPr>
        <w:t>семье:</w:t>
      </w:r>
    </w:p>
    <w:p w14:paraId="08020000">
      <w:pPr>
        <w:pStyle w:val="Style_1"/>
        <w:spacing w:before="8"/>
        <w:ind/>
        <w:jc w:val="left"/>
        <w:rPr>
          <w:b w:val="1"/>
          <w:sz w:val="15"/>
        </w:rPr>
      </w:pPr>
    </w:p>
    <w:tbl>
      <w:tblPr>
        <w:tblStyle w:val="Style_10"/>
        <w:tblInd w:type="dxa" w:w="60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4004"/>
        <w:gridCol w:w="4112"/>
      </w:tblGrid>
      <w:tr>
        <w:trPr>
          <w:trHeight w:hRule="atLeast" w:val="458"/>
        </w:trPr>
        <w:tc>
          <w:tcPr>
            <w:tcW w:type="dxa" w:w="674"/>
            <w:tcBorders>
              <w:top w:color="000000" w:sz="4" w:val="single"/>
              <w:left w:color="000000" w:sz="4" w:val="single"/>
              <w:bottom w:color="000000" w:sz="4" w:val="single"/>
              <w:right w:color="000000" w:sz="4" w:val="single"/>
            </w:tcBorders>
          </w:tcPr>
          <w:p w14:paraId="09020000">
            <w:pPr>
              <w:pStyle w:val="Style_11"/>
              <w:spacing w:before="1"/>
              <w:ind/>
              <w:rPr>
                <w:b w:val="1"/>
                <w:sz w:val="24"/>
              </w:rPr>
            </w:pPr>
            <w:r>
              <w:rPr>
                <w:b w:val="1"/>
                <w:sz w:val="24"/>
              </w:rPr>
              <w:t>№</w:t>
            </w:r>
          </w:p>
        </w:tc>
        <w:tc>
          <w:tcPr>
            <w:tcW w:type="dxa" w:w="4004"/>
            <w:tcBorders>
              <w:top w:color="000000" w:sz="4" w:val="single"/>
              <w:left w:color="000000" w:sz="4" w:val="single"/>
              <w:bottom w:color="000000" w:sz="4" w:val="single"/>
              <w:right w:color="000000" w:sz="4" w:val="single"/>
            </w:tcBorders>
          </w:tcPr>
          <w:p w14:paraId="0A020000">
            <w:pPr>
              <w:pStyle w:val="Style_11"/>
              <w:spacing w:before="1"/>
              <w:ind w:firstLine="0" w:left="105"/>
              <w:rPr>
                <w:b w:val="1"/>
                <w:sz w:val="24"/>
              </w:rPr>
            </w:pPr>
            <w:r>
              <w:rPr>
                <w:b w:val="1"/>
                <w:sz w:val="24"/>
              </w:rPr>
              <w:t>Исследуемая</w:t>
            </w:r>
            <w:r>
              <w:rPr>
                <w:b w:val="1"/>
                <w:spacing w:val="-11"/>
                <w:sz w:val="24"/>
              </w:rPr>
              <w:t xml:space="preserve"> </w:t>
            </w:r>
            <w:r>
              <w:rPr>
                <w:b w:val="1"/>
                <w:sz w:val="24"/>
              </w:rPr>
              <w:t>функция</w:t>
            </w:r>
          </w:p>
        </w:tc>
        <w:tc>
          <w:tcPr>
            <w:tcW w:type="dxa" w:w="4112"/>
            <w:tcBorders>
              <w:top w:color="000000" w:sz="4" w:val="single"/>
              <w:left w:color="000000" w:sz="4" w:val="single"/>
              <w:bottom w:color="000000" w:sz="4" w:val="single"/>
              <w:right w:color="000000" w:sz="4" w:val="single"/>
            </w:tcBorders>
          </w:tcPr>
          <w:p w14:paraId="0B020000">
            <w:pPr>
              <w:pStyle w:val="Style_11"/>
              <w:spacing w:before="1"/>
              <w:ind w:firstLine="0" w:left="108"/>
              <w:rPr>
                <w:b w:val="1"/>
                <w:sz w:val="24"/>
              </w:rPr>
            </w:pPr>
            <w:r>
              <w:rPr>
                <w:b w:val="1"/>
                <w:sz w:val="24"/>
              </w:rPr>
              <w:t>Методика</w:t>
            </w:r>
          </w:p>
        </w:tc>
      </w:tr>
      <w:tr>
        <w:trPr>
          <w:trHeight w:hRule="atLeast" w:val="457"/>
        </w:trPr>
        <w:tc>
          <w:tcPr>
            <w:tcW w:type="dxa" w:w="674"/>
            <w:tcBorders>
              <w:top w:color="000000" w:sz="4" w:val="single"/>
              <w:left w:color="000000" w:sz="4" w:val="single"/>
              <w:bottom w:color="000000" w:sz="4" w:val="single"/>
              <w:right w:color="000000" w:sz="4" w:val="single"/>
            </w:tcBorders>
          </w:tcPr>
          <w:p w14:paraId="0C020000">
            <w:pPr>
              <w:pStyle w:val="Style_11"/>
              <w:spacing w:line="275" w:lineRule="exact"/>
              <w:ind/>
              <w:rPr>
                <w:b w:val="1"/>
                <w:sz w:val="24"/>
              </w:rPr>
            </w:pPr>
            <w:r>
              <w:rPr>
                <w:b w:val="1"/>
                <w:sz w:val="24"/>
              </w:rPr>
              <w:t>14</w:t>
            </w:r>
          </w:p>
        </w:tc>
        <w:tc>
          <w:tcPr>
            <w:tcW w:type="dxa" w:w="4004"/>
            <w:tcBorders>
              <w:top w:color="000000" w:sz="4" w:val="single"/>
              <w:left w:color="000000" w:sz="4" w:val="single"/>
              <w:bottom w:color="000000" w:sz="4" w:val="single"/>
              <w:right w:color="000000" w:sz="4" w:val="single"/>
            </w:tcBorders>
          </w:tcPr>
          <w:p w14:paraId="0D020000">
            <w:pPr>
              <w:pStyle w:val="Style_11"/>
              <w:spacing w:line="275" w:lineRule="exact"/>
              <w:ind w:firstLine="0" w:left="105"/>
              <w:rPr>
                <w:sz w:val="24"/>
              </w:rPr>
            </w:pPr>
            <w:r>
              <w:rPr>
                <w:sz w:val="24"/>
              </w:rPr>
              <w:t>Взаимоотношения</w:t>
            </w:r>
            <w:r>
              <w:rPr>
                <w:spacing w:val="-3"/>
                <w:sz w:val="24"/>
              </w:rPr>
              <w:t xml:space="preserve"> </w:t>
            </w:r>
            <w:r>
              <w:rPr>
                <w:sz w:val="24"/>
              </w:rPr>
              <w:t>в</w:t>
            </w:r>
            <w:r>
              <w:rPr>
                <w:spacing w:val="-4"/>
                <w:sz w:val="24"/>
              </w:rPr>
              <w:t xml:space="preserve"> </w:t>
            </w:r>
            <w:r>
              <w:rPr>
                <w:sz w:val="24"/>
              </w:rPr>
              <w:t>семье</w:t>
            </w:r>
          </w:p>
        </w:tc>
        <w:tc>
          <w:tcPr>
            <w:tcW w:type="dxa" w:w="4112"/>
            <w:tcBorders>
              <w:top w:color="000000" w:sz="4" w:val="single"/>
              <w:left w:color="000000" w:sz="4" w:val="single"/>
              <w:bottom w:color="000000" w:sz="4" w:val="single"/>
              <w:right w:color="000000" w:sz="4" w:val="single"/>
            </w:tcBorders>
          </w:tcPr>
          <w:p w14:paraId="0E020000">
            <w:pPr>
              <w:pStyle w:val="Style_11"/>
              <w:spacing w:line="275" w:lineRule="exact"/>
              <w:ind w:firstLine="0" w:left="108"/>
              <w:rPr>
                <w:sz w:val="24"/>
              </w:rPr>
            </w:pPr>
            <w:r>
              <w:rPr>
                <w:sz w:val="24"/>
              </w:rPr>
              <w:t>«Рисунок</w:t>
            </w:r>
            <w:r>
              <w:rPr>
                <w:spacing w:val="-3"/>
                <w:sz w:val="24"/>
              </w:rPr>
              <w:t xml:space="preserve"> </w:t>
            </w:r>
            <w:r>
              <w:rPr>
                <w:sz w:val="24"/>
              </w:rPr>
              <w:t>семьи»</w:t>
            </w:r>
            <w:r>
              <w:rPr>
                <w:spacing w:val="-9"/>
                <w:sz w:val="24"/>
              </w:rPr>
              <w:t xml:space="preserve"> </w:t>
            </w:r>
            <w:r>
              <w:rPr>
                <w:sz w:val="24"/>
              </w:rPr>
              <w:t>(А.Л.Венгрер)</w:t>
            </w:r>
          </w:p>
        </w:tc>
      </w:tr>
      <w:tr>
        <w:trPr>
          <w:trHeight w:hRule="atLeast" w:val="458"/>
        </w:trPr>
        <w:tc>
          <w:tcPr>
            <w:tcW w:type="dxa" w:w="674"/>
            <w:tcBorders>
              <w:top w:color="000000" w:sz="4" w:val="single"/>
              <w:left w:color="000000" w:sz="4" w:val="single"/>
              <w:bottom w:color="000000" w:sz="4" w:val="single"/>
              <w:right w:color="000000" w:sz="4" w:val="single"/>
            </w:tcBorders>
          </w:tcPr>
          <w:p w14:paraId="0F020000">
            <w:pPr>
              <w:pStyle w:val="Style_11"/>
              <w:spacing w:line="275" w:lineRule="exact"/>
              <w:ind/>
              <w:rPr>
                <w:b w:val="1"/>
                <w:sz w:val="24"/>
              </w:rPr>
            </w:pPr>
            <w:r>
              <w:rPr>
                <w:b w:val="1"/>
                <w:sz w:val="24"/>
              </w:rPr>
              <w:t>15</w:t>
            </w:r>
          </w:p>
        </w:tc>
        <w:tc>
          <w:tcPr>
            <w:tcW w:type="dxa" w:w="4004"/>
            <w:tcBorders>
              <w:top w:color="000000" w:sz="4" w:val="single"/>
              <w:left w:color="000000" w:sz="4" w:val="single"/>
              <w:bottom w:color="000000" w:sz="4" w:val="single"/>
              <w:right w:color="000000" w:sz="4" w:val="single"/>
            </w:tcBorders>
          </w:tcPr>
          <w:p w14:paraId="10020000">
            <w:pPr>
              <w:pStyle w:val="Style_11"/>
              <w:spacing w:line="275" w:lineRule="exact"/>
              <w:ind w:firstLine="0" w:left="105"/>
              <w:rPr>
                <w:sz w:val="24"/>
              </w:rPr>
            </w:pPr>
            <w:r>
              <w:rPr>
                <w:sz w:val="24"/>
              </w:rPr>
              <w:t>Взаимоотношения</w:t>
            </w:r>
            <w:r>
              <w:rPr>
                <w:spacing w:val="-6"/>
                <w:sz w:val="24"/>
              </w:rPr>
              <w:t xml:space="preserve"> </w:t>
            </w:r>
            <w:r>
              <w:rPr>
                <w:sz w:val="24"/>
              </w:rPr>
              <w:t>в</w:t>
            </w:r>
            <w:r>
              <w:rPr>
                <w:spacing w:val="-6"/>
                <w:sz w:val="24"/>
              </w:rPr>
              <w:t xml:space="preserve"> </w:t>
            </w:r>
            <w:r>
              <w:rPr>
                <w:sz w:val="24"/>
              </w:rPr>
              <w:t>детском</w:t>
            </w:r>
            <w:r>
              <w:rPr>
                <w:spacing w:val="-6"/>
                <w:sz w:val="24"/>
              </w:rPr>
              <w:t xml:space="preserve"> </w:t>
            </w:r>
            <w:r>
              <w:rPr>
                <w:sz w:val="24"/>
              </w:rPr>
              <w:t>саду</w:t>
            </w:r>
          </w:p>
        </w:tc>
        <w:tc>
          <w:tcPr>
            <w:tcW w:type="dxa" w:w="4112"/>
            <w:tcBorders>
              <w:top w:color="000000" w:sz="4" w:val="single"/>
              <w:left w:color="000000" w:sz="4" w:val="single"/>
              <w:bottom w:color="000000" w:sz="4" w:val="single"/>
              <w:right w:color="000000" w:sz="4" w:val="single"/>
            </w:tcBorders>
          </w:tcPr>
          <w:p w14:paraId="11020000">
            <w:pPr>
              <w:pStyle w:val="Style_11"/>
              <w:spacing w:line="275" w:lineRule="exact"/>
              <w:ind w:firstLine="0" w:left="108"/>
              <w:rPr>
                <w:sz w:val="24"/>
              </w:rPr>
            </w:pPr>
            <w:r>
              <w:rPr>
                <w:sz w:val="24"/>
              </w:rPr>
              <w:t>Рисунок «Я</w:t>
            </w:r>
            <w:r>
              <w:rPr>
                <w:spacing w:val="-5"/>
                <w:sz w:val="24"/>
              </w:rPr>
              <w:t xml:space="preserve"> </w:t>
            </w:r>
            <w:r>
              <w:rPr>
                <w:sz w:val="24"/>
              </w:rPr>
              <w:t>в</w:t>
            </w:r>
            <w:r>
              <w:rPr>
                <w:spacing w:val="-6"/>
                <w:sz w:val="24"/>
              </w:rPr>
              <w:t xml:space="preserve"> </w:t>
            </w:r>
            <w:r>
              <w:rPr>
                <w:sz w:val="24"/>
              </w:rPr>
              <w:t>детском</w:t>
            </w:r>
            <w:r>
              <w:rPr>
                <w:spacing w:val="-6"/>
                <w:sz w:val="24"/>
              </w:rPr>
              <w:t xml:space="preserve"> </w:t>
            </w:r>
            <w:r>
              <w:rPr>
                <w:sz w:val="24"/>
              </w:rPr>
              <w:t>саду»</w:t>
            </w:r>
          </w:p>
        </w:tc>
      </w:tr>
      <w:tr>
        <w:trPr>
          <w:trHeight w:hRule="atLeast" w:val="755"/>
        </w:trPr>
        <w:tc>
          <w:tcPr>
            <w:tcW w:type="dxa" w:w="674"/>
            <w:tcBorders>
              <w:top w:color="000000" w:sz="4" w:val="single"/>
              <w:left w:color="000000" w:sz="4" w:val="single"/>
              <w:bottom w:color="000000" w:sz="4" w:val="single"/>
              <w:right w:color="000000" w:sz="4" w:val="single"/>
            </w:tcBorders>
          </w:tcPr>
          <w:p w14:paraId="12020000">
            <w:pPr>
              <w:pStyle w:val="Style_11"/>
              <w:spacing w:line="275" w:lineRule="exact"/>
              <w:ind/>
              <w:rPr>
                <w:b w:val="1"/>
                <w:sz w:val="24"/>
              </w:rPr>
            </w:pPr>
            <w:r>
              <w:rPr>
                <w:b w:val="1"/>
                <w:sz w:val="24"/>
              </w:rPr>
              <w:t>16</w:t>
            </w:r>
          </w:p>
        </w:tc>
        <w:tc>
          <w:tcPr>
            <w:tcW w:type="dxa" w:w="4004"/>
            <w:tcBorders>
              <w:top w:color="000000" w:sz="4" w:val="single"/>
              <w:left w:color="000000" w:sz="4" w:val="single"/>
              <w:bottom w:color="000000" w:sz="4" w:val="single"/>
              <w:right w:color="000000" w:sz="4" w:val="single"/>
            </w:tcBorders>
          </w:tcPr>
          <w:p w14:paraId="13020000">
            <w:pPr>
              <w:pStyle w:val="Style_11"/>
              <w:spacing w:line="264" w:lineRule="auto"/>
              <w:ind w:firstLine="0" w:left="105" w:right="394"/>
              <w:rPr>
                <w:sz w:val="24"/>
              </w:rPr>
            </w:pPr>
            <w:r>
              <w:rPr>
                <w:sz w:val="24"/>
              </w:rPr>
              <w:t>Эмоционально непосредственные</w:t>
            </w:r>
            <w:r>
              <w:rPr>
                <w:spacing w:val="-57"/>
                <w:sz w:val="24"/>
              </w:rPr>
              <w:t xml:space="preserve"> </w:t>
            </w:r>
            <w:r>
              <w:rPr>
                <w:sz w:val="24"/>
              </w:rPr>
              <w:t>межличностные</w:t>
            </w:r>
            <w:r>
              <w:rPr>
                <w:spacing w:val="-3"/>
                <w:sz w:val="24"/>
              </w:rPr>
              <w:t xml:space="preserve"> </w:t>
            </w:r>
            <w:r>
              <w:rPr>
                <w:sz w:val="24"/>
              </w:rPr>
              <w:t>отношения</w:t>
            </w:r>
          </w:p>
        </w:tc>
        <w:tc>
          <w:tcPr>
            <w:tcW w:type="dxa" w:w="4112"/>
            <w:tcBorders>
              <w:top w:color="000000" w:sz="4" w:val="single"/>
              <w:left w:color="000000" w:sz="4" w:val="single"/>
              <w:bottom w:color="000000" w:sz="4" w:val="single"/>
              <w:right w:color="000000" w:sz="4" w:val="single"/>
            </w:tcBorders>
          </w:tcPr>
          <w:p w14:paraId="14020000">
            <w:pPr>
              <w:pStyle w:val="Style_11"/>
              <w:spacing w:line="275" w:lineRule="exact"/>
              <w:ind w:firstLine="0" w:left="108"/>
              <w:rPr>
                <w:sz w:val="24"/>
              </w:rPr>
            </w:pPr>
            <w:r>
              <w:rPr>
                <w:sz w:val="24"/>
              </w:rPr>
              <w:t>САТ</w:t>
            </w:r>
            <w:r>
              <w:rPr>
                <w:spacing w:val="44"/>
                <w:sz w:val="24"/>
              </w:rPr>
              <w:t xml:space="preserve"> </w:t>
            </w:r>
            <w:r>
              <w:rPr>
                <w:sz w:val="24"/>
              </w:rPr>
              <w:t>(Л.и</w:t>
            </w:r>
            <w:r>
              <w:rPr>
                <w:spacing w:val="-7"/>
                <w:sz w:val="24"/>
              </w:rPr>
              <w:t xml:space="preserve"> </w:t>
            </w:r>
            <w:r>
              <w:rPr>
                <w:sz w:val="24"/>
              </w:rPr>
              <w:t>С.</w:t>
            </w:r>
            <w:r>
              <w:rPr>
                <w:spacing w:val="-7"/>
                <w:sz w:val="24"/>
              </w:rPr>
              <w:t xml:space="preserve"> </w:t>
            </w:r>
            <w:r>
              <w:rPr>
                <w:sz w:val="24"/>
              </w:rPr>
              <w:t>Беллак)</w:t>
            </w:r>
          </w:p>
        </w:tc>
      </w:tr>
    </w:tbl>
    <w:p w14:paraId="15020000">
      <w:pPr>
        <w:pStyle w:val="Style_1"/>
        <w:ind/>
        <w:jc w:val="left"/>
        <w:rPr>
          <w:b w:val="1"/>
          <w:sz w:val="26"/>
        </w:rPr>
      </w:pPr>
    </w:p>
    <w:p w14:paraId="16020000">
      <w:pPr>
        <w:rPr>
          <w:b w:val="1"/>
        </w:rPr>
      </w:pPr>
      <w:r>
        <w:rPr>
          <w:b w:val="1"/>
        </w:rPr>
        <w:t>Для</w:t>
      </w:r>
      <w:r>
        <w:rPr>
          <w:b w:val="1"/>
          <w:spacing w:val="-5"/>
        </w:rPr>
        <w:t xml:space="preserve"> </w:t>
      </w:r>
      <w:r>
        <w:rPr>
          <w:b w:val="1"/>
        </w:rPr>
        <w:t>определения</w:t>
      </w:r>
      <w:r>
        <w:rPr>
          <w:b w:val="1"/>
          <w:spacing w:val="-5"/>
        </w:rPr>
        <w:t xml:space="preserve"> </w:t>
      </w:r>
      <w:r>
        <w:rPr>
          <w:b w:val="1"/>
        </w:rPr>
        <w:t>уровня</w:t>
      </w:r>
      <w:r>
        <w:rPr>
          <w:b w:val="1"/>
          <w:spacing w:val="-4"/>
        </w:rPr>
        <w:t xml:space="preserve"> </w:t>
      </w:r>
      <w:r>
        <w:rPr>
          <w:b w:val="1"/>
        </w:rPr>
        <w:t>развития</w:t>
      </w:r>
      <w:r>
        <w:rPr>
          <w:b w:val="1"/>
          <w:spacing w:val="-5"/>
        </w:rPr>
        <w:t xml:space="preserve"> </w:t>
      </w:r>
      <w:r>
        <w:rPr>
          <w:b w:val="1"/>
        </w:rPr>
        <w:t>высших</w:t>
      </w:r>
      <w:r>
        <w:rPr>
          <w:b w:val="1"/>
          <w:spacing w:val="-3"/>
        </w:rPr>
        <w:t xml:space="preserve"> </w:t>
      </w:r>
      <w:r>
        <w:rPr>
          <w:b w:val="1"/>
        </w:rPr>
        <w:t>психических</w:t>
      </w:r>
      <w:r>
        <w:rPr>
          <w:b w:val="1"/>
          <w:spacing w:val="-5"/>
        </w:rPr>
        <w:t xml:space="preserve"> </w:t>
      </w:r>
      <w:r>
        <w:rPr>
          <w:b w:val="1"/>
        </w:rPr>
        <w:t>функций:</w:t>
      </w:r>
    </w:p>
    <w:p w14:paraId="17020000">
      <w:pPr>
        <w:pStyle w:val="Style_1"/>
        <w:ind/>
        <w:jc w:val="left"/>
        <w:rPr>
          <w:b w:val="1"/>
          <w:sz w:val="20"/>
        </w:rPr>
      </w:pPr>
    </w:p>
    <w:p w14:paraId="18020000">
      <w:pPr>
        <w:pStyle w:val="Style_1"/>
        <w:ind/>
        <w:jc w:val="left"/>
        <w:rPr>
          <w:b w:val="1"/>
          <w:sz w:val="17"/>
        </w:rPr>
      </w:pPr>
    </w:p>
    <w:tbl>
      <w:tblPr>
        <w:tblStyle w:val="Style_10"/>
        <w:tblInd w:type="dxa" w:w="55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3"/>
        <w:gridCol w:w="4018"/>
        <w:gridCol w:w="4154"/>
      </w:tblGrid>
      <w:tr>
        <w:trPr>
          <w:trHeight w:hRule="atLeast" w:val="472"/>
        </w:trPr>
        <w:tc>
          <w:tcPr>
            <w:tcW w:type="dxa" w:w="703"/>
            <w:tcBorders>
              <w:top w:color="000000" w:sz="4" w:val="single"/>
              <w:left w:color="000000" w:sz="4" w:val="single"/>
              <w:bottom w:color="000000" w:sz="4" w:val="single"/>
              <w:right w:color="000000" w:sz="4" w:val="single"/>
            </w:tcBorders>
          </w:tcPr>
          <w:p w14:paraId="19020000">
            <w:pPr>
              <w:pStyle w:val="Style_11"/>
              <w:ind w:firstLine="0" w:left="0"/>
              <w:rPr>
                <w:sz w:val="24"/>
              </w:rPr>
            </w:pPr>
          </w:p>
        </w:tc>
        <w:tc>
          <w:tcPr>
            <w:tcW w:type="dxa" w:w="4018"/>
            <w:tcBorders>
              <w:top w:color="000000" w:sz="4" w:val="single"/>
              <w:left w:color="000000" w:sz="4" w:val="single"/>
              <w:bottom w:color="000000" w:sz="4" w:val="single"/>
              <w:right w:color="000000" w:sz="4" w:val="single"/>
            </w:tcBorders>
          </w:tcPr>
          <w:p w14:paraId="1A020000">
            <w:pPr>
              <w:pStyle w:val="Style_11"/>
              <w:spacing w:line="275" w:lineRule="exact"/>
              <w:ind w:firstLine="0" w:left="110"/>
              <w:rPr>
                <w:b w:val="1"/>
                <w:sz w:val="24"/>
              </w:rPr>
            </w:pPr>
            <w:r>
              <w:rPr>
                <w:b w:val="1"/>
                <w:sz w:val="24"/>
              </w:rPr>
              <w:t>Исследуемая</w:t>
            </w:r>
            <w:r>
              <w:rPr>
                <w:b w:val="1"/>
                <w:spacing w:val="-11"/>
                <w:sz w:val="24"/>
              </w:rPr>
              <w:t xml:space="preserve"> </w:t>
            </w:r>
            <w:r>
              <w:rPr>
                <w:b w:val="1"/>
                <w:sz w:val="24"/>
              </w:rPr>
              <w:t>функция</w:t>
            </w:r>
          </w:p>
        </w:tc>
        <w:tc>
          <w:tcPr>
            <w:tcW w:type="dxa" w:w="4154"/>
            <w:tcBorders>
              <w:top w:color="000000" w:sz="4" w:val="single"/>
              <w:left w:color="000000" w:sz="4" w:val="single"/>
              <w:bottom w:color="000000" w:sz="4" w:val="single"/>
              <w:right w:color="000000" w:sz="4" w:val="single"/>
            </w:tcBorders>
          </w:tcPr>
          <w:p w14:paraId="1B020000">
            <w:pPr>
              <w:pStyle w:val="Style_11"/>
              <w:spacing w:line="275" w:lineRule="exact"/>
              <w:ind w:firstLine="0" w:left="108"/>
              <w:rPr>
                <w:b w:val="1"/>
                <w:sz w:val="24"/>
              </w:rPr>
            </w:pPr>
            <w:r>
              <w:rPr>
                <w:b w:val="1"/>
                <w:sz w:val="24"/>
              </w:rPr>
              <w:t>Методика</w:t>
            </w:r>
          </w:p>
        </w:tc>
      </w:tr>
      <w:tr>
        <w:trPr>
          <w:trHeight w:hRule="atLeast" w:val="1379"/>
        </w:trPr>
        <w:tc>
          <w:tcPr>
            <w:tcW w:type="dxa" w:w="703"/>
            <w:tcBorders>
              <w:top w:color="000000" w:sz="4" w:val="single"/>
              <w:left w:color="000000" w:sz="4" w:val="single"/>
              <w:bottom w:color="000000" w:sz="4" w:val="single"/>
              <w:right w:color="000000" w:sz="4" w:val="single"/>
            </w:tcBorders>
          </w:tcPr>
          <w:p w14:paraId="1C020000">
            <w:pPr>
              <w:pStyle w:val="Style_11"/>
              <w:spacing w:line="275" w:lineRule="exact"/>
              <w:ind/>
              <w:rPr>
                <w:b w:val="1"/>
                <w:sz w:val="24"/>
              </w:rPr>
            </w:pPr>
            <w:r>
              <w:rPr>
                <w:b w:val="1"/>
                <w:sz w:val="24"/>
              </w:rPr>
              <w:t>17</w:t>
            </w:r>
          </w:p>
        </w:tc>
        <w:tc>
          <w:tcPr>
            <w:tcW w:type="dxa" w:w="4018"/>
            <w:tcBorders>
              <w:top w:color="000000" w:sz="4" w:val="single"/>
              <w:left w:color="000000" w:sz="4" w:val="single"/>
              <w:bottom w:color="000000" w:sz="4" w:val="single"/>
              <w:right w:color="000000" w:sz="4" w:val="single"/>
            </w:tcBorders>
          </w:tcPr>
          <w:p w14:paraId="1D020000">
            <w:pPr>
              <w:pStyle w:val="Style_11"/>
              <w:spacing w:line="276" w:lineRule="exact"/>
              <w:ind w:firstLine="0" w:left="110" w:right="439"/>
              <w:rPr>
                <w:b w:val="1"/>
                <w:sz w:val="24"/>
              </w:rPr>
            </w:pPr>
            <w:r>
              <w:rPr>
                <w:b w:val="1"/>
                <w:sz w:val="24"/>
              </w:rPr>
              <w:t>Диагностический</w:t>
            </w:r>
            <w:r>
              <w:rPr>
                <w:b w:val="1"/>
                <w:spacing w:val="-10"/>
                <w:sz w:val="24"/>
              </w:rPr>
              <w:t xml:space="preserve"> </w:t>
            </w:r>
            <w:r>
              <w:rPr>
                <w:b w:val="1"/>
                <w:sz w:val="24"/>
              </w:rPr>
              <w:t>комплекс</w:t>
            </w:r>
            <w:r>
              <w:rPr>
                <w:b w:val="1"/>
                <w:spacing w:val="-9"/>
                <w:sz w:val="24"/>
              </w:rPr>
              <w:t xml:space="preserve"> </w:t>
            </w:r>
            <w:r>
              <w:rPr>
                <w:b w:val="1"/>
                <w:sz w:val="24"/>
              </w:rPr>
              <w:t>для</w:t>
            </w:r>
            <w:r>
              <w:rPr>
                <w:b w:val="1"/>
                <w:spacing w:val="-57"/>
                <w:sz w:val="24"/>
              </w:rPr>
              <w:t xml:space="preserve"> </w:t>
            </w:r>
            <w:r>
              <w:rPr>
                <w:b w:val="1"/>
                <w:sz w:val="24"/>
              </w:rPr>
              <w:t>психолого-педагогического</w:t>
            </w:r>
            <w:r>
              <w:rPr>
                <w:b w:val="1"/>
                <w:spacing w:val="1"/>
                <w:sz w:val="24"/>
              </w:rPr>
              <w:t xml:space="preserve"> </w:t>
            </w:r>
            <w:r>
              <w:rPr>
                <w:b w:val="1"/>
                <w:sz w:val="24"/>
              </w:rPr>
              <w:t>обследования детей с</w:t>
            </w:r>
            <w:r>
              <w:rPr>
                <w:b w:val="1"/>
                <w:spacing w:val="1"/>
                <w:sz w:val="24"/>
              </w:rPr>
              <w:t xml:space="preserve"> </w:t>
            </w:r>
            <w:r>
              <w:rPr>
                <w:b w:val="1"/>
                <w:sz w:val="24"/>
              </w:rPr>
              <w:t>интеллектуальными</w:t>
            </w:r>
            <w:r>
              <w:rPr>
                <w:b w:val="1"/>
                <w:spacing w:val="1"/>
                <w:sz w:val="24"/>
              </w:rPr>
              <w:t xml:space="preserve"> </w:t>
            </w:r>
            <w:r>
              <w:rPr>
                <w:b w:val="1"/>
                <w:sz w:val="24"/>
              </w:rPr>
              <w:t>нарушениями</w:t>
            </w:r>
          </w:p>
        </w:tc>
        <w:tc>
          <w:tcPr>
            <w:tcW w:type="dxa" w:w="4154"/>
            <w:tcBorders>
              <w:top w:color="000000" w:sz="4" w:val="single"/>
              <w:left w:color="000000" w:sz="4" w:val="single"/>
              <w:bottom w:color="000000" w:sz="4" w:val="single"/>
              <w:right w:color="000000" w:sz="4" w:val="single"/>
            </w:tcBorders>
          </w:tcPr>
          <w:p w14:paraId="1E020000">
            <w:pPr>
              <w:pStyle w:val="Style_11"/>
              <w:spacing w:line="275" w:lineRule="exact"/>
              <w:ind w:firstLine="0" w:left="108"/>
              <w:rPr>
                <w:b w:val="1"/>
                <w:sz w:val="24"/>
              </w:rPr>
            </w:pPr>
            <w:r>
              <w:rPr>
                <w:b w:val="1"/>
                <w:sz w:val="24"/>
              </w:rPr>
              <w:t>Фатихова</w:t>
            </w:r>
            <w:r>
              <w:rPr>
                <w:b w:val="1"/>
                <w:spacing w:val="-13"/>
                <w:sz w:val="24"/>
              </w:rPr>
              <w:t xml:space="preserve"> </w:t>
            </w:r>
            <w:r>
              <w:rPr>
                <w:b w:val="1"/>
                <w:sz w:val="24"/>
              </w:rPr>
              <w:t>Л.Ф.</w:t>
            </w:r>
          </w:p>
        </w:tc>
      </w:tr>
      <w:tr>
        <w:trPr>
          <w:trHeight w:hRule="atLeast" w:val="828"/>
        </w:trPr>
        <w:tc>
          <w:tcPr>
            <w:tcW w:type="dxa" w:w="703"/>
            <w:tcBorders>
              <w:top w:color="000000" w:sz="4" w:val="single"/>
              <w:left w:color="000000" w:sz="4" w:val="single"/>
              <w:bottom w:color="000000" w:sz="4" w:val="single"/>
              <w:right w:color="000000" w:sz="4" w:val="single"/>
            </w:tcBorders>
          </w:tcPr>
          <w:p w14:paraId="1F020000">
            <w:pPr>
              <w:pStyle w:val="Style_11"/>
              <w:spacing w:line="275" w:lineRule="exact"/>
              <w:ind/>
              <w:rPr>
                <w:b w:val="1"/>
                <w:sz w:val="24"/>
              </w:rPr>
            </w:pPr>
            <w:r>
              <w:rPr>
                <w:b w:val="1"/>
                <w:sz w:val="24"/>
              </w:rPr>
              <w:t>18</w:t>
            </w:r>
          </w:p>
        </w:tc>
        <w:tc>
          <w:tcPr>
            <w:tcW w:type="dxa" w:w="4018"/>
            <w:tcBorders>
              <w:top w:color="000000" w:sz="4" w:val="single"/>
              <w:left w:color="000000" w:sz="4" w:val="single"/>
              <w:bottom w:color="000000" w:sz="4" w:val="single"/>
              <w:right w:color="000000" w:sz="4" w:val="single"/>
            </w:tcBorders>
          </w:tcPr>
          <w:p w14:paraId="20020000">
            <w:pPr>
              <w:pStyle w:val="Style_11"/>
              <w:ind w:firstLine="0" w:left="110" w:right="807"/>
              <w:rPr>
                <w:b w:val="1"/>
                <w:sz w:val="24"/>
              </w:rPr>
            </w:pPr>
            <w:r>
              <w:rPr>
                <w:b w:val="1"/>
                <w:sz w:val="24"/>
              </w:rPr>
              <w:t>Психолого-педагогическая</w:t>
            </w:r>
            <w:r>
              <w:rPr>
                <w:b w:val="1"/>
                <w:spacing w:val="1"/>
                <w:sz w:val="24"/>
              </w:rPr>
              <w:t xml:space="preserve"> </w:t>
            </w:r>
            <w:r>
              <w:rPr>
                <w:b w:val="1"/>
                <w:sz w:val="24"/>
              </w:rPr>
              <w:t>диагностика</w:t>
            </w:r>
            <w:r>
              <w:rPr>
                <w:b w:val="1"/>
                <w:spacing w:val="-5"/>
                <w:sz w:val="24"/>
              </w:rPr>
              <w:t xml:space="preserve"> </w:t>
            </w:r>
            <w:r>
              <w:rPr>
                <w:b w:val="1"/>
                <w:sz w:val="24"/>
              </w:rPr>
              <w:t>развития</w:t>
            </w:r>
            <w:r>
              <w:rPr>
                <w:b w:val="1"/>
                <w:spacing w:val="-7"/>
                <w:sz w:val="24"/>
              </w:rPr>
              <w:t xml:space="preserve"> </w:t>
            </w:r>
            <w:r>
              <w:rPr>
                <w:b w:val="1"/>
                <w:sz w:val="24"/>
              </w:rPr>
              <w:t>детей</w:t>
            </w:r>
          </w:p>
          <w:p w14:paraId="21020000">
            <w:pPr>
              <w:pStyle w:val="Style_11"/>
              <w:spacing w:line="257" w:lineRule="exact"/>
              <w:ind w:firstLine="0" w:left="110"/>
              <w:rPr>
                <w:b w:val="1"/>
                <w:sz w:val="24"/>
              </w:rPr>
            </w:pPr>
            <w:r>
              <w:rPr>
                <w:b w:val="1"/>
                <w:sz w:val="24"/>
              </w:rPr>
              <w:t>раннего</w:t>
            </w:r>
            <w:r>
              <w:rPr>
                <w:b w:val="1"/>
                <w:spacing w:val="-6"/>
                <w:sz w:val="24"/>
              </w:rPr>
              <w:t xml:space="preserve"> </w:t>
            </w:r>
            <w:r>
              <w:rPr>
                <w:b w:val="1"/>
                <w:sz w:val="24"/>
              </w:rPr>
              <w:t>и</w:t>
            </w:r>
            <w:r>
              <w:rPr>
                <w:b w:val="1"/>
                <w:spacing w:val="-8"/>
                <w:sz w:val="24"/>
              </w:rPr>
              <w:t xml:space="preserve"> </w:t>
            </w:r>
            <w:r>
              <w:rPr>
                <w:b w:val="1"/>
                <w:sz w:val="24"/>
              </w:rPr>
              <w:t>дошкольного</w:t>
            </w:r>
            <w:r>
              <w:rPr>
                <w:b w:val="1"/>
                <w:spacing w:val="-6"/>
                <w:sz w:val="24"/>
              </w:rPr>
              <w:t xml:space="preserve"> </w:t>
            </w:r>
            <w:r>
              <w:rPr>
                <w:b w:val="1"/>
                <w:sz w:val="24"/>
              </w:rPr>
              <w:t>возраста</w:t>
            </w:r>
          </w:p>
        </w:tc>
        <w:tc>
          <w:tcPr>
            <w:tcW w:type="dxa" w:w="4154"/>
            <w:tcBorders>
              <w:top w:color="000000" w:sz="4" w:val="single"/>
              <w:left w:color="000000" w:sz="4" w:val="single"/>
              <w:bottom w:color="000000" w:sz="4" w:val="single"/>
              <w:right w:color="000000" w:sz="4" w:val="single"/>
            </w:tcBorders>
          </w:tcPr>
          <w:p w14:paraId="22020000">
            <w:pPr>
              <w:pStyle w:val="Style_11"/>
              <w:spacing w:line="275" w:lineRule="exact"/>
              <w:ind w:firstLine="0" w:left="108"/>
              <w:rPr>
                <w:b w:val="1"/>
                <w:sz w:val="24"/>
              </w:rPr>
            </w:pPr>
            <w:r>
              <w:rPr>
                <w:b w:val="1"/>
                <w:sz w:val="24"/>
              </w:rPr>
              <w:t>Стребелева</w:t>
            </w:r>
            <w:r>
              <w:rPr>
                <w:b w:val="1"/>
                <w:spacing w:val="-4"/>
                <w:sz w:val="24"/>
              </w:rPr>
              <w:t xml:space="preserve"> </w:t>
            </w:r>
            <w:r>
              <w:rPr>
                <w:b w:val="1"/>
                <w:sz w:val="24"/>
              </w:rPr>
              <w:t>Е.А.</w:t>
            </w:r>
          </w:p>
        </w:tc>
      </w:tr>
    </w:tbl>
    <w:p w14:paraId="23020000">
      <w:pPr>
        <w:sectPr>
          <w:footerReference r:id="rId3" w:type="default"/>
          <w:pgSz w:h="16840" w:orient="portrait" w:w="11910"/>
          <w:pgMar w:bottom="1200" w:footer="920" w:gutter="0" w:header="0" w:left="1280" w:right="300" w:top="1120"/>
        </w:sectPr>
      </w:pPr>
    </w:p>
    <w:p w14:paraId="24020000">
      <w:pPr>
        <w:pStyle w:val="Style_5"/>
      </w:pPr>
      <w:bookmarkStart w:id="8" w:name="_bookmark24"/>
      <w:bookmarkEnd w:id="8"/>
      <w:r>
        <w:t>6.</w:t>
      </w:r>
      <w:r>
        <w:t>1.4.</w:t>
      </w:r>
      <w:r>
        <w:t>Психологическое</w:t>
      </w:r>
      <w:r>
        <w:rPr>
          <w:spacing w:val="-4"/>
        </w:rPr>
        <w:t xml:space="preserve"> </w:t>
      </w:r>
      <w:r>
        <w:t>консультирование</w:t>
      </w:r>
    </w:p>
    <w:p w14:paraId="25020000"/>
    <w:p w14:paraId="26020000">
      <w:r>
        <w:t>Психологическое</w:t>
      </w:r>
      <w:r>
        <w:rPr>
          <w:spacing w:val="1"/>
        </w:rPr>
        <w:t xml:space="preserve"> </w:t>
      </w:r>
      <w:r>
        <w:t>консультирование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 педагогов и специалистов ДОУ осуществляется как в групповой, так и в</w:t>
      </w:r>
      <w:r>
        <w:rPr>
          <w:spacing w:val="1"/>
        </w:rPr>
        <w:t xml:space="preserve"> </w:t>
      </w:r>
      <w:r>
        <w:rPr>
          <w:spacing w:val="-1"/>
        </w:rPr>
        <w:t>индивидуальной</w:t>
      </w:r>
      <w:r>
        <w:rPr>
          <w:spacing w:val="-12"/>
        </w:rPr>
        <w:t xml:space="preserve"> </w:t>
      </w:r>
      <w:r>
        <w:rPr>
          <w:spacing w:val="-1"/>
        </w:rPr>
        <w:t>форме.</w:t>
      </w:r>
      <w:r>
        <w:rPr>
          <w:spacing w:val="-13"/>
        </w:rPr>
        <w:t xml:space="preserve"> </w:t>
      </w:r>
      <w:r>
        <w:rPr>
          <w:spacing w:val="-1"/>
        </w:rPr>
        <w:t>Индивидуальное</w:t>
      </w:r>
      <w:r>
        <w:rPr>
          <w:spacing w:val="-14"/>
        </w:rPr>
        <w:t xml:space="preserve"> </w:t>
      </w:r>
      <w:r>
        <w:rPr>
          <w:spacing w:val="-1"/>
        </w:rPr>
        <w:t>психологическое</w:t>
      </w:r>
      <w:r>
        <w:rPr>
          <w:spacing w:val="-13"/>
        </w:rPr>
        <w:t xml:space="preserve"> </w:t>
      </w:r>
      <w:r>
        <w:rPr>
          <w:spacing w:val="-1"/>
        </w:rPr>
        <w:t>консультирование</w:t>
      </w:r>
      <w:r>
        <w:rPr>
          <w:spacing w:val="-14"/>
        </w:rPr>
        <w:t xml:space="preserve"> </w:t>
      </w:r>
      <w:r>
        <w:t>организовано</w:t>
      </w:r>
      <w:r>
        <w:rPr>
          <w:spacing w:val="-58"/>
        </w:rPr>
        <w:t xml:space="preserve"> </w:t>
      </w:r>
      <w:r>
        <w:t>в</w:t>
      </w:r>
      <w:r>
        <w:rPr>
          <w:spacing w:val="-2"/>
        </w:rPr>
        <w:t xml:space="preserve"> </w:t>
      </w:r>
      <w:r>
        <w:t>двух</w:t>
      </w:r>
      <w:r>
        <w:rPr>
          <w:spacing w:val="2"/>
        </w:rPr>
        <w:t xml:space="preserve"> </w:t>
      </w:r>
      <w:r>
        <w:t>вариантах:</w:t>
      </w:r>
    </w:p>
    <w:p w14:paraId="27020000">
      <w:pPr>
        <w:pStyle w:val="Style_9"/>
        <w:numPr>
          <w:ilvl w:val="0"/>
          <w:numId w:val="21"/>
        </w:numPr>
      </w:pPr>
      <w:r>
        <w:t>консультирование</w:t>
      </w:r>
      <w:r>
        <w:rPr>
          <w:spacing w:val="1"/>
        </w:rPr>
        <w:t xml:space="preserve"> </w:t>
      </w:r>
      <w:r>
        <w:t>по</w:t>
      </w:r>
      <w:r>
        <w:rPr>
          <w:spacing w:val="1"/>
        </w:rPr>
        <w:t xml:space="preserve"> </w:t>
      </w:r>
      <w:r>
        <w:t>предварительной</w:t>
      </w:r>
      <w:r>
        <w:rPr>
          <w:spacing w:val="1"/>
        </w:rPr>
        <w:t xml:space="preserve"> </w:t>
      </w:r>
      <w:r>
        <w:t>записи</w:t>
      </w:r>
      <w:r>
        <w:rPr>
          <w:spacing w:val="1"/>
        </w:rPr>
        <w:t xml:space="preserve"> </w:t>
      </w:r>
      <w:r>
        <w:t>в</w:t>
      </w:r>
      <w:r>
        <w:rPr>
          <w:spacing w:val="1"/>
        </w:rPr>
        <w:t xml:space="preserve"> </w:t>
      </w:r>
      <w:r>
        <w:t>специально-организованных</w:t>
      </w:r>
      <w:r>
        <w:rPr>
          <w:spacing w:val="1"/>
        </w:rPr>
        <w:t xml:space="preserve"> </w:t>
      </w:r>
      <w:r>
        <w:t>условиях;</w:t>
      </w:r>
    </w:p>
    <w:p w14:paraId="28020000">
      <w:pPr>
        <w:pStyle w:val="Style_9"/>
        <w:numPr>
          <w:ilvl w:val="0"/>
          <w:numId w:val="21"/>
        </w:numPr>
      </w:pPr>
      <w:r>
        <w:t>ситуативное</w:t>
      </w:r>
      <w:r>
        <w:rPr>
          <w:spacing w:val="1"/>
        </w:rPr>
        <w:t xml:space="preserve"> </w:t>
      </w:r>
      <w:r>
        <w:t>консультирование,</w:t>
      </w:r>
      <w:r>
        <w:rPr>
          <w:spacing w:val="1"/>
        </w:rPr>
        <w:t xml:space="preserve"> </w:t>
      </w:r>
      <w:r>
        <w:t>реализуемое</w:t>
      </w:r>
      <w:r>
        <w:rPr>
          <w:spacing w:val="1"/>
        </w:rPr>
        <w:t xml:space="preserve"> </w:t>
      </w:r>
      <w:r>
        <w:t>при</w:t>
      </w:r>
      <w:r>
        <w:rPr>
          <w:spacing w:val="1"/>
        </w:rPr>
        <w:t xml:space="preserve"> </w:t>
      </w:r>
      <w:r>
        <w:t>необходимости</w:t>
      </w:r>
      <w:r>
        <w:rPr>
          <w:spacing w:val="1"/>
        </w:rPr>
        <w:t xml:space="preserve"> </w:t>
      </w:r>
      <w:r>
        <w:t>во</w:t>
      </w:r>
      <w:r>
        <w:rPr>
          <w:spacing w:val="1"/>
        </w:rPr>
        <w:t xml:space="preserve"> </w:t>
      </w:r>
      <w:r>
        <w:t>время</w:t>
      </w:r>
      <w:r>
        <w:rPr>
          <w:spacing w:val="1"/>
        </w:rPr>
        <w:t xml:space="preserve"> </w:t>
      </w:r>
      <w:r>
        <w:t>образовательного</w:t>
      </w:r>
      <w:r>
        <w:rPr>
          <w:spacing w:val="-1"/>
        </w:rPr>
        <w:t xml:space="preserve"> </w:t>
      </w:r>
      <w:r>
        <w:t>процесса.</w:t>
      </w:r>
    </w:p>
    <w:p w14:paraId="29020000">
      <w:pPr>
        <w:pStyle w:val="Style_5"/>
      </w:pPr>
    </w:p>
    <w:p w14:paraId="2A020000">
      <w:pPr>
        <w:pStyle w:val="Style_5"/>
      </w:pPr>
      <w:r>
        <w:t>6</w:t>
      </w:r>
      <w:r>
        <w:t>.1.5.</w:t>
      </w:r>
      <w:r>
        <w:tab/>
      </w:r>
      <w:r>
        <w:t>Коррекционно-развивающая работа</w:t>
      </w:r>
    </w:p>
    <w:p w14:paraId="2B020000"/>
    <w:p w14:paraId="2C020000">
      <w:r>
        <w:t>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14:paraId="2D020000">
      <w:r>
        <w:t xml:space="preserve">Педагог-психолог проводит индивидуальную коррекционно-развивающую работу с детьми с </w:t>
      </w:r>
      <w:r>
        <w:t>интеллектуальными нарушениями</w:t>
      </w:r>
      <w:r>
        <w:t>.</w:t>
      </w:r>
    </w:p>
    <w:p w14:paraId="2E020000">
      <w:r>
        <w:t>Коррекционно-развивающая работа – система мер по оптимизации развития психических процессов и функций и гармонизации развития личностных свойств ребенка с интеллектуальной недостаточностью.</w:t>
      </w:r>
    </w:p>
    <w:p w14:paraId="2F020000">
      <w:r>
        <w:t>Коррекционно-развивающая работа включает:</w:t>
      </w:r>
    </w:p>
    <w:p w14:paraId="30020000">
      <w:r>
        <w:t>•</w:t>
      </w:r>
      <w:r>
        <w:tab/>
      </w:r>
      <w:r>
        <w:t>выбор оптимальных для развития ребёнка коррекционных программ, методик, методов и приёмов обучения в соответствии с его особыми образовательными возможностями;</w:t>
      </w:r>
    </w:p>
    <w:p w14:paraId="31020000">
      <w:r>
        <w:t>•</w:t>
      </w:r>
      <w:r>
        <w:tab/>
      </w:r>
      <w:r>
        <w:t>организацию и проведение индивидуальных и групповых коррекционно- развивающих занятий, необходимых для преодоления дезадаптации и трудностей обучения, развития, социализации;</w:t>
      </w:r>
    </w:p>
    <w:p w14:paraId="32020000">
      <w:r>
        <w:t>•</w:t>
      </w:r>
      <w:r>
        <w:tab/>
      </w:r>
      <w:r>
        <w:t>системное воздействие на учебно-познавательную деятельность ребёнка в динамике образовательного процесса, направленное на формирование базовых учебных действий и коррекцию дезадаптивных проявлений;</w:t>
      </w:r>
    </w:p>
    <w:p w14:paraId="33020000">
      <w:r>
        <w:t>•</w:t>
      </w:r>
      <w:r>
        <w:tab/>
      </w:r>
      <w:r>
        <w:t>коррекцию и развитие высших психических функций;</w:t>
      </w:r>
    </w:p>
    <w:p w14:paraId="34020000">
      <w:r>
        <w:t>•</w:t>
      </w:r>
      <w:r>
        <w:tab/>
      </w:r>
      <w:r>
        <w:t>развитие эмоционально-волевой и личностной сфер ребёнка;</w:t>
      </w:r>
    </w:p>
    <w:p w14:paraId="35020000">
      <w:r>
        <w:t>•</w:t>
      </w:r>
      <w:r>
        <w:tab/>
      </w:r>
      <w:r>
        <w:t>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14:paraId="36020000">
      <w:r>
        <w:t>Цель коррекционно-развивающих занятий - коррекция недостатков познавательной и эмоционально - волевой, личностной сферы детей.</w:t>
      </w:r>
    </w:p>
    <w:p w14:paraId="37020000">
      <w:r>
        <w:t>Задачи, решаемые на коррекционно-развивающих занятиях:</w:t>
      </w:r>
    </w:p>
    <w:p w14:paraId="38020000">
      <w:r>
        <w:t>•</w:t>
      </w:r>
      <w:r>
        <w:tab/>
      </w:r>
      <w:r>
        <w:t>создание условий для развития сохранных функций;</w:t>
      </w:r>
    </w:p>
    <w:p w14:paraId="39020000">
      <w:r>
        <w:t xml:space="preserve"> •</w:t>
      </w:r>
      <w:r>
        <w:tab/>
      </w:r>
      <w:r>
        <w:t>формирование положительной мотивации к обучению;</w:t>
      </w:r>
    </w:p>
    <w:p w14:paraId="3A020000">
      <w:r>
        <w:t>•</w:t>
      </w:r>
      <w:r>
        <w:tab/>
      </w:r>
      <w:r>
        <w:t>повышение уровня общего развития, восполнение пробелов предшествующего развития и обучения;</w:t>
      </w:r>
    </w:p>
    <w:p w14:paraId="3B020000">
      <w:r>
        <w:t>•</w:t>
      </w:r>
      <w:r>
        <w:tab/>
      </w:r>
      <w:r>
        <w:t>коррекция отклонений в развитии познавательной, эмоциональной, личностной сферы;</w:t>
      </w:r>
    </w:p>
    <w:p w14:paraId="3C020000">
      <w:r>
        <w:t>•</w:t>
      </w:r>
      <w:r>
        <w:tab/>
      </w:r>
      <w:r>
        <w:t>формирование</w:t>
      </w:r>
      <w:r>
        <w:tab/>
      </w:r>
      <w:r>
        <w:t>механизмов</w:t>
      </w:r>
      <w:r>
        <w:tab/>
      </w:r>
      <w:r>
        <w:t>волевой</w:t>
      </w:r>
      <w:r>
        <w:tab/>
      </w:r>
      <w:r>
        <w:t>регуляции</w:t>
      </w:r>
      <w:r>
        <w:tab/>
      </w:r>
      <w:r>
        <w:t>в</w:t>
      </w:r>
      <w:r>
        <w:tab/>
      </w:r>
      <w:r>
        <w:t>процессе</w:t>
      </w:r>
      <w:r>
        <w:tab/>
      </w:r>
      <w:r>
        <w:t>осуществления заданной деятельности;</w:t>
      </w:r>
    </w:p>
    <w:p w14:paraId="3D020000">
      <w:r>
        <w:t>•</w:t>
      </w:r>
      <w:r>
        <w:tab/>
      </w:r>
      <w:r>
        <w:t>воспитание умения общаться, развитие коммуникативных навыков.</w:t>
      </w:r>
    </w:p>
    <w:p w14:paraId="3E020000">
      <w:r>
        <w:t>Содержание программы обеспечивает развитие личности ребёнка, его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w:t>
      </w:r>
      <w:r>
        <w:t xml:space="preserve"> </w:t>
      </w:r>
      <w:r>
        <w:t>образовательные области):</w:t>
      </w: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92"/>
        <w:gridCol w:w="4073"/>
        <w:gridCol w:w="3082"/>
      </w:tblGrid>
      <w:tr>
        <w:trPr>
          <w:trHeight w:hRule="atLeast" w:val="10212"/>
        </w:trPr>
        <w:tc>
          <w:tcPr>
            <w:tcW w:type="dxa" w:w="2192"/>
            <w:tcBorders>
              <w:top w:color="000000" w:sz="4" w:val="single"/>
              <w:left w:color="000000" w:sz="4" w:val="single"/>
              <w:bottom w:color="000000" w:sz="4" w:val="single"/>
              <w:right w:color="000000" w:sz="4" w:val="single"/>
            </w:tcBorders>
          </w:tcPr>
          <w:p w14:paraId="3F020000">
            <w:pPr>
              <w:pStyle w:val="Style_11"/>
              <w:spacing w:before="1"/>
              <w:ind w:right="94"/>
              <w:rPr>
                <w:b w:val="1"/>
                <w:sz w:val="24"/>
              </w:rPr>
            </w:pPr>
            <w:r>
              <w:rPr>
                <w:b w:val="1"/>
                <w:sz w:val="24"/>
              </w:rPr>
              <w:t>Социально-</w:t>
            </w:r>
            <w:r>
              <w:rPr>
                <w:b w:val="1"/>
                <w:spacing w:val="1"/>
                <w:sz w:val="24"/>
              </w:rPr>
              <w:t xml:space="preserve"> </w:t>
            </w:r>
            <w:r>
              <w:rPr>
                <w:b w:val="1"/>
                <w:spacing w:val="-2"/>
                <w:sz w:val="24"/>
              </w:rPr>
              <w:t>коммуникативное</w:t>
            </w:r>
            <w:r>
              <w:rPr>
                <w:b w:val="1"/>
                <w:spacing w:val="-57"/>
                <w:sz w:val="24"/>
              </w:rPr>
              <w:t xml:space="preserve"> </w:t>
            </w:r>
            <w:r>
              <w:rPr>
                <w:b w:val="1"/>
                <w:sz w:val="24"/>
              </w:rPr>
              <w:t>развитие</w:t>
            </w:r>
          </w:p>
        </w:tc>
        <w:tc>
          <w:tcPr>
            <w:tcW w:type="dxa" w:w="4073"/>
            <w:tcBorders>
              <w:top w:color="000000" w:sz="4" w:val="single"/>
              <w:left w:color="000000" w:sz="4" w:val="single"/>
              <w:bottom w:color="000000" w:sz="4" w:val="single"/>
              <w:right w:color="000000" w:sz="4" w:val="single"/>
            </w:tcBorders>
          </w:tcPr>
          <w:p w14:paraId="40020000">
            <w:pPr>
              <w:pStyle w:val="Style_11"/>
              <w:tabs>
                <w:tab w:leader="none" w:pos="2644" w:val="left"/>
                <w:tab w:leader="none" w:pos="2760" w:val="left"/>
                <w:tab w:leader="none" w:pos="3833" w:val="left"/>
              </w:tabs>
              <w:spacing w:before="1"/>
              <w:ind w:firstLine="60" w:left="105" w:right="98"/>
              <w:jc w:val="both"/>
              <w:rPr>
                <w:sz w:val="24"/>
              </w:rPr>
            </w:pPr>
            <w:r>
              <w:rPr>
                <w:sz w:val="24"/>
              </w:rPr>
              <w:t>Направлено</w:t>
            </w:r>
            <w:r>
              <w:rPr>
                <w:spacing w:val="1"/>
                <w:sz w:val="24"/>
              </w:rPr>
              <w:t xml:space="preserve"> </w:t>
            </w:r>
            <w:r>
              <w:rPr>
                <w:sz w:val="24"/>
              </w:rPr>
              <w:t>«на</w:t>
            </w:r>
            <w:r>
              <w:rPr>
                <w:spacing w:val="1"/>
                <w:sz w:val="24"/>
              </w:rPr>
              <w:t xml:space="preserve"> </w:t>
            </w:r>
            <w:r>
              <w:rPr>
                <w:sz w:val="24"/>
              </w:rPr>
              <w:t>усвоение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включая моральные и нравственные</w:t>
            </w:r>
            <w:r>
              <w:rPr>
                <w:spacing w:val="1"/>
                <w:sz w:val="24"/>
              </w:rPr>
              <w:t xml:space="preserve"> </w:t>
            </w:r>
            <w:r>
              <w:rPr>
                <w:sz w:val="24"/>
              </w:rPr>
              <w:t>ценности;</w:t>
            </w:r>
            <w:r>
              <w:rPr>
                <w:spacing w:val="1"/>
                <w:sz w:val="24"/>
              </w:rPr>
              <w:t xml:space="preserve"> </w:t>
            </w:r>
            <w:r>
              <w:rPr>
                <w:sz w:val="24"/>
              </w:rPr>
              <w:t>развитие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57"/>
                <w:sz w:val="24"/>
              </w:rPr>
              <w:t xml:space="preserve"> </w:t>
            </w:r>
            <w:r>
              <w:rPr>
                <w:sz w:val="24"/>
              </w:rPr>
              <w:t>становление</w:t>
            </w:r>
            <w:r>
              <w:rPr>
                <w:spacing w:val="1"/>
                <w:sz w:val="24"/>
              </w:rPr>
              <w:t xml:space="preserve"> </w:t>
            </w:r>
            <w:r>
              <w:rPr>
                <w:sz w:val="24"/>
              </w:rPr>
              <w:t>самостоятельности,</w:t>
            </w:r>
            <w:r>
              <w:rPr>
                <w:spacing w:val="-57"/>
                <w:sz w:val="24"/>
              </w:rPr>
              <w:t xml:space="preserve"> </w:t>
            </w:r>
            <w:r>
              <w:rPr>
                <w:sz w:val="24"/>
              </w:rPr>
              <w:t>целенаправленности</w:t>
            </w:r>
            <w:r>
              <w:rPr>
                <w:sz w:val="24"/>
              </w:rPr>
              <w:tab/>
            </w:r>
            <w:r>
              <w:rPr>
                <w:sz w:val="24"/>
              </w:rPr>
              <w:tab/>
            </w:r>
            <w:r>
              <w:rPr>
                <w:sz w:val="24"/>
              </w:rPr>
              <w:tab/>
            </w:r>
            <w:r>
              <w:rPr>
                <w:spacing w:val="-4"/>
                <w:sz w:val="24"/>
              </w:rPr>
              <w:t>и</w:t>
            </w:r>
            <w:r>
              <w:rPr>
                <w:spacing w:val="-58"/>
                <w:sz w:val="24"/>
              </w:rPr>
              <w:t xml:space="preserve"> </w:t>
            </w:r>
            <w:r>
              <w:rPr>
                <w:sz w:val="24"/>
              </w:rPr>
              <w:t>саморегуляции</w:t>
            </w:r>
            <w:r>
              <w:rPr>
                <w:sz w:val="24"/>
              </w:rPr>
              <w:tab/>
            </w:r>
            <w:r>
              <w:rPr>
                <w:spacing w:val="-1"/>
                <w:sz w:val="24"/>
              </w:rPr>
              <w:t>собственных</w:t>
            </w:r>
            <w:r>
              <w:rPr>
                <w:spacing w:val="-58"/>
                <w:sz w:val="24"/>
              </w:rPr>
              <w:t xml:space="preserve"> </w:t>
            </w:r>
            <w:r>
              <w:rPr>
                <w:sz w:val="24"/>
              </w:rPr>
              <w:t>действий;</w:t>
            </w:r>
            <w:r>
              <w:rPr>
                <w:spacing w:val="1"/>
                <w:sz w:val="24"/>
              </w:rPr>
              <w:t xml:space="preserve"> </w:t>
            </w:r>
            <w:r>
              <w:rPr>
                <w:sz w:val="24"/>
              </w:rPr>
              <w:t>развитие</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z w:val="24"/>
              </w:rPr>
              <w:tab/>
            </w:r>
            <w:r>
              <w:rPr>
                <w:sz w:val="24"/>
              </w:rPr>
              <w:tab/>
            </w:r>
            <w:r>
              <w:rPr>
                <w:spacing w:val="-1"/>
                <w:sz w:val="24"/>
              </w:rPr>
              <w:t>интеллекта,</w:t>
            </w:r>
          </w:p>
          <w:p w14:paraId="41020000">
            <w:pPr>
              <w:pStyle w:val="Style_11"/>
              <w:tabs>
                <w:tab w:leader="none" w:pos="1952" w:val="left"/>
                <w:tab w:leader="none" w:pos="2469" w:val="left"/>
                <w:tab w:leader="none" w:pos="2775" w:val="left"/>
                <w:tab w:leader="none" w:pos="3181" w:val="left"/>
              </w:tabs>
              <w:ind w:firstLine="0" w:left="105" w:right="97"/>
              <w:jc w:val="both"/>
              <w:rPr>
                <w:sz w:val="24"/>
              </w:rPr>
            </w:pPr>
            <w:r>
              <w:rPr>
                <w:sz w:val="24"/>
              </w:rPr>
              <w:t>эмоциональной</w:t>
            </w:r>
            <w:r>
              <w:rPr>
                <w:sz w:val="24"/>
              </w:rPr>
              <w:tab/>
            </w:r>
            <w:r>
              <w:rPr>
                <w:sz w:val="24"/>
              </w:rPr>
              <w:tab/>
            </w:r>
            <w:r>
              <w:rPr>
                <w:spacing w:val="-1"/>
                <w:sz w:val="24"/>
              </w:rPr>
              <w:t>отзывчивости,</w:t>
            </w:r>
            <w:r>
              <w:rPr>
                <w:spacing w:val="-58"/>
                <w:sz w:val="24"/>
              </w:rPr>
              <w:t xml:space="preserve"> </w:t>
            </w:r>
            <w:r>
              <w:rPr>
                <w:sz w:val="24"/>
              </w:rPr>
              <w:t>сопереживания,</w:t>
            </w:r>
            <w:r>
              <w:rPr>
                <w:sz w:val="24"/>
              </w:rPr>
              <w:tab/>
            </w:r>
            <w:r>
              <w:rPr>
                <w:sz w:val="24"/>
              </w:rPr>
              <w:tab/>
            </w:r>
            <w:r>
              <w:rPr>
                <w:spacing w:val="-1"/>
                <w:sz w:val="24"/>
              </w:rPr>
              <w:t>формирование</w:t>
            </w:r>
            <w:r>
              <w:rPr>
                <w:spacing w:val="-58"/>
                <w:sz w:val="24"/>
              </w:rPr>
              <w:t xml:space="preserve"> </w:t>
            </w:r>
            <w:r>
              <w:rPr>
                <w:sz w:val="24"/>
              </w:rPr>
              <w:t>готовности</w:t>
            </w:r>
            <w:r>
              <w:rPr>
                <w:sz w:val="24"/>
              </w:rPr>
              <w:tab/>
            </w:r>
            <w:r>
              <w:rPr>
                <w:sz w:val="24"/>
              </w:rPr>
              <w:t>к</w:t>
            </w:r>
            <w:r>
              <w:rPr>
                <w:sz w:val="24"/>
              </w:rPr>
              <w:tab/>
            </w:r>
            <w:r>
              <w:rPr>
                <w:sz w:val="24"/>
              </w:rPr>
              <w:tab/>
            </w:r>
            <w:r>
              <w:rPr>
                <w:spacing w:val="-1"/>
                <w:sz w:val="24"/>
              </w:rPr>
              <w:t>совместной</w:t>
            </w:r>
            <w:r>
              <w:rPr>
                <w:spacing w:val="-58"/>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формирование</w:t>
            </w:r>
            <w:r>
              <w:rPr>
                <w:sz w:val="24"/>
              </w:rPr>
              <w:tab/>
            </w:r>
            <w:r>
              <w:rPr>
                <w:sz w:val="24"/>
              </w:rPr>
              <w:tab/>
            </w:r>
            <w:r>
              <w:rPr>
                <w:sz w:val="24"/>
              </w:rPr>
              <w:tab/>
            </w:r>
            <w:r>
              <w:rPr>
                <w:sz w:val="24"/>
              </w:rPr>
              <w:tab/>
            </w:r>
            <w:r>
              <w:rPr>
                <w:spacing w:val="-1"/>
                <w:sz w:val="24"/>
              </w:rPr>
              <w:t>чувства</w:t>
            </w:r>
            <w:r>
              <w:rPr>
                <w:spacing w:val="-58"/>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к</w:t>
            </w:r>
            <w:r>
              <w:rPr>
                <w:spacing w:val="-57"/>
                <w:sz w:val="24"/>
              </w:rPr>
              <w:t xml:space="preserve"> </w:t>
            </w:r>
            <w:r>
              <w:rPr>
                <w:sz w:val="24"/>
              </w:rPr>
              <w:t>сообществу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в</w:t>
            </w:r>
            <w:r>
              <w:rPr>
                <w:spacing w:val="1"/>
                <w:sz w:val="24"/>
              </w:rPr>
              <w:t xml:space="preserve"> </w:t>
            </w:r>
            <w:r>
              <w:rPr>
                <w:sz w:val="24"/>
              </w:rPr>
              <w:t>Организации;</w:t>
            </w:r>
            <w:r>
              <w:rPr>
                <w:sz w:val="24"/>
              </w:rPr>
              <w:tab/>
            </w:r>
            <w:r>
              <w:rPr>
                <w:sz w:val="24"/>
              </w:rPr>
              <w:tab/>
            </w:r>
            <w:r>
              <w:rPr>
                <w:spacing w:val="-1"/>
                <w:sz w:val="24"/>
              </w:rPr>
              <w:t>формирование</w:t>
            </w:r>
            <w:r>
              <w:rPr>
                <w:spacing w:val="-58"/>
                <w:sz w:val="24"/>
              </w:rPr>
              <w:t xml:space="preserve"> </w:t>
            </w:r>
            <w:r>
              <w:rPr>
                <w:sz w:val="24"/>
              </w:rPr>
              <w:t>позитивных установок к различным</w:t>
            </w:r>
            <w:r>
              <w:rPr>
                <w:spacing w:val="1"/>
                <w:sz w:val="24"/>
              </w:rPr>
              <w:t xml:space="preserve"> </w:t>
            </w:r>
            <w:r>
              <w:rPr>
                <w:sz w:val="24"/>
              </w:rPr>
              <w:t>видам</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безопасного</w:t>
            </w:r>
            <w:r>
              <w:rPr>
                <w:spacing w:val="-57"/>
                <w:sz w:val="24"/>
              </w:rPr>
              <w:t xml:space="preserve"> </w:t>
            </w:r>
            <w:r>
              <w:rPr>
                <w:spacing w:val="-2"/>
                <w:sz w:val="24"/>
              </w:rPr>
              <w:t>поведения</w:t>
            </w:r>
            <w:r>
              <w:rPr>
                <w:spacing w:val="-12"/>
                <w:sz w:val="24"/>
              </w:rPr>
              <w:t xml:space="preserve"> </w:t>
            </w:r>
            <w:r>
              <w:rPr>
                <w:spacing w:val="-2"/>
                <w:sz w:val="24"/>
              </w:rPr>
              <w:t>в</w:t>
            </w:r>
            <w:r>
              <w:rPr>
                <w:spacing w:val="-11"/>
                <w:sz w:val="24"/>
              </w:rPr>
              <w:t xml:space="preserve"> </w:t>
            </w:r>
            <w:r>
              <w:rPr>
                <w:spacing w:val="-2"/>
                <w:sz w:val="24"/>
              </w:rPr>
              <w:t>быту,</w:t>
            </w:r>
            <w:r>
              <w:rPr>
                <w:spacing w:val="-12"/>
                <w:sz w:val="24"/>
              </w:rPr>
              <w:t xml:space="preserve"> </w:t>
            </w:r>
            <w:r>
              <w:rPr>
                <w:spacing w:val="-2"/>
                <w:sz w:val="24"/>
              </w:rPr>
              <w:t>социуме,</w:t>
            </w:r>
            <w:r>
              <w:rPr>
                <w:spacing w:val="-11"/>
                <w:sz w:val="24"/>
              </w:rPr>
              <w:t xml:space="preserve"> </w:t>
            </w:r>
            <w:r>
              <w:rPr>
                <w:spacing w:val="-1"/>
                <w:sz w:val="24"/>
              </w:rPr>
              <w:t>природе».</w:t>
            </w:r>
          </w:p>
        </w:tc>
        <w:tc>
          <w:tcPr>
            <w:tcW w:type="dxa" w:w="3082"/>
            <w:tcBorders>
              <w:top w:color="000000" w:sz="4" w:val="single"/>
              <w:left w:color="000000" w:sz="4" w:val="single"/>
              <w:bottom w:color="000000" w:sz="4" w:val="single"/>
              <w:right w:color="000000" w:sz="4" w:val="single"/>
            </w:tcBorders>
          </w:tcPr>
          <w:p w14:paraId="42020000">
            <w:pPr>
              <w:pStyle w:val="Style_11"/>
              <w:numPr>
                <w:ilvl w:val="0"/>
                <w:numId w:val="22"/>
              </w:numPr>
              <w:tabs>
                <w:tab w:leader="none" w:pos="193" w:val="left"/>
                <w:tab w:leader="none" w:pos="2356" w:val="left"/>
              </w:tabs>
              <w:spacing w:before="1"/>
              <w:ind w:firstLine="0" w:left="0" w:right="97"/>
              <w:rPr>
                <w:sz w:val="24"/>
              </w:rPr>
            </w:pPr>
            <w:r>
              <w:rPr>
                <w:sz w:val="24"/>
              </w:rPr>
              <w:t>Организация</w:t>
            </w:r>
            <w:r>
              <w:rPr>
                <w:spacing w:val="3"/>
                <w:sz w:val="24"/>
              </w:rPr>
              <w:t xml:space="preserve"> </w:t>
            </w:r>
            <w:r>
              <w:rPr>
                <w:sz w:val="24"/>
              </w:rPr>
              <w:t>развивающей</w:t>
            </w:r>
            <w:r>
              <w:rPr>
                <w:spacing w:val="-57"/>
                <w:sz w:val="24"/>
              </w:rPr>
              <w:t xml:space="preserve"> </w:t>
            </w:r>
            <w:r>
              <w:rPr>
                <w:sz w:val="24"/>
              </w:rPr>
              <w:t>предметно-</w:t>
            </w:r>
            <w:r>
              <w:rPr>
                <w:spacing w:val="1"/>
                <w:sz w:val="24"/>
              </w:rPr>
              <w:t xml:space="preserve"> </w:t>
            </w:r>
            <w:r>
              <w:rPr>
                <w:sz w:val="24"/>
              </w:rPr>
              <w:t>пространственной</w:t>
            </w:r>
            <w:r>
              <w:rPr>
                <w:sz w:val="24"/>
              </w:rPr>
              <w:tab/>
            </w:r>
            <w:r>
              <w:rPr>
                <w:spacing w:val="-1"/>
                <w:sz w:val="24"/>
              </w:rPr>
              <w:t>среды</w:t>
            </w:r>
            <w:r>
              <w:rPr>
                <w:spacing w:val="-57"/>
                <w:sz w:val="24"/>
              </w:rPr>
              <w:t xml:space="preserve"> </w:t>
            </w:r>
            <w:r>
              <w:rPr>
                <w:sz w:val="24"/>
              </w:rPr>
              <w:t>для</w:t>
            </w:r>
            <w:r>
              <w:rPr>
                <w:spacing w:val="9"/>
                <w:sz w:val="24"/>
              </w:rPr>
              <w:t xml:space="preserve"> </w:t>
            </w:r>
            <w:r>
              <w:rPr>
                <w:sz w:val="24"/>
              </w:rPr>
              <w:t>исследования</w:t>
            </w:r>
            <w:r>
              <w:rPr>
                <w:spacing w:val="8"/>
                <w:sz w:val="24"/>
              </w:rPr>
              <w:t xml:space="preserve"> </w:t>
            </w:r>
            <w:r>
              <w:rPr>
                <w:sz w:val="24"/>
              </w:rPr>
              <w:t>ребёнком</w:t>
            </w:r>
            <w:r>
              <w:rPr>
                <w:spacing w:val="-57"/>
                <w:sz w:val="24"/>
              </w:rPr>
              <w:t xml:space="preserve"> </w:t>
            </w:r>
            <w:r>
              <w:rPr>
                <w:sz w:val="24"/>
              </w:rPr>
              <w:t>эмоциональной</w:t>
            </w:r>
            <w:r>
              <w:rPr>
                <w:spacing w:val="-1"/>
                <w:sz w:val="24"/>
              </w:rPr>
              <w:t xml:space="preserve"> </w:t>
            </w:r>
            <w:r>
              <w:rPr>
                <w:sz w:val="24"/>
              </w:rPr>
              <w:t>сферы;</w:t>
            </w:r>
          </w:p>
          <w:p w14:paraId="43020000">
            <w:pPr>
              <w:pStyle w:val="Style_11"/>
              <w:numPr>
                <w:ilvl w:val="0"/>
                <w:numId w:val="22"/>
              </w:numPr>
              <w:tabs>
                <w:tab w:leader="none" w:pos="193" w:val="left"/>
                <w:tab w:leader="none" w:pos="1227" w:val="left"/>
                <w:tab w:leader="none" w:pos="1745" w:val="left"/>
              </w:tabs>
              <w:ind w:firstLine="0" w:left="0" w:right="98"/>
              <w:rPr>
                <w:sz w:val="24"/>
              </w:rPr>
            </w:pPr>
            <w:r>
              <w:rPr>
                <w:sz w:val="24"/>
              </w:rPr>
              <w:t>Беседы</w:t>
            </w:r>
            <w:r>
              <w:rPr>
                <w:sz w:val="24"/>
              </w:rPr>
              <w:tab/>
            </w:r>
            <w:r>
              <w:rPr>
                <w:sz w:val="24"/>
              </w:rPr>
              <w:t>со</w:t>
            </w:r>
            <w:r>
              <w:rPr>
                <w:sz w:val="24"/>
              </w:rPr>
              <w:tab/>
            </w:r>
            <w:r>
              <w:rPr>
                <w:spacing w:val="-2"/>
                <w:sz w:val="24"/>
              </w:rPr>
              <w:t>сказочными</w:t>
            </w:r>
            <w:r>
              <w:rPr>
                <w:spacing w:val="-57"/>
                <w:sz w:val="24"/>
              </w:rPr>
              <w:t xml:space="preserve"> </w:t>
            </w:r>
            <w:r>
              <w:rPr>
                <w:sz w:val="24"/>
              </w:rPr>
              <w:t>персонажами;</w:t>
            </w:r>
          </w:p>
          <w:p w14:paraId="44020000">
            <w:pPr>
              <w:pStyle w:val="Style_11"/>
              <w:numPr>
                <w:ilvl w:val="0"/>
                <w:numId w:val="22"/>
              </w:numPr>
              <w:tabs>
                <w:tab w:leader="none" w:pos="193" w:val="left"/>
              </w:tabs>
              <w:ind w:firstLine="0" w:left="192"/>
              <w:rPr>
                <w:sz w:val="24"/>
              </w:rPr>
            </w:pPr>
            <w:r>
              <w:rPr>
                <w:spacing w:val="-1"/>
                <w:sz w:val="24"/>
              </w:rPr>
              <w:t>Коммуникативные</w:t>
            </w:r>
            <w:r>
              <w:rPr>
                <w:spacing w:val="-13"/>
                <w:sz w:val="24"/>
              </w:rPr>
              <w:t xml:space="preserve"> </w:t>
            </w:r>
            <w:r>
              <w:rPr>
                <w:sz w:val="24"/>
              </w:rPr>
              <w:t>игры;</w:t>
            </w:r>
          </w:p>
          <w:p w14:paraId="45020000">
            <w:pPr>
              <w:pStyle w:val="Style_11"/>
              <w:numPr>
                <w:ilvl w:val="0"/>
                <w:numId w:val="22"/>
              </w:numPr>
              <w:tabs>
                <w:tab w:leader="none" w:pos="193" w:val="left"/>
                <w:tab w:leader="none" w:pos="1545" w:val="left"/>
                <w:tab w:leader="none" w:pos="2303" w:val="left"/>
              </w:tabs>
              <w:ind w:firstLine="0" w:left="0" w:right="97"/>
              <w:rPr>
                <w:sz w:val="24"/>
              </w:rPr>
            </w:pPr>
            <w:r>
              <w:rPr>
                <w:sz w:val="24"/>
              </w:rPr>
              <w:t>Сюжетные</w:t>
            </w:r>
            <w:r>
              <w:rPr>
                <w:sz w:val="24"/>
              </w:rPr>
              <w:tab/>
            </w:r>
            <w:r>
              <w:rPr>
                <w:sz w:val="24"/>
              </w:rPr>
              <w:t>игры</w:t>
            </w:r>
            <w:r>
              <w:rPr>
                <w:sz w:val="24"/>
              </w:rPr>
              <w:tab/>
            </w:r>
            <w:r>
              <w:rPr>
                <w:spacing w:val="-1"/>
                <w:sz w:val="24"/>
              </w:rPr>
              <w:t>(игры-</w:t>
            </w:r>
            <w:r>
              <w:rPr>
                <w:spacing w:val="-57"/>
                <w:sz w:val="24"/>
              </w:rPr>
              <w:t xml:space="preserve"> </w:t>
            </w:r>
            <w:r>
              <w:rPr>
                <w:sz w:val="24"/>
              </w:rPr>
              <w:t>драматизации,</w:t>
            </w:r>
            <w:r>
              <w:rPr>
                <w:spacing w:val="1"/>
                <w:sz w:val="24"/>
              </w:rPr>
              <w:t xml:space="preserve"> </w:t>
            </w:r>
            <w:r>
              <w:rPr>
                <w:sz w:val="24"/>
              </w:rPr>
              <w:t>имитационно-</w:t>
            </w:r>
            <w:r>
              <w:rPr>
                <w:spacing w:val="1"/>
                <w:sz w:val="24"/>
              </w:rPr>
              <w:t xml:space="preserve"> </w:t>
            </w:r>
            <w:r>
              <w:rPr>
                <w:sz w:val="24"/>
              </w:rPr>
              <w:t>выразительные,</w:t>
            </w:r>
            <w:r>
              <w:rPr>
                <w:spacing w:val="1"/>
                <w:sz w:val="24"/>
              </w:rPr>
              <w:t xml:space="preserve"> </w:t>
            </w:r>
            <w:r>
              <w:rPr>
                <w:sz w:val="24"/>
              </w:rPr>
              <w:t>театрализации);</w:t>
            </w:r>
          </w:p>
          <w:p w14:paraId="46020000">
            <w:pPr>
              <w:pStyle w:val="Style_11"/>
              <w:numPr>
                <w:ilvl w:val="0"/>
                <w:numId w:val="22"/>
              </w:numPr>
              <w:tabs>
                <w:tab w:leader="none" w:pos="253" w:val="left"/>
                <w:tab w:leader="none" w:pos="2009" w:val="left"/>
                <w:tab w:leader="none" w:pos="2843" w:val="left"/>
              </w:tabs>
              <w:ind w:firstLine="60" w:left="0" w:right="96"/>
              <w:jc w:val="both"/>
              <w:rPr>
                <w:sz w:val="24"/>
              </w:rPr>
            </w:pPr>
            <w:r>
              <w:rPr>
                <w:sz w:val="24"/>
              </w:rPr>
              <w:t>Организация</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индивидуальной</w:t>
            </w:r>
            <w:r>
              <w:rPr>
                <w:sz w:val="24"/>
              </w:rPr>
              <w:tab/>
            </w:r>
            <w:r>
              <w:rPr>
                <w:sz w:val="24"/>
              </w:rPr>
              <w:tab/>
            </w:r>
            <w:r>
              <w:rPr>
                <w:spacing w:val="-3"/>
                <w:sz w:val="24"/>
              </w:rPr>
              <w:t>и</w:t>
            </w:r>
            <w:r>
              <w:rPr>
                <w:spacing w:val="-58"/>
                <w:sz w:val="24"/>
              </w:rPr>
              <w:t xml:space="preserve"> </w:t>
            </w:r>
            <w:r>
              <w:rPr>
                <w:sz w:val="24"/>
              </w:rPr>
              <w:t>групповой</w:t>
            </w:r>
            <w:r>
              <w:rPr>
                <w:sz w:val="24"/>
              </w:rPr>
              <w:tab/>
            </w:r>
            <w:r>
              <w:rPr>
                <w:sz w:val="24"/>
              </w:rPr>
              <w:t>песочной</w:t>
            </w:r>
            <w:r>
              <w:rPr>
                <w:spacing w:val="-58"/>
                <w:sz w:val="24"/>
              </w:rPr>
              <w:t xml:space="preserve"> </w:t>
            </w:r>
            <w:r>
              <w:rPr>
                <w:sz w:val="24"/>
              </w:rPr>
              <w:t>психокоррекции</w:t>
            </w:r>
            <w:r>
              <w:rPr>
                <w:sz w:val="24"/>
              </w:rPr>
              <w:tab/>
            </w:r>
            <w:r>
              <w:rPr>
                <w:sz w:val="24"/>
              </w:rPr>
              <w:tab/>
            </w:r>
            <w:r>
              <w:rPr>
                <w:spacing w:val="-3"/>
                <w:sz w:val="24"/>
              </w:rPr>
              <w:t>и</w:t>
            </w:r>
            <w:r>
              <w:rPr>
                <w:spacing w:val="-58"/>
                <w:sz w:val="24"/>
              </w:rPr>
              <w:t xml:space="preserve"> </w:t>
            </w:r>
            <w:r>
              <w:rPr>
                <w:sz w:val="24"/>
              </w:rPr>
              <w:t>сказкокоррекции;</w:t>
            </w:r>
          </w:p>
          <w:p w14:paraId="47020000">
            <w:pPr>
              <w:pStyle w:val="Style_11"/>
              <w:numPr>
                <w:ilvl w:val="0"/>
                <w:numId w:val="22"/>
              </w:numPr>
              <w:tabs>
                <w:tab w:leader="none" w:pos="193" w:val="left"/>
              </w:tabs>
              <w:ind w:firstLine="0" w:left="0" w:right="190"/>
              <w:rPr>
                <w:sz w:val="24"/>
              </w:rPr>
            </w:pPr>
            <w:r>
              <w:rPr>
                <w:spacing w:val="-1"/>
                <w:sz w:val="24"/>
              </w:rPr>
              <w:t>Музыкально-ритмические</w:t>
            </w:r>
            <w:r>
              <w:rPr>
                <w:spacing w:val="-57"/>
                <w:sz w:val="24"/>
              </w:rPr>
              <w:t xml:space="preserve"> </w:t>
            </w:r>
            <w:r>
              <w:rPr>
                <w:sz w:val="24"/>
              </w:rPr>
              <w:t>упражнения;</w:t>
            </w:r>
          </w:p>
          <w:p w14:paraId="48020000">
            <w:pPr>
              <w:pStyle w:val="Style_11"/>
              <w:numPr>
                <w:ilvl w:val="0"/>
                <w:numId w:val="22"/>
              </w:numPr>
              <w:tabs>
                <w:tab w:leader="none" w:pos="193" w:val="left"/>
              </w:tabs>
              <w:ind w:firstLine="0" w:left="0" w:right="594"/>
              <w:rPr>
                <w:sz w:val="24"/>
              </w:rPr>
            </w:pPr>
            <w:r>
              <w:rPr>
                <w:spacing w:val="-1"/>
                <w:sz w:val="24"/>
              </w:rPr>
              <w:t>Психогимнастические</w:t>
            </w:r>
            <w:r>
              <w:rPr>
                <w:spacing w:val="-57"/>
                <w:sz w:val="24"/>
              </w:rPr>
              <w:t xml:space="preserve"> </w:t>
            </w:r>
            <w:r>
              <w:rPr>
                <w:sz w:val="24"/>
              </w:rPr>
              <w:t>игры;</w:t>
            </w:r>
          </w:p>
          <w:p w14:paraId="49020000">
            <w:pPr>
              <w:pStyle w:val="Style_11"/>
              <w:numPr>
                <w:ilvl w:val="0"/>
                <w:numId w:val="22"/>
              </w:numPr>
              <w:tabs>
                <w:tab w:leader="none" w:pos="193" w:val="left"/>
                <w:tab w:leader="none" w:pos="1429" w:val="left"/>
              </w:tabs>
              <w:ind w:firstLine="0" w:left="0" w:right="94"/>
              <w:jc w:val="both"/>
              <w:rPr>
                <w:sz w:val="24"/>
              </w:rPr>
            </w:pP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произвольности,</w:t>
            </w:r>
            <w:r>
              <w:rPr>
                <w:spacing w:val="-57"/>
                <w:sz w:val="24"/>
              </w:rPr>
              <w:t xml:space="preserve"> </w:t>
            </w:r>
            <w:r>
              <w:rPr>
                <w:sz w:val="24"/>
              </w:rPr>
              <w:t>внимания, саморегуляции и</w:t>
            </w:r>
            <w:r>
              <w:rPr>
                <w:spacing w:val="-57"/>
                <w:sz w:val="24"/>
              </w:rPr>
              <w:t xml:space="preserve"> </w:t>
            </w:r>
            <w:r>
              <w:rPr>
                <w:sz w:val="24"/>
              </w:rPr>
              <w:t>снятия</w:t>
            </w:r>
            <w:r>
              <w:rPr>
                <w:sz w:val="24"/>
              </w:rPr>
              <w:tab/>
            </w:r>
            <w:r>
              <w:rPr>
                <w:sz w:val="24"/>
              </w:rPr>
              <w:t>эмоционально-</w:t>
            </w:r>
            <w:r>
              <w:rPr>
                <w:spacing w:val="-58"/>
                <w:sz w:val="24"/>
              </w:rPr>
              <w:t xml:space="preserve"> </w:t>
            </w:r>
            <w:r>
              <w:rPr>
                <w:sz w:val="24"/>
              </w:rPr>
              <w:t>мышечного</w:t>
            </w:r>
            <w:r>
              <w:rPr>
                <w:spacing w:val="-4"/>
                <w:sz w:val="24"/>
              </w:rPr>
              <w:t xml:space="preserve"> </w:t>
            </w:r>
            <w:r>
              <w:rPr>
                <w:sz w:val="24"/>
              </w:rPr>
              <w:t>напряжения;</w:t>
            </w:r>
          </w:p>
          <w:p w14:paraId="4A020000">
            <w:pPr>
              <w:pStyle w:val="Style_11"/>
              <w:numPr>
                <w:ilvl w:val="0"/>
                <w:numId w:val="22"/>
              </w:numPr>
              <w:tabs>
                <w:tab w:leader="none" w:pos="801" w:val="left"/>
                <w:tab w:leader="none" w:pos="802" w:val="left"/>
                <w:tab w:leader="none" w:pos="1561" w:val="left"/>
                <w:tab w:leader="none" w:pos="1689" w:val="left"/>
                <w:tab w:leader="none" w:pos="2844" w:val="left"/>
              </w:tabs>
              <w:ind w:firstLine="0" w:left="0" w:right="96"/>
              <w:rPr>
                <w:sz w:val="24"/>
              </w:rPr>
            </w:pPr>
            <w:r>
              <w:rPr>
                <w:sz w:val="24"/>
              </w:rPr>
              <w:t>Не</w:t>
            </w:r>
            <w:r>
              <w:rPr>
                <w:sz w:val="24"/>
              </w:rPr>
              <w:tab/>
            </w:r>
            <w:r>
              <w:rPr>
                <w:sz w:val="24"/>
              </w:rPr>
              <w:tab/>
            </w:r>
            <w:r>
              <w:rPr>
                <w:spacing w:val="-1"/>
                <w:sz w:val="24"/>
              </w:rPr>
              <w:t>директивная</w:t>
            </w:r>
            <w:r>
              <w:rPr>
                <w:spacing w:val="-57"/>
                <w:sz w:val="24"/>
              </w:rPr>
              <w:t xml:space="preserve"> </w:t>
            </w:r>
            <w:r>
              <w:rPr>
                <w:sz w:val="24"/>
              </w:rPr>
              <w:t>творческая</w:t>
            </w:r>
            <w:r>
              <w:rPr>
                <w:sz w:val="24"/>
              </w:rPr>
              <w:tab/>
            </w:r>
            <w:r>
              <w:rPr>
                <w:spacing w:val="-1"/>
                <w:sz w:val="24"/>
              </w:rPr>
              <w:t>продуктивная</w:t>
            </w:r>
            <w:r>
              <w:rPr>
                <w:spacing w:val="-57"/>
                <w:sz w:val="24"/>
              </w:rPr>
              <w:t xml:space="preserve"> </w:t>
            </w:r>
            <w:r>
              <w:rPr>
                <w:sz w:val="24"/>
              </w:rPr>
              <w:t>художественно-</w:t>
            </w:r>
            <w:r>
              <w:rPr>
                <w:spacing w:val="1"/>
                <w:sz w:val="24"/>
              </w:rPr>
              <w:t xml:space="preserve"> </w:t>
            </w:r>
            <w:r>
              <w:rPr>
                <w:sz w:val="24"/>
              </w:rPr>
              <w:t>эстетическая</w:t>
            </w:r>
            <w:r>
              <w:rPr>
                <w:spacing w:val="6"/>
                <w:sz w:val="24"/>
              </w:rPr>
              <w:t xml:space="preserve"> </w:t>
            </w:r>
            <w:r>
              <w:rPr>
                <w:sz w:val="24"/>
              </w:rPr>
              <w:t>деятельность</w:t>
            </w:r>
            <w:r>
              <w:rPr>
                <w:spacing w:val="-57"/>
                <w:sz w:val="24"/>
              </w:rPr>
              <w:t xml:space="preserve"> </w:t>
            </w:r>
            <w:r>
              <w:rPr>
                <w:sz w:val="24"/>
              </w:rPr>
              <w:t>(индивидуальная</w:t>
            </w:r>
            <w:r>
              <w:rPr>
                <w:sz w:val="24"/>
              </w:rPr>
              <w:tab/>
            </w:r>
            <w:r>
              <w:rPr>
                <w:spacing w:val="-4"/>
                <w:sz w:val="24"/>
              </w:rPr>
              <w:t>и</w:t>
            </w:r>
            <w:r>
              <w:rPr>
                <w:spacing w:val="-57"/>
                <w:sz w:val="24"/>
              </w:rPr>
              <w:t xml:space="preserve"> </w:t>
            </w:r>
            <w:r>
              <w:rPr>
                <w:sz w:val="24"/>
              </w:rPr>
              <w:t>групповая);</w:t>
            </w:r>
          </w:p>
          <w:p w14:paraId="4B020000">
            <w:pPr>
              <w:pStyle w:val="Style_11"/>
              <w:numPr>
                <w:ilvl w:val="0"/>
                <w:numId w:val="22"/>
              </w:numPr>
              <w:tabs>
                <w:tab w:leader="none" w:pos="193" w:val="left"/>
                <w:tab w:leader="none" w:pos="2447" w:val="left"/>
                <w:tab w:leader="none" w:pos="2843" w:val="left"/>
              </w:tabs>
              <w:spacing w:line="270" w:lineRule="atLeast"/>
              <w:ind w:firstLine="0" w:left="0" w:right="96"/>
              <w:jc w:val="both"/>
              <w:rPr>
                <w:sz w:val="24"/>
              </w:rPr>
            </w:pPr>
            <w:r>
              <w:rPr>
                <w:sz w:val="24"/>
              </w:rPr>
              <w:t>Вовлечение</w:t>
            </w:r>
            <w:r>
              <w:rPr>
                <w:spacing w:val="1"/>
                <w:sz w:val="24"/>
              </w:rPr>
              <w:t xml:space="preserve"> </w:t>
            </w:r>
            <w:r>
              <w:rPr>
                <w:sz w:val="24"/>
              </w:rPr>
              <w:t>ребёнка</w:t>
            </w:r>
            <w:r>
              <w:rPr>
                <w:spacing w:val="1"/>
                <w:sz w:val="24"/>
              </w:rPr>
              <w:t xml:space="preserve"> </w:t>
            </w:r>
            <w:r>
              <w:rPr>
                <w:sz w:val="24"/>
              </w:rPr>
              <w:t>в</w:t>
            </w:r>
            <w:r>
              <w:rPr>
                <w:spacing w:val="-57"/>
                <w:sz w:val="24"/>
              </w:rPr>
              <w:t xml:space="preserve"> </w:t>
            </w:r>
            <w:r>
              <w:rPr>
                <w:sz w:val="24"/>
              </w:rPr>
              <w:t>различные</w:t>
            </w:r>
            <w:r>
              <w:rPr>
                <w:sz w:val="24"/>
              </w:rPr>
              <w:tab/>
            </w:r>
            <w:r>
              <w:rPr>
                <w:spacing w:val="-1"/>
                <w:sz w:val="24"/>
              </w:rPr>
              <w:t>виды</w:t>
            </w:r>
            <w:r>
              <w:rPr>
                <w:spacing w:val="-58"/>
                <w:sz w:val="24"/>
              </w:rPr>
              <w:t xml:space="preserve"> </w:t>
            </w:r>
            <w:r>
              <w:rPr>
                <w:sz w:val="24"/>
              </w:rPr>
              <w:t>индивидуальной</w:t>
            </w:r>
            <w:r>
              <w:rPr>
                <w:sz w:val="24"/>
              </w:rPr>
              <w:tab/>
            </w:r>
            <w:r>
              <w:rPr>
                <w:sz w:val="24"/>
              </w:rPr>
              <w:tab/>
            </w:r>
            <w:r>
              <w:rPr>
                <w:spacing w:val="-3"/>
                <w:sz w:val="24"/>
              </w:rPr>
              <w:t>и</w:t>
            </w:r>
            <w:r>
              <w:rPr>
                <w:spacing w:val="-58"/>
                <w:sz w:val="24"/>
              </w:rPr>
              <w:t xml:space="preserve"> </w:t>
            </w:r>
            <w:r>
              <w:rPr>
                <w:sz w:val="24"/>
              </w:rPr>
              <w:t>групповой</w:t>
            </w:r>
            <w:r>
              <w:rPr>
                <w:spacing w:val="51"/>
                <w:sz w:val="24"/>
              </w:rPr>
              <w:t xml:space="preserve"> </w:t>
            </w:r>
            <w:r>
              <w:rPr>
                <w:sz w:val="24"/>
              </w:rPr>
              <w:t>трудовой</w:t>
            </w:r>
            <w:r>
              <w:rPr>
                <w:spacing w:val="54"/>
                <w:sz w:val="24"/>
              </w:rPr>
              <w:t xml:space="preserve"> </w:t>
            </w:r>
            <w:r>
              <w:rPr>
                <w:sz w:val="24"/>
              </w:rPr>
              <w:t>и</w:t>
            </w:r>
          </w:p>
        </w:tc>
      </w:tr>
    </w:tbl>
    <w:p w14:paraId="4C020000">
      <w:pPr>
        <w:sectPr>
          <w:footerReference r:id="rId10" w:type="default"/>
          <w:pgSz w:h="16840" w:orient="portrait" w:w="11910"/>
          <w:pgMar w:bottom="1134" w:footer="920" w:gutter="0" w:header="0" w:left="1134" w:right="851" w:top="1134"/>
        </w:sectPr>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92"/>
        <w:gridCol w:w="4073"/>
        <w:gridCol w:w="3082"/>
      </w:tblGrid>
      <w:tr>
        <w:trPr>
          <w:trHeight w:hRule="atLeast" w:val="830"/>
        </w:trPr>
        <w:tc>
          <w:tcPr>
            <w:tcW w:type="dxa" w:w="2192"/>
            <w:tcBorders>
              <w:top w:color="000000" w:sz="4" w:val="single"/>
              <w:left w:color="000000" w:sz="4" w:val="single"/>
              <w:bottom w:color="000000" w:sz="4" w:val="single"/>
              <w:right w:color="000000" w:sz="4" w:val="single"/>
            </w:tcBorders>
          </w:tcPr>
          <w:p w14:paraId="4D020000">
            <w:pPr>
              <w:pStyle w:val="Style_11"/>
              <w:ind w:firstLine="0" w:left="0"/>
              <w:rPr>
                <w:sz w:val="24"/>
              </w:rPr>
            </w:pPr>
          </w:p>
        </w:tc>
        <w:tc>
          <w:tcPr>
            <w:tcW w:type="dxa" w:w="4073"/>
            <w:tcBorders>
              <w:top w:color="000000" w:sz="4" w:val="single"/>
              <w:left w:color="000000" w:sz="4" w:val="single"/>
              <w:bottom w:color="000000" w:sz="4" w:val="single"/>
              <w:right w:color="000000" w:sz="4" w:val="single"/>
            </w:tcBorders>
          </w:tcPr>
          <w:p w14:paraId="4E020000">
            <w:pPr>
              <w:pStyle w:val="Style_11"/>
              <w:ind w:firstLine="0" w:left="0"/>
              <w:rPr>
                <w:sz w:val="24"/>
              </w:rPr>
            </w:pPr>
          </w:p>
        </w:tc>
        <w:tc>
          <w:tcPr>
            <w:tcW w:type="dxa" w:w="3082"/>
            <w:tcBorders>
              <w:top w:color="000000" w:sz="4" w:val="single"/>
              <w:left w:color="000000" w:sz="4" w:val="single"/>
              <w:bottom w:color="000000" w:sz="4" w:val="single"/>
              <w:right w:color="000000" w:sz="4" w:val="single"/>
            </w:tcBorders>
          </w:tcPr>
          <w:p w14:paraId="4F020000">
            <w:pPr>
              <w:pStyle w:val="Style_11"/>
              <w:tabs>
                <w:tab w:leader="none" w:pos="1530" w:val="left"/>
              </w:tabs>
              <w:ind w:right="97"/>
              <w:rPr>
                <w:sz w:val="24"/>
              </w:rPr>
            </w:pPr>
            <w:r>
              <w:rPr>
                <w:sz w:val="24"/>
              </w:rPr>
              <w:t>творческой</w:t>
            </w:r>
            <w:r>
              <w:rPr>
                <w:sz w:val="24"/>
              </w:rPr>
              <w:tab/>
            </w:r>
            <w:r>
              <w:rPr>
                <w:spacing w:val="-2"/>
                <w:sz w:val="24"/>
              </w:rPr>
              <w:t>продуктивной</w:t>
            </w:r>
            <w:r>
              <w:rPr>
                <w:spacing w:val="-57"/>
                <w:sz w:val="24"/>
              </w:rPr>
              <w:t xml:space="preserve"> </w:t>
            </w:r>
            <w:r>
              <w:rPr>
                <w:sz w:val="24"/>
              </w:rPr>
              <w:t>деятельности.</w:t>
            </w:r>
          </w:p>
        </w:tc>
      </w:tr>
      <w:tr>
        <w:trPr>
          <w:trHeight w:hRule="atLeast" w:val="9106"/>
        </w:trPr>
        <w:tc>
          <w:tcPr>
            <w:tcW w:type="dxa" w:w="2192"/>
            <w:tcBorders>
              <w:top w:color="000000" w:sz="4" w:val="single"/>
              <w:left w:color="000000" w:sz="4" w:val="single"/>
              <w:bottom w:color="000000" w:sz="4" w:val="single"/>
              <w:right w:color="000000" w:sz="4" w:val="single"/>
            </w:tcBorders>
          </w:tcPr>
          <w:p w14:paraId="50020000">
            <w:pPr>
              <w:pStyle w:val="Style_11"/>
              <w:ind w:right="307"/>
              <w:rPr>
                <w:b w:val="1"/>
                <w:sz w:val="24"/>
              </w:rPr>
            </w:pPr>
            <w:r>
              <w:rPr>
                <w:b w:val="1"/>
                <w:spacing w:val="-1"/>
                <w:sz w:val="24"/>
              </w:rPr>
              <w:t>Познавательное</w:t>
            </w:r>
            <w:r>
              <w:rPr>
                <w:b w:val="1"/>
                <w:spacing w:val="-57"/>
                <w:sz w:val="24"/>
              </w:rPr>
              <w:t xml:space="preserve"> </w:t>
            </w:r>
            <w:r>
              <w:rPr>
                <w:b w:val="1"/>
                <w:sz w:val="24"/>
              </w:rPr>
              <w:t>развитие</w:t>
            </w:r>
          </w:p>
        </w:tc>
        <w:tc>
          <w:tcPr>
            <w:tcW w:type="dxa" w:w="4073"/>
            <w:tcBorders>
              <w:top w:color="000000" w:sz="4" w:val="single"/>
              <w:left w:color="000000" w:sz="4" w:val="single"/>
              <w:bottom w:color="000000" w:sz="4" w:val="single"/>
              <w:right w:color="000000" w:sz="4" w:val="single"/>
            </w:tcBorders>
          </w:tcPr>
          <w:p w14:paraId="51020000">
            <w:pPr>
              <w:pStyle w:val="Style_11"/>
              <w:tabs>
                <w:tab w:leader="none" w:pos="1580" w:val="left"/>
                <w:tab w:leader="none" w:pos="1767" w:val="left"/>
                <w:tab w:leader="none" w:pos="2324" w:val="left"/>
                <w:tab w:leader="none" w:pos="2470" w:val="left"/>
                <w:tab w:leader="none" w:pos="2708" w:val="left"/>
                <w:tab w:leader="none" w:pos="2791" w:val="left"/>
                <w:tab w:leader="none" w:pos="3046" w:val="left"/>
                <w:tab w:leader="none" w:pos="3345" w:val="left"/>
              </w:tabs>
              <w:ind w:firstLine="0" w:left="105" w:right="95"/>
              <w:jc w:val="both"/>
              <w:rPr>
                <w:sz w:val="24"/>
              </w:rPr>
            </w:pPr>
            <w:r>
              <w:rPr>
                <w:sz w:val="24"/>
              </w:rPr>
              <w:t>Предполагает</w:t>
            </w:r>
            <w:r>
              <w:rPr>
                <w:spacing w:val="1"/>
                <w:sz w:val="24"/>
              </w:rPr>
              <w:t xml:space="preserve"> </w:t>
            </w:r>
            <w:r>
              <w:rPr>
                <w:sz w:val="24"/>
              </w:rPr>
              <w:t>«развитие</w:t>
            </w:r>
            <w:r>
              <w:rPr>
                <w:spacing w:val="1"/>
                <w:sz w:val="24"/>
              </w:rPr>
              <w:t xml:space="preserve"> </w:t>
            </w:r>
            <w:r>
              <w:rPr>
                <w:sz w:val="24"/>
              </w:rPr>
              <w:t>интересов</w:t>
            </w:r>
            <w:r>
              <w:rPr>
                <w:spacing w:val="-57"/>
                <w:sz w:val="24"/>
              </w:rPr>
              <w:t xml:space="preserve"> </w:t>
            </w:r>
            <w:r>
              <w:rPr>
                <w:sz w:val="24"/>
              </w:rPr>
              <w:t>детей,</w:t>
            </w:r>
            <w:r>
              <w:rPr>
                <w:spacing w:val="1"/>
                <w:sz w:val="24"/>
              </w:rPr>
              <w:t xml:space="preserve"> </w:t>
            </w:r>
            <w:r>
              <w:rPr>
                <w:sz w:val="24"/>
              </w:rPr>
              <w:t>любознательности</w:t>
            </w:r>
            <w:r>
              <w:rPr>
                <w:spacing w:val="1"/>
                <w:sz w:val="24"/>
              </w:rPr>
              <w:t xml:space="preserve"> </w:t>
            </w:r>
            <w:r>
              <w:rPr>
                <w:sz w:val="24"/>
              </w:rPr>
              <w:t>и</w:t>
            </w:r>
            <w:r>
              <w:rPr>
                <w:spacing w:val="-57"/>
                <w:sz w:val="24"/>
              </w:rPr>
              <w:t xml:space="preserve"> </w:t>
            </w:r>
            <w:r>
              <w:rPr>
                <w:sz w:val="24"/>
              </w:rPr>
              <w:t>познавательной</w:t>
            </w:r>
            <w:r>
              <w:rPr>
                <w:sz w:val="24"/>
              </w:rPr>
              <w:tab/>
            </w:r>
            <w:r>
              <w:rPr>
                <w:sz w:val="24"/>
              </w:rPr>
              <w:tab/>
            </w:r>
            <w:r>
              <w:rPr>
                <w:sz w:val="24"/>
              </w:rPr>
              <w:tab/>
            </w:r>
            <w:r>
              <w:rPr>
                <w:sz w:val="24"/>
              </w:rPr>
              <w:tab/>
            </w:r>
            <w:r>
              <w:rPr>
                <w:sz w:val="24"/>
              </w:rPr>
              <w:tab/>
            </w:r>
            <w:r>
              <w:rPr>
                <w:spacing w:val="-1"/>
                <w:sz w:val="24"/>
              </w:rPr>
              <w:t>мотивации;</w:t>
            </w:r>
            <w:r>
              <w:rPr>
                <w:spacing w:val="-58"/>
                <w:sz w:val="24"/>
              </w:rPr>
              <w:t xml:space="preserve"> </w:t>
            </w:r>
            <w:r>
              <w:rPr>
                <w:sz w:val="24"/>
              </w:rPr>
              <w:t>формирование</w:t>
            </w:r>
            <w:r>
              <w:rPr>
                <w:sz w:val="24"/>
              </w:rPr>
              <w:tab/>
            </w:r>
            <w:r>
              <w:rPr>
                <w:sz w:val="24"/>
              </w:rPr>
              <w:tab/>
            </w:r>
            <w:r>
              <w:rPr>
                <w:spacing w:val="-1"/>
                <w:sz w:val="24"/>
              </w:rPr>
              <w:t>познавательных</w:t>
            </w:r>
            <w:r>
              <w:rPr>
                <w:spacing w:val="-58"/>
                <w:sz w:val="24"/>
              </w:rPr>
              <w:t xml:space="preserve"> </w:t>
            </w:r>
            <w:r>
              <w:rPr>
                <w:sz w:val="24"/>
              </w:rPr>
              <w:t>действий,</w:t>
            </w:r>
            <w:r>
              <w:rPr>
                <w:spacing w:val="1"/>
                <w:sz w:val="24"/>
              </w:rPr>
              <w:t xml:space="preserve"> </w:t>
            </w:r>
            <w:r>
              <w:rPr>
                <w:sz w:val="24"/>
              </w:rPr>
              <w:t>становление</w:t>
            </w:r>
            <w:r>
              <w:rPr>
                <w:spacing w:val="1"/>
                <w:sz w:val="24"/>
              </w:rPr>
              <w:t xml:space="preserve"> </w:t>
            </w:r>
            <w:r>
              <w:rPr>
                <w:sz w:val="24"/>
              </w:rPr>
              <w:t>сознания;</w:t>
            </w:r>
            <w:r>
              <w:rPr>
                <w:spacing w:val="1"/>
                <w:sz w:val="24"/>
              </w:rPr>
              <w:t xml:space="preserve"> </w:t>
            </w:r>
            <w:r>
              <w:rPr>
                <w:sz w:val="24"/>
              </w:rPr>
              <w:t>развитие воображения и творческой</w:t>
            </w:r>
            <w:r>
              <w:rPr>
                <w:spacing w:val="1"/>
                <w:sz w:val="24"/>
              </w:rPr>
              <w:t xml:space="preserve"> </w:t>
            </w:r>
            <w:r>
              <w:rPr>
                <w:sz w:val="24"/>
              </w:rPr>
              <w:t>активности;</w:t>
            </w:r>
            <w:r>
              <w:rPr>
                <w:sz w:val="24"/>
              </w:rPr>
              <w:tab/>
            </w:r>
            <w:r>
              <w:rPr>
                <w:sz w:val="24"/>
              </w:rPr>
              <w:tab/>
            </w:r>
            <w:r>
              <w:rPr>
                <w:sz w:val="24"/>
              </w:rPr>
              <w:tab/>
            </w:r>
            <w:r>
              <w:rPr>
                <w:sz w:val="24"/>
              </w:rPr>
              <w:tab/>
            </w:r>
            <w:r>
              <w:rPr>
                <w:spacing w:val="-1"/>
                <w:sz w:val="24"/>
              </w:rPr>
              <w:t>формирование</w:t>
            </w:r>
            <w:r>
              <w:rPr>
                <w:spacing w:val="-58"/>
                <w:sz w:val="24"/>
              </w:rPr>
              <w:t xml:space="preserve"> </w:t>
            </w:r>
            <w:r>
              <w:rPr>
                <w:sz w:val="24"/>
              </w:rPr>
              <w:t>первичных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57"/>
                <w:sz w:val="24"/>
              </w:rPr>
              <w:t xml:space="preserve"> </w:t>
            </w:r>
            <w:r>
              <w:rPr>
                <w:sz w:val="24"/>
              </w:rPr>
              <w:t>других</w:t>
            </w:r>
            <w:r>
              <w:rPr>
                <w:sz w:val="24"/>
              </w:rPr>
              <w:tab/>
            </w:r>
            <w:r>
              <w:rPr>
                <w:sz w:val="24"/>
              </w:rPr>
              <w:t>людях,</w:t>
            </w:r>
            <w:r>
              <w:rPr>
                <w:sz w:val="24"/>
              </w:rPr>
              <w:tab/>
            </w:r>
            <w:r>
              <w:rPr>
                <w:sz w:val="24"/>
              </w:rPr>
              <w:tab/>
            </w:r>
            <w:r>
              <w:rPr>
                <w:sz w:val="24"/>
              </w:rPr>
              <w:tab/>
            </w:r>
            <w:r>
              <w:rPr>
                <w:sz w:val="24"/>
              </w:rPr>
              <w:tab/>
            </w:r>
            <w:r>
              <w:rPr>
                <w:sz w:val="24"/>
              </w:rPr>
              <w:tab/>
            </w:r>
            <w:r>
              <w:rPr>
                <w:spacing w:val="-1"/>
                <w:sz w:val="24"/>
              </w:rPr>
              <w:t>объектах</w:t>
            </w:r>
            <w:r>
              <w:rPr>
                <w:spacing w:val="-58"/>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и</w:t>
            </w:r>
            <w:r>
              <w:rPr>
                <w:spacing w:val="1"/>
                <w:sz w:val="24"/>
              </w:rPr>
              <w:t xml:space="preserve"> </w:t>
            </w:r>
            <w:r>
              <w:rPr>
                <w:sz w:val="24"/>
              </w:rPr>
              <w:t>отношениях</w:t>
            </w:r>
            <w:r>
              <w:rPr>
                <w:spacing w:val="1"/>
                <w:sz w:val="24"/>
              </w:rPr>
              <w:t xml:space="preserve"> </w:t>
            </w:r>
            <w:r>
              <w:rPr>
                <w:sz w:val="24"/>
              </w:rPr>
              <w:t>объектов окружающего</w:t>
            </w:r>
            <w:r>
              <w:rPr>
                <w:spacing w:val="1"/>
                <w:sz w:val="24"/>
              </w:rPr>
              <w:t xml:space="preserve"> </w:t>
            </w:r>
            <w:r>
              <w:rPr>
                <w:sz w:val="24"/>
              </w:rPr>
              <w:t>мира</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размере,</w:t>
            </w:r>
            <w:r>
              <w:rPr>
                <w:spacing w:val="1"/>
                <w:sz w:val="24"/>
              </w:rPr>
              <w:t xml:space="preserve"> </w:t>
            </w:r>
            <w:r>
              <w:rPr>
                <w:sz w:val="24"/>
              </w:rPr>
              <w:t>материале,</w:t>
            </w:r>
            <w:r>
              <w:rPr>
                <w:spacing w:val="1"/>
                <w:sz w:val="24"/>
              </w:rPr>
              <w:t xml:space="preserve"> </w:t>
            </w:r>
            <w:r>
              <w:rPr>
                <w:sz w:val="24"/>
              </w:rPr>
              <w:t>звучании,</w:t>
            </w:r>
            <w:r>
              <w:rPr>
                <w:spacing w:val="1"/>
                <w:sz w:val="24"/>
              </w:rPr>
              <w:t xml:space="preserve"> </w:t>
            </w:r>
            <w:r>
              <w:rPr>
                <w:sz w:val="24"/>
              </w:rPr>
              <w:t>ритме,</w:t>
            </w:r>
            <w:r>
              <w:rPr>
                <w:spacing w:val="1"/>
                <w:sz w:val="24"/>
              </w:rPr>
              <w:t xml:space="preserve"> </w:t>
            </w:r>
            <w:r>
              <w:rPr>
                <w:sz w:val="24"/>
              </w:rPr>
              <w:t>темпе,</w:t>
            </w:r>
            <w:r>
              <w:rPr>
                <w:spacing w:val="1"/>
                <w:sz w:val="24"/>
              </w:rPr>
              <w:t xml:space="preserve"> </w:t>
            </w:r>
            <w:r>
              <w:rPr>
                <w:sz w:val="24"/>
              </w:rPr>
              <w:t>количестве,</w:t>
            </w:r>
            <w:r>
              <w:rPr>
                <w:spacing w:val="1"/>
                <w:sz w:val="24"/>
              </w:rPr>
              <w:t xml:space="preserve"> </w:t>
            </w:r>
            <w:r>
              <w:rPr>
                <w:sz w:val="24"/>
              </w:rPr>
              <w:t>числе,</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целом,</w:t>
            </w:r>
            <w:r>
              <w:rPr>
                <w:spacing w:val="1"/>
                <w:sz w:val="24"/>
              </w:rPr>
              <w:t xml:space="preserve"> </w:t>
            </w:r>
            <w:r>
              <w:rPr>
                <w:sz w:val="24"/>
              </w:rPr>
              <w:t>пространстве и времени, движении и</w:t>
            </w:r>
            <w:r>
              <w:rPr>
                <w:spacing w:val="1"/>
                <w:sz w:val="24"/>
              </w:rPr>
              <w:t xml:space="preserve"> </w:t>
            </w:r>
            <w:r>
              <w:rPr>
                <w:sz w:val="24"/>
              </w:rPr>
              <w:t>покое, причинах и следствиях и др.),</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природы,</w:t>
            </w:r>
            <w:r>
              <w:rPr>
                <w:spacing w:val="1"/>
                <w:sz w:val="24"/>
              </w:rPr>
              <w:t xml:space="preserve"> </w:t>
            </w:r>
            <w:r>
              <w:rPr>
                <w:sz w:val="24"/>
              </w:rPr>
              <w:t>-</w:t>
            </w:r>
            <w:r>
              <w:rPr>
                <w:spacing w:val="1"/>
                <w:sz w:val="24"/>
              </w:rPr>
              <w:t xml:space="preserve"> </w:t>
            </w:r>
            <w:r>
              <w:rPr>
                <w:sz w:val="24"/>
              </w:rPr>
              <w:t>реализуется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формах</w:t>
            </w:r>
            <w:r>
              <w:rPr>
                <w:spacing w:val="1"/>
                <w:sz w:val="24"/>
              </w:rPr>
              <w:t xml:space="preserve"> </w:t>
            </w:r>
            <w:r>
              <w:rPr>
                <w:sz w:val="24"/>
              </w:rPr>
              <w:t>посредством</w:t>
            </w:r>
            <w:r>
              <w:rPr>
                <w:spacing w:val="1"/>
                <w:sz w:val="24"/>
              </w:rPr>
              <w:t xml:space="preserve"> </w:t>
            </w:r>
            <w:r>
              <w:rPr>
                <w:sz w:val="24"/>
              </w:rPr>
              <w:t>комплексно-</w:t>
            </w:r>
            <w:r>
              <w:rPr>
                <w:spacing w:val="-57"/>
                <w:sz w:val="24"/>
              </w:rPr>
              <w:t xml:space="preserve"> </w:t>
            </w:r>
            <w:r>
              <w:rPr>
                <w:spacing w:val="-1"/>
                <w:sz w:val="24"/>
              </w:rPr>
              <w:t>тематического</w:t>
            </w:r>
            <w:r>
              <w:rPr>
                <w:spacing w:val="-13"/>
                <w:sz w:val="24"/>
              </w:rPr>
              <w:t xml:space="preserve"> </w:t>
            </w:r>
            <w:r>
              <w:rPr>
                <w:spacing w:val="-1"/>
                <w:sz w:val="24"/>
              </w:rPr>
              <w:t>подхода.</w:t>
            </w:r>
            <w:r>
              <w:rPr>
                <w:spacing w:val="-14"/>
                <w:sz w:val="24"/>
              </w:rPr>
              <w:t xml:space="preserve"> </w:t>
            </w:r>
            <w:r>
              <w:rPr>
                <w:sz w:val="24"/>
              </w:rPr>
              <w:t>Совместная</w:t>
            </w:r>
            <w:r>
              <w:rPr>
                <w:spacing w:val="-12"/>
                <w:sz w:val="24"/>
              </w:rPr>
              <w:t xml:space="preserve"> </w:t>
            </w:r>
            <w:r>
              <w:rPr>
                <w:sz w:val="24"/>
              </w:rPr>
              <w:t>и</w:t>
            </w:r>
            <w:r>
              <w:rPr>
                <w:spacing w:val="-57"/>
                <w:sz w:val="24"/>
              </w:rPr>
              <w:t xml:space="preserve"> </w:t>
            </w:r>
            <w:r>
              <w:rPr>
                <w:sz w:val="24"/>
              </w:rPr>
              <w:t>индивидуальная</w:t>
            </w:r>
            <w:r>
              <w:rPr>
                <w:spacing w:val="1"/>
                <w:sz w:val="24"/>
              </w:rPr>
              <w:t xml:space="preserve"> </w:t>
            </w:r>
            <w:r>
              <w:rPr>
                <w:sz w:val="24"/>
              </w:rPr>
              <w:t>деятельность</w:t>
            </w:r>
            <w:r>
              <w:rPr>
                <w:spacing w:val="1"/>
                <w:sz w:val="24"/>
              </w:rPr>
              <w:t xml:space="preserve"> </w:t>
            </w:r>
            <w:r>
              <w:rPr>
                <w:sz w:val="24"/>
              </w:rPr>
              <w:t>детей</w:t>
            </w:r>
            <w:r>
              <w:rPr>
                <w:spacing w:val="-57"/>
                <w:sz w:val="24"/>
              </w:rPr>
              <w:t xml:space="preserve"> </w:t>
            </w:r>
            <w:r>
              <w:rPr>
                <w:sz w:val="24"/>
              </w:rPr>
              <w:t>организуется</w:t>
            </w:r>
            <w:r>
              <w:rPr>
                <w:spacing w:val="1"/>
                <w:sz w:val="24"/>
              </w:rPr>
              <w:t xml:space="preserve"> </w:t>
            </w:r>
            <w:r>
              <w:rPr>
                <w:sz w:val="24"/>
              </w:rPr>
              <w:t>педагогом-психологом</w:t>
            </w:r>
            <w:r>
              <w:rPr>
                <w:spacing w:val="-57"/>
                <w:sz w:val="24"/>
              </w:rPr>
              <w:t xml:space="preserve"> </w:t>
            </w:r>
            <w:r>
              <w:rPr>
                <w:sz w:val="24"/>
              </w:rPr>
              <w:t>согласно</w:t>
            </w:r>
            <w:r>
              <w:rPr>
                <w:spacing w:val="1"/>
                <w:sz w:val="24"/>
              </w:rPr>
              <w:t xml:space="preserve"> </w:t>
            </w:r>
            <w:r>
              <w:rPr>
                <w:sz w:val="24"/>
              </w:rPr>
              <w:t>единого</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специалистов</w:t>
            </w:r>
            <w:r>
              <w:rPr>
                <w:sz w:val="24"/>
              </w:rPr>
              <w:tab/>
            </w:r>
            <w:r>
              <w:rPr>
                <w:sz w:val="24"/>
              </w:rPr>
              <w:tab/>
            </w:r>
            <w:r>
              <w:rPr>
                <w:sz w:val="24"/>
              </w:rPr>
              <w:tab/>
            </w:r>
            <w:r>
              <w:rPr>
                <w:sz w:val="24"/>
              </w:rPr>
              <w:tab/>
            </w:r>
            <w:r>
              <w:rPr>
                <w:sz w:val="24"/>
              </w:rPr>
              <w:tab/>
            </w:r>
            <w:r>
              <w:rPr>
                <w:spacing w:val="-1"/>
                <w:sz w:val="24"/>
              </w:rPr>
              <w:t>календарно-</w:t>
            </w:r>
            <w:r>
              <w:rPr>
                <w:spacing w:val="-58"/>
                <w:sz w:val="24"/>
              </w:rPr>
              <w:t xml:space="preserve"> </w:t>
            </w:r>
            <w:r>
              <w:rPr>
                <w:sz w:val="24"/>
              </w:rPr>
              <w:t>тематического</w:t>
            </w:r>
            <w:r>
              <w:rPr>
                <w:spacing w:val="1"/>
                <w:sz w:val="24"/>
              </w:rPr>
              <w:t xml:space="preserve"> </w:t>
            </w:r>
            <w:r>
              <w:rPr>
                <w:sz w:val="24"/>
              </w:rPr>
              <w:t>планирования,</w:t>
            </w:r>
            <w:r>
              <w:rPr>
                <w:spacing w:val="1"/>
                <w:sz w:val="24"/>
              </w:rPr>
              <w:t xml:space="preserve"> </w:t>
            </w:r>
            <w:r>
              <w:rPr>
                <w:sz w:val="24"/>
              </w:rPr>
              <w:t>что</w:t>
            </w:r>
            <w:r>
              <w:rPr>
                <w:spacing w:val="-57"/>
                <w:sz w:val="24"/>
              </w:rPr>
              <w:t xml:space="preserve"> </w:t>
            </w:r>
            <w:r>
              <w:rPr>
                <w:sz w:val="24"/>
              </w:rPr>
              <w:t>позволяет</w:t>
            </w:r>
            <w:r>
              <w:rPr>
                <w:sz w:val="24"/>
              </w:rPr>
              <w:tab/>
            </w:r>
            <w:r>
              <w:rPr>
                <w:sz w:val="24"/>
              </w:rPr>
              <w:tab/>
            </w:r>
            <w:r>
              <w:rPr>
                <w:spacing w:val="-1"/>
                <w:sz w:val="24"/>
              </w:rPr>
              <w:t>наиболее</w:t>
            </w:r>
            <w:r>
              <w:rPr>
                <w:spacing w:val="-1"/>
                <w:sz w:val="24"/>
              </w:rPr>
              <w:tab/>
            </w:r>
            <w:r>
              <w:rPr>
                <w:spacing w:val="-1"/>
                <w:sz w:val="24"/>
              </w:rPr>
              <w:tab/>
            </w:r>
            <w:r>
              <w:rPr>
                <w:spacing w:val="-1"/>
                <w:sz w:val="24"/>
              </w:rPr>
              <w:tab/>
            </w:r>
            <w:r>
              <w:rPr>
                <w:spacing w:val="-1"/>
                <w:sz w:val="24"/>
              </w:rPr>
              <w:tab/>
            </w:r>
            <w:r>
              <w:rPr>
                <w:spacing w:val="-1"/>
                <w:sz w:val="24"/>
              </w:rPr>
              <w:t>полно</w:t>
            </w:r>
          </w:p>
          <w:p w14:paraId="52020000">
            <w:pPr>
              <w:pStyle w:val="Style_11"/>
              <w:ind w:firstLine="0" w:left="105" w:right="95"/>
              <w:jc w:val="both"/>
              <w:rPr>
                <w:sz w:val="24"/>
              </w:rPr>
            </w:pPr>
            <w:r>
              <w:rPr>
                <w:sz w:val="24"/>
              </w:rPr>
              <w:t>«погружать»</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сферу</w:t>
            </w:r>
            <w:r>
              <w:rPr>
                <w:spacing w:val="-57"/>
                <w:sz w:val="24"/>
              </w:rPr>
              <w:t xml:space="preserve"> </w:t>
            </w:r>
            <w:r>
              <w:rPr>
                <w:sz w:val="24"/>
              </w:rPr>
              <w:t>текущей</w:t>
            </w:r>
            <w:r>
              <w:rPr>
                <w:spacing w:val="1"/>
                <w:sz w:val="24"/>
              </w:rPr>
              <w:t xml:space="preserve"> </w:t>
            </w:r>
            <w:r>
              <w:rPr>
                <w:sz w:val="24"/>
              </w:rPr>
              <w:t>лексической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актуальных</w:t>
            </w:r>
            <w:r>
              <w:rPr>
                <w:spacing w:val="1"/>
                <w:sz w:val="24"/>
              </w:rPr>
              <w:t xml:space="preserve"> </w:t>
            </w:r>
            <w:r>
              <w:rPr>
                <w:sz w:val="24"/>
              </w:rPr>
              <w:t>учебно-познавательных</w:t>
            </w:r>
            <w:r>
              <w:rPr>
                <w:spacing w:val="-57"/>
                <w:sz w:val="24"/>
              </w:rPr>
              <w:t xml:space="preserve"> </w:t>
            </w:r>
            <w:r>
              <w:rPr>
                <w:sz w:val="24"/>
              </w:rPr>
              <w:t>задач,</w:t>
            </w:r>
            <w:r>
              <w:rPr>
                <w:spacing w:val="1"/>
                <w:sz w:val="24"/>
              </w:rPr>
              <w:t xml:space="preserve"> </w:t>
            </w:r>
            <w:r>
              <w:rPr>
                <w:sz w:val="24"/>
              </w:rPr>
              <w:t>повышая</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расширяя</w:t>
            </w:r>
            <w:r>
              <w:rPr>
                <w:spacing w:val="1"/>
                <w:sz w:val="24"/>
              </w:rPr>
              <w:t xml:space="preserve"> </w:t>
            </w:r>
            <w:r>
              <w:rPr>
                <w:sz w:val="24"/>
              </w:rPr>
              <w:t>кругозор</w:t>
            </w:r>
            <w:r>
              <w:rPr>
                <w:spacing w:val="1"/>
                <w:sz w:val="24"/>
              </w:rPr>
              <w:t xml:space="preserve"> </w:t>
            </w:r>
            <w:r>
              <w:rPr>
                <w:sz w:val="24"/>
              </w:rPr>
              <w:t>детей.</w:t>
            </w:r>
          </w:p>
        </w:tc>
        <w:tc>
          <w:tcPr>
            <w:tcW w:type="dxa" w:w="3082"/>
            <w:tcBorders>
              <w:top w:color="000000" w:sz="4" w:val="single"/>
              <w:left w:color="000000" w:sz="4" w:val="single"/>
              <w:bottom w:color="000000" w:sz="4" w:val="single"/>
              <w:right w:color="000000" w:sz="4" w:val="single"/>
            </w:tcBorders>
          </w:tcPr>
          <w:p w14:paraId="53020000">
            <w:pPr>
              <w:pStyle w:val="Style_11"/>
              <w:numPr>
                <w:ilvl w:val="0"/>
                <w:numId w:val="23"/>
              </w:numPr>
              <w:tabs>
                <w:tab w:leader="none" w:pos="193" w:val="left"/>
                <w:tab w:leader="none" w:pos="2446" w:val="left"/>
              </w:tabs>
              <w:ind w:firstLine="0" w:left="0" w:right="97"/>
              <w:jc w:val="both"/>
              <w:rPr>
                <w:sz w:val="24"/>
              </w:rPr>
            </w:pPr>
            <w:r>
              <w:rPr>
                <w:sz w:val="24"/>
              </w:rPr>
              <w:t>Согласование</w:t>
            </w:r>
            <w:r>
              <w:rPr>
                <w:sz w:val="24"/>
              </w:rPr>
              <w:tab/>
            </w:r>
            <w:r>
              <w:rPr>
                <w:spacing w:val="-1"/>
                <w:sz w:val="24"/>
              </w:rPr>
              <w:t>темы</w:t>
            </w:r>
            <w:r>
              <w:rPr>
                <w:spacing w:val="-58"/>
                <w:sz w:val="24"/>
              </w:rPr>
              <w:t xml:space="preserve"> </w:t>
            </w:r>
            <w:r>
              <w:rPr>
                <w:sz w:val="24"/>
              </w:rPr>
              <w:t>сказочного</w:t>
            </w:r>
            <w:r>
              <w:rPr>
                <w:spacing w:val="1"/>
                <w:sz w:val="24"/>
              </w:rPr>
              <w:t xml:space="preserve"> </w:t>
            </w:r>
            <w:r>
              <w:rPr>
                <w:sz w:val="24"/>
              </w:rPr>
              <w:t>и</w:t>
            </w:r>
            <w:r>
              <w:rPr>
                <w:spacing w:val="1"/>
                <w:sz w:val="24"/>
              </w:rPr>
              <w:t xml:space="preserve"> </w:t>
            </w:r>
            <w:r>
              <w:rPr>
                <w:sz w:val="24"/>
              </w:rPr>
              <w:t>игрового</w:t>
            </w:r>
            <w:r>
              <w:rPr>
                <w:spacing w:val="1"/>
                <w:sz w:val="24"/>
              </w:rPr>
              <w:t xml:space="preserve"> </w:t>
            </w:r>
            <w:r>
              <w:rPr>
                <w:sz w:val="24"/>
              </w:rPr>
              <w:t>сюжета</w:t>
            </w:r>
            <w:r>
              <w:rPr>
                <w:spacing w:val="1"/>
                <w:sz w:val="24"/>
              </w:rPr>
              <w:t xml:space="preserve"> </w:t>
            </w:r>
            <w:r>
              <w:rPr>
                <w:sz w:val="24"/>
              </w:rPr>
              <w:t>деятельности</w:t>
            </w:r>
            <w:r>
              <w:rPr>
                <w:spacing w:val="1"/>
                <w:sz w:val="24"/>
              </w:rPr>
              <w:t xml:space="preserve"> </w:t>
            </w:r>
            <w:r>
              <w:rPr>
                <w:sz w:val="24"/>
              </w:rPr>
              <w:t>к</w:t>
            </w:r>
            <w:r>
              <w:rPr>
                <w:spacing w:val="-57"/>
                <w:sz w:val="24"/>
              </w:rPr>
              <w:t xml:space="preserve"> </w:t>
            </w:r>
            <w:r>
              <w:rPr>
                <w:sz w:val="24"/>
              </w:rPr>
              <w:t>темам</w:t>
            </w:r>
            <w:r>
              <w:rPr>
                <w:spacing w:val="1"/>
                <w:sz w:val="24"/>
              </w:rPr>
              <w:t xml:space="preserve"> </w:t>
            </w:r>
            <w:r>
              <w:rPr>
                <w:sz w:val="24"/>
              </w:rPr>
              <w:t>программных</w:t>
            </w:r>
            <w:r>
              <w:rPr>
                <w:spacing w:val="1"/>
                <w:sz w:val="24"/>
              </w:rPr>
              <w:t xml:space="preserve"> </w:t>
            </w:r>
            <w:r>
              <w:rPr>
                <w:sz w:val="24"/>
              </w:rPr>
              <w:t>и</w:t>
            </w:r>
            <w:r>
              <w:rPr>
                <w:spacing w:val="1"/>
                <w:sz w:val="24"/>
              </w:rPr>
              <w:t xml:space="preserve"> </w:t>
            </w:r>
            <w:r>
              <w:rPr>
                <w:sz w:val="24"/>
              </w:rPr>
              <w:t>тематических сказок;</w:t>
            </w:r>
          </w:p>
          <w:p w14:paraId="54020000">
            <w:pPr>
              <w:pStyle w:val="Style_11"/>
              <w:numPr>
                <w:ilvl w:val="0"/>
                <w:numId w:val="23"/>
              </w:numPr>
              <w:tabs>
                <w:tab w:leader="none" w:pos="193" w:val="left"/>
                <w:tab w:leader="none" w:pos="2859" w:val="left"/>
              </w:tabs>
              <w:ind w:firstLine="0" w:left="192"/>
              <w:jc w:val="both"/>
              <w:rPr>
                <w:sz w:val="24"/>
              </w:rPr>
            </w:pPr>
            <w:r>
              <w:rPr>
                <w:sz w:val="24"/>
              </w:rPr>
              <w:t>Использование</w:t>
            </w:r>
            <w:r>
              <w:rPr>
                <w:sz w:val="24"/>
              </w:rPr>
              <w:tab/>
            </w:r>
            <w:r>
              <w:rPr>
                <w:sz w:val="24"/>
              </w:rPr>
              <w:t>в</w:t>
            </w:r>
          </w:p>
          <w:p w14:paraId="55020000">
            <w:pPr>
              <w:pStyle w:val="Style_11"/>
              <w:tabs>
                <w:tab w:leader="none" w:pos="2843" w:val="left"/>
              </w:tabs>
              <w:ind/>
              <w:rPr>
                <w:sz w:val="24"/>
              </w:rPr>
            </w:pPr>
            <w:r>
              <w:rPr>
                <w:sz w:val="24"/>
              </w:rPr>
              <w:t>совместной</w:t>
            </w:r>
            <w:r>
              <w:rPr>
                <w:sz w:val="24"/>
              </w:rPr>
              <w:tab/>
            </w:r>
            <w:r>
              <w:rPr>
                <w:sz w:val="24"/>
              </w:rPr>
              <w:t>и</w:t>
            </w:r>
          </w:p>
          <w:p w14:paraId="56020000">
            <w:pPr>
              <w:pStyle w:val="Style_11"/>
              <w:rPr>
                <w:sz w:val="24"/>
              </w:rPr>
            </w:pPr>
            <w:r>
              <w:rPr>
                <w:sz w:val="24"/>
              </w:rPr>
              <w:t>индивидуальной</w:t>
            </w:r>
          </w:p>
          <w:p w14:paraId="57020000">
            <w:pPr>
              <w:pStyle w:val="Style_11"/>
              <w:tabs>
                <w:tab w:leader="none" w:pos="2117" w:val="left"/>
              </w:tabs>
              <w:ind/>
              <w:rPr>
                <w:sz w:val="24"/>
              </w:rPr>
            </w:pPr>
            <w:r>
              <w:rPr>
                <w:sz w:val="24"/>
              </w:rPr>
              <w:t>деятельности</w:t>
            </w:r>
            <w:r>
              <w:rPr>
                <w:sz w:val="24"/>
              </w:rPr>
              <w:tab/>
            </w:r>
            <w:r>
              <w:rPr>
                <w:sz w:val="24"/>
              </w:rPr>
              <w:t>образов,</w:t>
            </w:r>
          </w:p>
          <w:p w14:paraId="58020000">
            <w:pPr>
              <w:pStyle w:val="Style_11"/>
              <w:tabs>
                <w:tab w:leader="none" w:pos="1374" w:val="left"/>
                <w:tab w:leader="none" w:pos="1707" w:val="left"/>
                <w:tab w:leader="none" w:pos="2108" w:val="left"/>
              </w:tabs>
              <w:ind w:right="98"/>
              <w:rPr>
                <w:sz w:val="24"/>
              </w:rPr>
            </w:pPr>
            <w:r>
              <w:rPr>
                <w:sz w:val="24"/>
              </w:rPr>
              <w:t>героев</w:t>
            </w:r>
            <w:r>
              <w:rPr>
                <w:sz w:val="24"/>
              </w:rPr>
              <w:tab/>
            </w:r>
            <w:r>
              <w:rPr>
                <w:sz w:val="24"/>
              </w:rPr>
              <w:t>и</w:t>
            </w:r>
            <w:r>
              <w:rPr>
                <w:sz w:val="24"/>
              </w:rPr>
              <w:tab/>
            </w:r>
            <w:r>
              <w:rPr>
                <w:sz w:val="24"/>
              </w:rPr>
              <w:tab/>
            </w:r>
            <w:r>
              <w:rPr>
                <w:spacing w:val="-1"/>
                <w:sz w:val="24"/>
              </w:rPr>
              <w:t>игровых</w:t>
            </w:r>
            <w:r>
              <w:rPr>
                <w:spacing w:val="-57"/>
                <w:sz w:val="24"/>
              </w:rPr>
              <w:t xml:space="preserve"> </w:t>
            </w:r>
            <w:r>
              <w:rPr>
                <w:sz w:val="24"/>
              </w:rPr>
              <w:t>атрибутов,</w:t>
            </w:r>
            <w:r>
              <w:rPr>
                <w:spacing w:val="1"/>
                <w:sz w:val="24"/>
              </w:rPr>
              <w:t xml:space="preserve"> </w:t>
            </w:r>
            <w:r>
              <w:rPr>
                <w:sz w:val="24"/>
              </w:rPr>
              <w:t>соответствующих</w:t>
            </w:r>
            <w:r>
              <w:rPr>
                <w:spacing w:val="1"/>
                <w:sz w:val="24"/>
              </w:rPr>
              <w:t xml:space="preserve"> </w:t>
            </w:r>
            <w:r>
              <w:rPr>
                <w:sz w:val="24"/>
              </w:rPr>
              <w:t>актуальной</w:t>
            </w:r>
            <w:r>
              <w:rPr>
                <w:sz w:val="24"/>
              </w:rPr>
              <w:tab/>
            </w:r>
            <w:r>
              <w:rPr>
                <w:sz w:val="24"/>
              </w:rPr>
              <w:tab/>
            </w:r>
            <w:r>
              <w:rPr>
                <w:spacing w:val="-2"/>
                <w:sz w:val="24"/>
              </w:rPr>
              <w:t>лексической</w:t>
            </w:r>
            <w:r>
              <w:rPr>
                <w:spacing w:val="-57"/>
                <w:sz w:val="24"/>
              </w:rPr>
              <w:t xml:space="preserve"> </w:t>
            </w:r>
            <w:r>
              <w:rPr>
                <w:sz w:val="24"/>
              </w:rPr>
              <w:t>теме;</w:t>
            </w:r>
          </w:p>
          <w:p w14:paraId="59020000">
            <w:pPr>
              <w:pStyle w:val="Style_11"/>
              <w:numPr>
                <w:ilvl w:val="0"/>
                <w:numId w:val="23"/>
              </w:numPr>
              <w:tabs>
                <w:tab w:leader="none" w:pos="193" w:val="left"/>
                <w:tab w:leader="none" w:pos="2299" w:val="left"/>
              </w:tabs>
              <w:ind w:firstLine="0" w:left="0" w:right="94"/>
              <w:jc w:val="both"/>
              <w:rPr>
                <w:sz w:val="24"/>
              </w:rPr>
            </w:pPr>
            <w:r>
              <w:rPr>
                <w:sz w:val="24"/>
              </w:rPr>
              <w:t>Организация</w:t>
            </w:r>
            <w:r>
              <w:rPr>
                <w:spacing w:val="1"/>
                <w:sz w:val="24"/>
              </w:rPr>
              <w:t xml:space="preserve"> </w:t>
            </w:r>
            <w:r>
              <w:rPr>
                <w:sz w:val="24"/>
              </w:rPr>
              <w:t>предметно-</w:t>
            </w:r>
            <w:r>
              <w:rPr>
                <w:spacing w:val="-57"/>
                <w:sz w:val="24"/>
              </w:rPr>
              <w:t xml:space="preserve"> </w:t>
            </w:r>
            <w:r>
              <w:rPr>
                <w:sz w:val="24"/>
              </w:rPr>
              <w:t>развивающей</w:t>
            </w:r>
            <w:r>
              <w:rPr>
                <w:sz w:val="24"/>
              </w:rPr>
              <w:tab/>
            </w:r>
            <w:r>
              <w:rPr>
                <w:spacing w:val="-1"/>
                <w:sz w:val="24"/>
              </w:rPr>
              <w:t>среды,</w:t>
            </w:r>
            <w:r>
              <w:rPr>
                <w:spacing w:val="-58"/>
                <w:sz w:val="24"/>
              </w:rPr>
              <w:t xml:space="preserve"> </w:t>
            </w:r>
            <w:r>
              <w:rPr>
                <w:sz w:val="24"/>
              </w:rPr>
              <w:t>способствующей</w:t>
            </w:r>
            <w:r>
              <w:rPr>
                <w:spacing w:val="1"/>
                <w:sz w:val="24"/>
              </w:rPr>
              <w:t xml:space="preserve"> </w:t>
            </w:r>
            <w:r>
              <w:rPr>
                <w:sz w:val="24"/>
              </w:rPr>
              <w:t>развитию</w:t>
            </w:r>
            <w:r>
              <w:rPr>
                <w:spacing w:val="-57"/>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ребёнка;</w:t>
            </w:r>
          </w:p>
          <w:p w14:paraId="5A020000">
            <w:pPr>
              <w:pStyle w:val="Style_11"/>
              <w:tabs>
                <w:tab w:leader="none" w:pos="1626" w:val="left"/>
                <w:tab w:leader="none" w:pos="2079" w:val="left"/>
                <w:tab w:leader="none" w:pos="2842" w:val="left"/>
              </w:tabs>
              <w:ind w:right="95"/>
              <w:jc w:val="both"/>
              <w:rPr>
                <w:sz w:val="24"/>
              </w:rPr>
            </w:pPr>
            <w:r>
              <w:rPr>
                <w:sz w:val="24"/>
              </w:rPr>
              <w:t>• Создание</w:t>
            </w:r>
            <w:r>
              <w:rPr>
                <w:sz w:val="24"/>
              </w:rPr>
              <w:tab/>
            </w:r>
            <w:r>
              <w:rPr>
                <w:sz w:val="24"/>
              </w:rPr>
              <w:tab/>
            </w:r>
            <w:r>
              <w:rPr>
                <w:spacing w:val="-1"/>
                <w:sz w:val="24"/>
              </w:rPr>
              <w:t>условий,</w:t>
            </w:r>
            <w:r>
              <w:rPr>
                <w:spacing w:val="-58"/>
                <w:sz w:val="24"/>
              </w:rPr>
              <w:t xml:space="preserve"> </w:t>
            </w:r>
            <w:r>
              <w:rPr>
                <w:sz w:val="24"/>
              </w:rPr>
              <w:t>обеспечивающих</w:t>
            </w:r>
            <w:r>
              <w:rPr>
                <w:spacing w:val="61"/>
                <w:sz w:val="24"/>
              </w:rPr>
              <w:t xml:space="preserve"> </w:t>
            </w:r>
            <w:r>
              <w:rPr>
                <w:sz w:val="24"/>
              </w:rPr>
              <w:t>развитие</w:t>
            </w:r>
            <w:r>
              <w:rPr>
                <w:spacing w:val="-57"/>
                <w:sz w:val="24"/>
              </w:rPr>
              <w:t xml:space="preserve"> </w:t>
            </w:r>
            <w:r>
              <w:rPr>
                <w:sz w:val="24"/>
              </w:rPr>
              <w:t>и</w:t>
            </w:r>
            <w:r>
              <w:rPr>
                <w:sz w:val="24"/>
              </w:rPr>
              <w:tab/>
            </w:r>
            <w:r>
              <w:rPr>
                <w:spacing w:val="-1"/>
                <w:sz w:val="24"/>
              </w:rPr>
              <w:t>поддержание</w:t>
            </w:r>
            <w:r>
              <w:rPr>
                <w:spacing w:val="-58"/>
                <w:sz w:val="24"/>
              </w:rPr>
              <w:t xml:space="preserve"> </w:t>
            </w:r>
            <w:r>
              <w:rPr>
                <w:sz w:val="24"/>
              </w:rPr>
              <w:t>познавательной</w:t>
            </w:r>
            <w:r>
              <w:rPr>
                <w:sz w:val="24"/>
              </w:rPr>
              <w:tab/>
            </w:r>
            <w:r>
              <w:rPr>
                <w:sz w:val="24"/>
              </w:rPr>
              <w:tab/>
            </w:r>
            <w:r>
              <w:rPr>
                <w:spacing w:val="-1"/>
                <w:sz w:val="24"/>
              </w:rPr>
              <w:t>и</w:t>
            </w:r>
            <w:r>
              <w:rPr>
                <w:spacing w:val="-58"/>
                <w:sz w:val="24"/>
              </w:rPr>
              <w:t xml:space="preserve"> </w:t>
            </w:r>
            <w:r>
              <w:rPr>
                <w:sz w:val="24"/>
              </w:rPr>
              <w:t>творческой</w:t>
            </w:r>
            <w:r>
              <w:rPr>
                <w:spacing w:val="-2"/>
                <w:sz w:val="24"/>
              </w:rPr>
              <w:t xml:space="preserve"> </w:t>
            </w:r>
            <w:r>
              <w:rPr>
                <w:sz w:val="24"/>
              </w:rPr>
              <w:t>активности.</w:t>
            </w:r>
          </w:p>
        </w:tc>
      </w:tr>
      <w:tr>
        <w:trPr>
          <w:trHeight w:hRule="atLeast" w:val="4418"/>
        </w:trPr>
        <w:tc>
          <w:tcPr>
            <w:tcW w:type="dxa" w:w="2192"/>
            <w:tcBorders>
              <w:top w:color="000000" w:sz="4" w:val="single"/>
              <w:left w:color="000000" w:sz="4" w:val="single"/>
              <w:bottom w:color="000000" w:sz="4" w:val="single"/>
              <w:right w:color="000000" w:sz="4" w:val="single"/>
            </w:tcBorders>
          </w:tcPr>
          <w:p w14:paraId="5B020000">
            <w:pPr>
              <w:pStyle w:val="Style_11"/>
              <w:spacing w:line="272" w:lineRule="exact"/>
              <w:ind/>
              <w:rPr>
                <w:b w:val="1"/>
                <w:sz w:val="24"/>
              </w:rPr>
            </w:pPr>
            <w:r>
              <w:rPr>
                <w:b w:val="1"/>
                <w:sz w:val="24"/>
              </w:rPr>
              <w:t>Речевое</w:t>
            </w:r>
            <w:r>
              <w:rPr>
                <w:b w:val="1"/>
                <w:spacing w:val="-1"/>
                <w:sz w:val="24"/>
              </w:rPr>
              <w:t xml:space="preserve"> </w:t>
            </w:r>
            <w:r>
              <w:rPr>
                <w:b w:val="1"/>
                <w:sz w:val="24"/>
              </w:rPr>
              <w:t>развитие</w:t>
            </w:r>
          </w:p>
        </w:tc>
        <w:tc>
          <w:tcPr>
            <w:tcW w:type="dxa" w:w="4073"/>
            <w:tcBorders>
              <w:top w:color="000000" w:sz="4" w:val="single"/>
              <w:left w:color="000000" w:sz="4" w:val="single"/>
              <w:bottom w:color="000000" w:sz="4" w:val="single"/>
              <w:right w:color="000000" w:sz="4" w:val="single"/>
            </w:tcBorders>
          </w:tcPr>
          <w:p w14:paraId="5C020000">
            <w:pPr>
              <w:pStyle w:val="Style_11"/>
              <w:tabs>
                <w:tab w:leader="none" w:pos="2758" w:val="left"/>
              </w:tabs>
              <w:ind w:firstLine="0" w:left="105" w:right="98"/>
              <w:jc w:val="both"/>
              <w:rPr>
                <w:sz w:val="24"/>
              </w:rPr>
            </w:pPr>
            <w:r>
              <w:rPr>
                <w:sz w:val="24"/>
              </w:rPr>
              <w:t>Включает</w:t>
            </w:r>
            <w:r>
              <w:rPr>
                <w:spacing w:val="1"/>
                <w:sz w:val="24"/>
              </w:rPr>
              <w:t xml:space="preserve"> </w:t>
            </w:r>
            <w:r>
              <w:rPr>
                <w:sz w:val="24"/>
              </w:rPr>
              <w:t>«владение</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культуры;</w:t>
            </w:r>
            <w:r>
              <w:rPr>
                <w:spacing w:val="-57"/>
                <w:sz w:val="24"/>
              </w:rPr>
              <w:t xml:space="preserve"> </w:t>
            </w:r>
            <w:r>
              <w:rPr>
                <w:sz w:val="24"/>
              </w:rPr>
              <w:t>обогащение пассивного и активного</w:t>
            </w:r>
            <w:r>
              <w:rPr>
                <w:spacing w:val="1"/>
                <w:sz w:val="24"/>
              </w:rPr>
              <w:t xml:space="preserve"> </w:t>
            </w:r>
            <w:r>
              <w:rPr>
                <w:sz w:val="24"/>
              </w:rPr>
              <w:t>словаря;</w:t>
            </w:r>
            <w:r>
              <w:rPr>
                <w:spacing w:val="1"/>
                <w:sz w:val="24"/>
              </w:rPr>
              <w:t xml:space="preserve"> </w:t>
            </w:r>
            <w:r>
              <w:rPr>
                <w:sz w:val="24"/>
              </w:rPr>
              <w:t>развитие</w:t>
            </w:r>
            <w:r>
              <w:rPr>
                <w:spacing w:val="1"/>
                <w:sz w:val="24"/>
              </w:rPr>
              <w:t xml:space="preserve"> </w:t>
            </w:r>
            <w:r>
              <w:rPr>
                <w:sz w:val="24"/>
              </w:rPr>
              <w:t>связной,</w:t>
            </w:r>
            <w:r>
              <w:rPr>
                <w:spacing w:val="-57"/>
                <w:sz w:val="24"/>
              </w:rPr>
              <w:t xml:space="preserve"> </w:t>
            </w:r>
            <w:r>
              <w:rPr>
                <w:sz w:val="24"/>
              </w:rPr>
              <w:t>грамматически</w:t>
            </w:r>
            <w:r>
              <w:rPr>
                <w:sz w:val="24"/>
              </w:rPr>
              <w:tab/>
            </w:r>
            <w:r>
              <w:rPr>
                <w:spacing w:val="-1"/>
                <w:sz w:val="24"/>
              </w:rPr>
              <w:t>правильной</w:t>
            </w:r>
            <w:r>
              <w:rPr>
                <w:spacing w:val="-58"/>
                <w:sz w:val="24"/>
              </w:rPr>
              <w:t xml:space="preserve"> </w:t>
            </w:r>
            <w:r>
              <w:rPr>
                <w:sz w:val="24"/>
              </w:rPr>
              <w:t>диалогической</w:t>
            </w:r>
            <w:r>
              <w:rPr>
                <w:spacing w:val="1"/>
                <w:sz w:val="24"/>
              </w:rPr>
              <w:t xml:space="preserve"> </w:t>
            </w:r>
            <w:r>
              <w:rPr>
                <w:sz w:val="24"/>
              </w:rPr>
              <w:t>и</w:t>
            </w:r>
            <w:r>
              <w:rPr>
                <w:spacing w:val="1"/>
                <w:sz w:val="24"/>
              </w:rPr>
              <w:t xml:space="preserve"> </w:t>
            </w:r>
            <w:r>
              <w:rPr>
                <w:sz w:val="24"/>
              </w:rPr>
              <w:t>монологической</w:t>
            </w:r>
            <w:r>
              <w:rPr>
                <w:spacing w:val="-57"/>
                <w:sz w:val="24"/>
              </w:rPr>
              <w:t xml:space="preserve"> </w:t>
            </w:r>
            <w:r>
              <w:rPr>
                <w:sz w:val="24"/>
              </w:rPr>
              <w:t>речи; развитие речевого творчества;</w:t>
            </w:r>
            <w:r>
              <w:rPr>
                <w:spacing w:val="1"/>
                <w:sz w:val="24"/>
              </w:rPr>
              <w:t xml:space="preserve"> </w:t>
            </w:r>
            <w:r>
              <w:rPr>
                <w:sz w:val="24"/>
              </w:rPr>
              <w:t>развитие звуковой и интонационной</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фонематического</w:t>
            </w:r>
            <w:r>
              <w:rPr>
                <w:spacing w:val="1"/>
                <w:sz w:val="24"/>
              </w:rPr>
              <w:t xml:space="preserve"> </w:t>
            </w:r>
            <w:r>
              <w:rPr>
                <w:sz w:val="24"/>
              </w:rPr>
              <w:t>слуха;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книжной</w:t>
            </w:r>
            <w:r>
              <w:rPr>
                <w:spacing w:val="1"/>
                <w:sz w:val="24"/>
              </w:rPr>
              <w:t xml:space="preserve"> </w:t>
            </w:r>
            <w:r>
              <w:rPr>
                <w:sz w:val="24"/>
              </w:rPr>
              <w:t>культурой,</w:t>
            </w:r>
            <w:r>
              <w:rPr>
                <w:spacing w:val="1"/>
                <w:sz w:val="24"/>
              </w:rPr>
              <w:t xml:space="preserve"> </w:t>
            </w:r>
            <w:r>
              <w:rPr>
                <w:sz w:val="24"/>
              </w:rPr>
              <w:t>детской</w:t>
            </w:r>
            <w:r>
              <w:rPr>
                <w:spacing w:val="1"/>
                <w:sz w:val="24"/>
              </w:rPr>
              <w:t xml:space="preserve"> </w:t>
            </w:r>
            <w:r>
              <w:rPr>
                <w:sz w:val="24"/>
              </w:rPr>
              <w:t>литературой,</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детской</w:t>
            </w:r>
            <w:r>
              <w:rPr>
                <w:spacing w:val="1"/>
                <w:sz w:val="24"/>
              </w:rPr>
              <w:t xml:space="preserve"> </w:t>
            </w:r>
            <w:r>
              <w:rPr>
                <w:sz w:val="24"/>
              </w:rPr>
              <w:t>литературы»,</w:t>
            </w:r>
          </w:p>
        </w:tc>
        <w:tc>
          <w:tcPr>
            <w:tcW w:type="dxa" w:w="3082"/>
            <w:tcBorders>
              <w:top w:color="000000" w:sz="4" w:val="single"/>
              <w:left w:color="000000" w:sz="4" w:val="single"/>
              <w:bottom w:color="000000" w:sz="4" w:val="single"/>
              <w:right w:color="000000" w:sz="4" w:val="single"/>
            </w:tcBorders>
          </w:tcPr>
          <w:p w14:paraId="5D020000">
            <w:pPr>
              <w:pStyle w:val="Style_11"/>
              <w:ind w:right="96"/>
              <w:jc w:val="both"/>
              <w:rPr>
                <w:sz w:val="24"/>
              </w:rPr>
            </w:pPr>
            <w:r>
              <w:rPr>
                <w:sz w:val="24"/>
              </w:rPr>
              <w:t>Озвучивание</w:t>
            </w:r>
            <w:r>
              <w:rPr>
                <w:spacing w:val="1"/>
                <w:sz w:val="24"/>
              </w:rPr>
              <w:t xml:space="preserve"> </w:t>
            </w:r>
            <w:r>
              <w:rPr>
                <w:sz w:val="24"/>
              </w:rPr>
              <w:t>действий,</w:t>
            </w:r>
            <w:r>
              <w:rPr>
                <w:spacing w:val="-57"/>
                <w:sz w:val="24"/>
              </w:rPr>
              <w:t xml:space="preserve"> </w:t>
            </w:r>
            <w:r>
              <w:rPr>
                <w:sz w:val="24"/>
              </w:rPr>
              <w:t>переживаний</w:t>
            </w:r>
            <w:r>
              <w:rPr>
                <w:spacing w:val="1"/>
                <w:sz w:val="24"/>
              </w:rPr>
              <w:t xml:space="preserve"> </w:t>
            </w:r>
            <w:r>
              <w:rPr>
                <w:sz w:val="24"/>
              </w:rPr>
              <w:t>ребёнка,</w:t>
            </w:r>
            <w:r>
              <w:rPr>
                <w:spacing w:val="1"/>
                <w:sz w:val="24"/>
              </w:rPr>
              <w:t xml:space="preserve"> </w:t>
            </w:r>
            <w:r>
              <w:rPr>
                <w:sz w:val="24"/>
              </w:rPr>
              <w:t>а</w:t>
            </w:r>
            <w:r>
              <w:rPr>
                <w:spacing w:val="-57"/>
                <w:sz w:val="24"/>
              </w:rPr>
              <w:t xml:space="preserve"> </w:t>
            </w:r>
            <w:r>
              <w:rPr>
                <w:sz w:val="24"/>
              </w:rPr>
              <w:t>также</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признаков,</w:t>
            </w:r>
          </w:p>
          <w:p w14:paraId="5E020000">
            <w:pPr>
              <w:pStyle w:val="Style_11"/>
              <w:tabs>
                <w:tab w:leader="none" w:pos="1906" w:val="left"/>
                <w:tab w:leader="none" w:pos="2366" w:val="left"/>
                <w:tab w:leader="none" w:pos="2843" w:val="left"/>
              </w:tabs>
              <w:ind w:right="98"/>
              <w:rPr>
                <w:sz w:val="24"/>
              </w:rPr>
            </w:pPr>
            <w:r>
              <w:rPr>
                <w:sz w:val="24"/>
              </w:rPr>
              <w:t>воспринимаемых</w:t>
            </w:r>
            <w:r>
              <w:rPr>
                <w:spacing w:val="1"/>
                <w:sz w:val="24"/>
              </w:rPr>
              <w:t xml:space="preserve"> </w:t>
            </w:r>
            <w:r>
              <w:rPr>
                <w:sz w:val="24"/>
              </w:rPr>
              <w:t>обучающимися</w:t>
            </w:r>
            <w:r>
              <w:rPr>
                <w:sz w:val="24"/>
              </w:rPr>
              <w:tab/>
            </w:r>
            <w:r>
              <w:rPr>
                <w:sz w:val="24"/>
              </w:rPr>
              <w:t>во</w:t>
            </w:r>
            <w:r>
              <w:rPr>
                <w:sz w:val="24"/>
              </w:rPr>
              <w:tab/>
            </w:r>
            <w:r>
              <w:rPr>
                <w:spacing w:val="-1"/>
                <w:sz w:val="24"/>
              </w:rPr>
              <w:t>время</w:t>
            </w:r>
            <w:r>
              <w:rPr>
                <w:spacing w:val="-57"/>
                <w:sz w:val="24"/>
              </w:rPr>
              <w:t xml:space="preserve"> </w:t>
            </w:r>
            <w:r>
              <w:rPr>
                <w:sz w:val="24"/>
              </w:rPr>
              <w:t>совместной</w:t>
            </w:r>
            <w:r>
              <w:rPr>
                <w:sz w:val="24"/>
              </w:rPr>
              <w:tab/>
            </w:r>
            <w:r>
              <w:rPr>
                <w:sz w:val="24"/>
              </w:rPr>
              <w:tab/>
            </w:r>
            <w:r>
              <w:rPr>
                <w:sz w:val="24"/>
              </w:rPr>
              <w:tab/>
            </w:r>
            <w:r>
              <w:rPr>
                <w:spacing w:val="-5"/>
                <w:sz w:val="24"/>
              </w:rPr>
              <w:t>и</w:t>
            </w:r>
          </w:p>
          <w:p w14:paraId="5F020000">
            <w:pPr>
              <w:pStyle w:val="Style_11"/>
              <w:ind w:right="1255"/>
              <w:rPr>
                <w:sz w:val="24"/>
              </w:rPr>
            </w:pPr>
            <w:r>
              <w:rPr>
                <w:spacing w:val="-1"/>
                <w:sz w:val="24"/>
              </w:rPr>
              <w:t>индивидуальной</w:t>
            </w:r>
            <w:r>
              <w:rPr>
                <w:spacing w:val="-57"/>
                <w:sz w:val="24"/>
              </w:rPr>
              <w:t xml:space="preserve"> </w:t>
            </w:r>
            <w:r>
              <w:rPr>
                <w:sz w:val="24"/>
              </w:rPr>
              <w:t>деятельности;</w:t>
            </w:r>
          </w:p>
          <w:p w14:paraId="60020000">
            <w:pPr>
              <w:pStyle w:val="Style_11"/>
              <w:numPr>
                <w:ilvl w:val="0"/>
                <w:numId w:val="24"/>
              </w:numPr>
              <w:tabs>
                <w:tab w:leader="none" w:pos="193" w:val="left"/>
              </w:tabs>
              <w:ind w:firstLine="0" w:left="0" w:right="1157"/>
              <w:rPr>
                <w:sz w:val="24"/>
              </w:rPr>
            </w:pPr>
            <w:r>
              <w:rPr>
                <w:spacing w:val="-2"/>
                <w:sz w:val="24"/>
              </w:rPr>
              <w:t>Стимулирование</w:t>
            </w:r>
            <w:r>
              <w:rPr>
                <w:spacing w:val="-57"/>
                <w:sz w:val="24"/>
              </w:rPr>
              <w:t xml:space="preserve"> </w:t>
            </w:r>
            <w:r>
              <w:rPr>
                <w:sz w:val="24"/>
              </w:rPr>
              <w:t>вокализаций,</w:t>
            </w:r>
          </w:p>
          <w:p w14:paraId="61020000">
            <w:pPr>
              <w:pStyle w:val="Style_11"/>
              <w:tabs>
                <w:tab w:leader="none" w:pos="1892" w:val="left"/>
              </w:tabs>
              <w:ind w:right="96"/>
              <w:jc w:val="both"/>
              <w:rPr>
                <w:sz w:val="24"/>
              </w:rPr>
            </w:pPr>
            <w:r>
              <w:rPr>
                <w:sz w:val="24"/>
              </w:rPr>
              <w:t>звукоподражаний,</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любой</w:t>
            </w:r>
            <w:r>
              <w:rPr>
                <w:sz w:val="24"/>
              </w:rPr>
              <w:tab/>
            </w:r>
            <w:r>
              <w:rPr>
                <w:spacing w:val="-1"/>
                <w:sz w:val="24"/>
              </w:rPr>
              <w:t>доступной</w:t>
            </w:r>
            <w:r>
              <w:rPr>
                <w:spacing w:val="-58"/>
                <w:sz w:val="24"/>
              </w:rPr>
              <w:t xml:space="preserve"> </w:t>
            </w:r>
            <w:r>
              <w:rPr>
                <w:sz w:val="24"/>
              </w:rPr>
              <w:t>артикуляции;</w:t>
            </w:r>
          </w:p>
          <w:p w14:paraId="62020000">
            <w:pPr>
              <w:pStyle w:val="Style_11"/>
              <w:numPr>
                <w:ilvl w:val="0"/>
                <w:numId w:val="24"/>
              </w:numPr>
              <w:tabs>
                <w:tab w:leader="none" w:pos="193" w:val="left"/>
                <w:tab w:leader="none" w:pos="2269" w:val="left"/>
              </w:tabs>
              <w:spacing w:line="275" w:lineRule="exact"/>
              <w:ind w:firstLine="0" w:left="192"/>
              <w:jc w:val="both"/>
              <w:rPr>
                <w:sz w:val="24"/>
              </w:rPr>
            </w:pPr>
            <w:r>
              <w:rPr>
                <w:sz w:val="24"/>
              </w:rPr>
              <w:t>Введение</w:t>
            </w:r>
            <w:r>
              <w:rPr>
                <w:sz w:val="24"/>
              </w:rPr>
              <w:tab/>
            </w:r>
            <w:r>
              <w:rPr>
                <w:sz w:val="24"/>
              </w:rPr>
              <w:t>любых</w:t>
            </w:r>
          </w:p>
          <w:p w14:paraId="63020000">
            <w:pPr>
              <w:pStyle w:val="Style_11"/>
              <w:tabs>
                <w:tab w:leader="none" w:pos="2427" w:val="left"/>
              </w:tabs>
              <w:spacing w:line="263" w:lineRule="exact"/>
              <w:ind/>
              <w:jc w:val="both"/>
              <w:rPr>
                <w:sz w:val="24"/>
              </w:rPr>
            </w:pPr>
            <w:r>
              <w:rPr>
                <w:sz w:val="24"/>
              </w:rPr>
              <w:t>доступных</w:t>
            </w:r>
            <w:r>
              <w:rPr>
                <w:sz w:val="24"/>
              </w:rPr>
              <w:tab/>
            </w:r>
            <w:r>
              <w:rPr>
                <w:sz w:val="24"/>
              </w:rPr>
              <w:t>форм</w:t>
            </w:r>
          </w:p>
        </w:tc>
      </w:tr>
    </w:tbl>
    <w:p w14:paraId="64020000">
      <w:pPr>
        <w:sectPr>
          <w:footerReference r:id="rId1" w:type="default"/>
          <w:pgSz w:h="16840" w:orient="portrait" w:w="11910"/>
          <w:pgMar w:bottom="1120" w:footer="920" w:gutter="0" w:header="0" w:left="1280" w:right="300" w:top="1120"/>
        </w:sectPr>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92"/>
        <w:gridCol w:w="4073"/>
        <w:gridCol w:w="3082"/>
      </w:tblGrid>
      <w:tr>
        <w:trPr>
          <w:trHeight w:hRule="atLeast" w:val="2762"/>
        </w:trPr>
        <w:tc>
          <w:tcPr>
            <w:tcW w:type="dxa" w:w="2192"/>
            <w:tcBorders>
              <w:top w:color="000000" w:sz="4" w:val="single"/>
              <w:left w:color="000000" w:sz="4" w:val="single"/>
              <w:bottom w:color="000000" w:sz="4" w:val="single"/>
              <w:right w:color="000000" w:sz="4" w:val="single"/>
            </w:tcBorders>
          </w:tcPr>
          <w:p w14:paraId="65020000">
            <w:pPr>
              <w:pStyle w:val="Style_11"/>
              <w:ind w:firstLine="0" w:left="0"/>
              <w:rPr>
                <w:sz w:val="24"/>
              </w:rPr>
            </w:pPr>
          </w:p>
        </w:tc>
        <w:tc>
          <w:tcPr>
            <w:tcW w:type="dxa" w:w="4073"/>
            <w:tcBorders>
              <w:top w:color="000000" w:sz="4" w:val="single"/>
              <w:left w:color="000000" w:sz="4" w:val="single"/>
              <w:bottom w:color="000000" w:sz="4" w:val="single"/>
              <w:right w:color="000000" w:sz="4" w:val="single"/>
            </w:tcBorders>
          </w:tcPr>
          <w:p w14:paraId="66020000">
            <w:pPr>
              <w:pStyle w:val="Style_11"/>
              <w:ind w:firstLine="0" w:left="0"/>
              <w:rPr>
                <w:sz w:val="24"/>
              </w:rPr>
            </w:pPr>
          </w:p>
        </w:tc>
        <w:tc>
          <w:tcPr>
            <w:tcW w:type="dxa" w:w="3082"/>
            <w:tcBorders>
              <w:top w:color="000000" w:sz="4" w:val="single"/>
              <w:left w:color="000000" w:sz="4" w:val="single"/>
              <w:bottom w:color="000000" w:sz="4" w:val="single"/>
              <w:right w:color="000000" w:sz="4" w:val="single"/>
            </w:tcBorders>
          </w:tcPr>
          <w:p w14:paraId="67020000">
            <w:pPr>
              <w:pStyle w:val="Style_11"/>
              <w:ind w:right="1333"/>
              <w:rPr>
                <w:sz w:val="24"/>
              </w:rPr>
            </w:pPr>
            <w:r>
              <w:rPr>
                <w:spacing w:val="-1"/>
                <w:sz w:val="24"/>
              </w:rPr>
              <w:t>альтернативной</w:t>
            </w:r>
            <w:r>
              <w:rPr>
                <w:spacing w:val="-57"/>
                <w:sz w:val="24"/>
              </w:rPr>
              <w:t xml:space="preserve"> </w:t>
            </w:r>
            <w:r>
              <w:rPr>
                <w:sz w:val="24"/>
              </w:rPr>
              <w:t>коммуникации;</w:t>
            </w:r>
          </w:p>
          <w:p w14:paraId="68020000">
            <w:pPr>
              <w:pStyle w:val="Style_11"/>
              <w:numPr>
                <w:ilvl w:val="0"/>
                <w:numId w:val="25"/>
              </w:numPr>
              <w:tabs>
                <w:tab w:leader="none" w:pos="193" w:val="left"/>
                <w:tab w:leader="none" w:pos="2302" w:val="left"/>
              </w:tabs>
              <w:ind w:firstLine="0" w:left="0" w:right="96"/>
              <w:rPr>
                <w:sz w:val="24"/>
              </w:rPr>
            </w:pPr>
            <w:r>
              <w:rPr>
                <w:sz w:val="24"/>
              </w:rPr>
              <w:t>Поощрение</w:t>
            </w:r>
            <w:r>
              <w:rPr>
                <w:sz w:val="24"/>
              </w:rPr>
              <w:tab/>
            </w:r>
            <w:r>
              <w:rPr>
                <w:spacing w:val="-1"/>
                <w:sz w:val="24"/>
              </w:rPr>
              <w:t>любой</w:t>
            </w:r>
            <w:r>
              <w:rPr>
                <w:spacing w:val="-57"/>
                <w:sz w:val="24"/>
              </w:rPr>
              <w:t xml:space="preserve"> </w:t>
            </w:r>
            <w:r>
              <w:rPr>
                <w:sz w:val="24"/>
              </w:rPr>
              <w:t>доступной</w:t>
            </w:r>
            <w:r>
              <w:rPr>
                <w:spacing w:val="1"/>
                <w:sz w:val="24"/>
              </w:rPr>
              <w:t xml:space="preserve"> </w:t>
            </w:r>
            <w:r>
              <w:rPr>
                <w:sz w:val="24"/>
              </w:rPr>
              <w:t>коммуникативной</w:t>
            </w:r>
          </w:p>
          <w:p w14:paraId="69020000">
            <w:pPr>
              <w:pStyle w:val="Style_11"/>
              <w:tabs>
                <w:tab w:leader="none" w:pos="1234" w:val="left"/>
                <w:tab w:leader="none" w:pos="2863" w:val="left"/>
              </w:tabs>
              <w:ind w:right="100"/>
              <w:rPr>
                <w:sz w:val="24"/>
              </w:rPr>
            </w:pPr>
            <w:r>
              <w:rPr>
                <w:sz w:val="24"/>
              </w:rPr>
              <w:t>деятельности,</w:t>
            </w:r>
            <w:r>
              <w:rPr>
                <w:spacing w:val="1"/>
                <w:sz w:val="24"/>
              </w:rPr>
              <w:t xml:space="preserve"> </w:t>
            </w:r>
            <w:r>
              <w:rPr>
                <w:sz w:val="24"/>
              </w:rPr>
              <w:t>установление</w:t>
            </w:r>
            <w:r>
              <w:rPr>
                <w:spacing w:val="53"/>
                <w:sz w:val="24"/>
              </w:rPr>
              <w:t xml:space="preserve"> </w:t>
            </w:r>
            <w:r>
              <w:rPr>
                <w:sz w:val="24"/>
              </w:rPr>
              <w:t>и</w:t>
            </w:r>
            <w:r>
              <w:rPr>
                <w:spacing w:val="55"/>
                <w:sz w:val="24"/>
              </w:rPr>
              <w:t xml:space="preserve"> </w:t>
            </w:r>
            <w:r>
              <w:rPr>
                <w:sz w:val="24"/>
              </w:rPr>
              <w:t>поддержка</w:t>
            </w:r>
            <w:r>
              <w:rPr>
                <w:spacing w:val="-57"/>
                <w:sz w:val="24"/>
              </w:rPr>
              <w:t xml:space="preserve"> </w:t>
            </w:r>
            <w:r>
              <w:rPr>
                <w:sz w:val="24"/>
              </w:rPr>
              <w:t>контакта</w:t>
            </w:r>
            <w:r>
              <w:rPr>
                <w:sz w:val="24"/>
              </w:rPr>
              <w:tab/>
            </w:r>
            <w:r>
              <w:rPr>
                <w:sz w:val="24"/>
              </w:rPr>
              <w:t>обучающихся</w:t>
            </w:r>
            <w:r>
              <w:rPr>
                <w:sz w:val="24"/>
              </w:rPr>
              <w:tab/>
            </w:r>
            <w:r>
              <w:rPr>
                <w:spacing w:val="-5"/>
                <w:sz w:val="24"/>
              </w:rPr>
              <w:t>с</w:t>
            </w:r>
            <w:r>
              <w:rPr>
                <w:spacing w:val="-57"/>
                <w:sz w:val="24"/>
              </w:rPr>
              <w:t xml:space="preserve"> </w:t>
            </w:r>
            <w:r>
              <w:rPr>
                <w:sz w:val="24"/>
              </w:rPr>
              <w:t>педагогом</w:t>
            </w:r>
            <w:r>
              <w:rPr>
                <w:spacing w:val="-4"/>
                <w:sz w:val="24"/>
              </w:rPr>
              <w:t xml:space="preserve"> </w:t>
            </w:r>
            <w:r>
              <w:rPr>
                <w:sz w:val="24"/>
              </w:rPr>
              <w:t>и</w:t>
            </w:r>
            <w:r>
              <w:rPr>
                <w:spacing w:val="-3"/>
                <w:sz w:val="24"/>
              </w:rPr>
              <w:t xml:space="preserve"> </w:t>
            </w:r>
            <w:r>
              <w:rPr>
                <w:sz w:val="24"/>
              </w:rPr>
              <w:t>между</w:t>
            </w:r>
            <w:r>
              <w:rPr>
                <w:spacing w:val="-9"/>
                <w:sz w:val="24"/>
              </w:rPr>
              <w:t xml:space="preserve"> </w:t>
            </w:r>
            <w:r>
              <w:rPr>
                <w:sz w:val="24"/>
              </w:rPr>
              <w:t>собой.</w:t>
            </w:r>
          </w:p>
        </w:tc>
      </w:tr>
      <w:tr>
        <w:trPr>
          <w:trHeight w:hRule="atLeast" w:val="280"/>
        </w:trPr>
        <w:tc>
          <w:tcPr>
            <w:tcW w:type="dxa" w:w="2192"/>
            <w:tcBorders>
              <w:top w:color="000000" w:sz="4" w:val="single"/>
              <w:left w:color="000000" w:sz="4" w:val="single"/>
              <w:bottom w:sz="4" w:val="nil"/>
              <w:right w:color="000000" w:sz="4" w:val="single"/>
            </w:tcBorders>
          </w:tcPr>
          <w:p w14:paraId="6A020000">
            <w:pPr>
              <w:pStyle w:val="Style_11"/>
              <w:spacing w:line="260" w:lineRule="exact"/>
              <w:ind/>
              <w:rPr>
                <w:b w:val="1"/>
                <w:sz w:val="24"/>
              </w:rPr>
            </w:pPr>
            <w:r>
              <w:rPr>
                <w:b w:val="1"/>
                <w:sz w:val="24"/>
              </w:rPr>
              <w:t>Художественно-</w:t>
            </w:r>
          </w:p>
        </w:tc>
        <w:tc>
          <w:tcPr>
            <w:tcW w:type="dxa" w:w="4073"/>
            <w:tcBorders>
              <w:top w:color="000000" w:sz="4" w:val="single"/>
              <w:left w:color="000000" w:sz="4" w:val="single"/>
              <w:bottom w:sz="4" w:val="nil"/>
              <w:right w:color="000000" w:sz="4" w:val="single"/>
            </w:tcBorders>
          </w:tcPr>
          <w:p w14:paraId="6B020000">
            <w:pPr>
              <w:pStyle w:val="Style_11"/>
              <w:tabs>
                <w:tab w:leader="none" w:pos="1229" w:val="left"/>
                <w:tab w:leader="none" w:pos="2805" w:val="left"/>
              </w:tabs>
              <w:spacing w:line="260" w:lineRule="exact"/>
              <w:ind w:firstLine="0" w:left="105"/>
              <w:rPr>
                <w:sz w:val="24"/>
              </w:rPr>
            </w:pPr>
            <w:r>
              <w:rPr>
                <w:sz w:val="24"/>
              </w:rPr>
              <w:t>развитие</w:t>
            </w:r>
            <w:r>
              <w:rPr>
                <w:sz w:val="24"/>
              </w:rPr>
              <w:tab/>
            </w:r>
            <w:r>
              <w:rPr>
                <w:sz w:val="24"/>
              </w:rPr>
              <w:t>предпосылок</w:t>
            </w:r>
            <w:r>
              <w:rPr>
                <w:sz w:val="24"/>
              </w:rPr>
              <w:tab/>
            </w:r>
            <w:r>
              <w:rPr>
                <w:sz w:val="24"/>
              </w:rPr>
              <w:t>ценностно-</w:t>
            </w:r>
          </w:p>
        </w:tc>
        <w:tc>
          <w:tcPr>
            <w:tcW w:type="dxa" w:w="3082"/>
            <w:tcBorders>
              <w:top w:color="000000" w:sz="4" w:val="single"/>
              <w:left w:color="000000" w:sz="4" w:val="single"/>
              <w:bottom w:sz="4" w:val="nil"/>
              <w:right w:color="000000" w:sz="4" w:val="single"/>
            </w:tcBorders>
          </w:tcPr>
          <w:p w14:paraId="6C020000">
            <w:pPr>
              <w:pStyle w:val="Style_11"/>
              <w:numPr>
                <w:ilvl w:val="0"/>
                <w:numId w:val="26"/>
              </w:numPr>
              <w:tabs>
                <w:tab w:leader="none" w:pos="193" w:val="left"/>
                <w:tab w:leader="none" w:pos="1472" w:val="left"/>
                <w:tab w:leader="none" w:pos="2618" w:val="left"/>
              </w:tabs>
              <w:spacing w:line="260" w:lineRule="exact"/>
              <w:ind/>
              <w:rPr>
                <w:sz w:val="24"/>
              </w:rPr>
            </w:pPr>
            <w:r>
              <w:rPr>
                <w:sz w:val="24"/>
              </w:rPr>
              <w:t>Создание</w:t>
            </w:r>
            <w:r>
              <w:rPr>
                <w:sz w:val="24"/>
              </w:rPr>
              <w:tab/>
            </w:r>
            <w:r>
              <w:rPr>
                <w:sz w:val="24"/>
              </w:rPr>
              <w:t>условий</w:t>
            </w:r>
            <w:r>
              <w:rPr>
                <w:sz w:val="24"/>
              </w:rPr>
              <w:tab/>
            </w:r>
            <w:r>
              <w:rPr>
                <w:sz w:val="24"/>
              </w:rPr>
              <w:t>для</w:t>
            </w:r>
          </w:p>
        </w:tc>
      </w:tr>
      <w:tr>
        <w:trPr>
          <w:trHeight w:hRule="atLeast" w:val="276"/>
        </w:trPr>
        <w:tc>
          <w:tcPr>
            <w:tcW w:type="dxa" w:w="2192"/>
            <w:tcBorders>
              <w:top w:sz="4" w:val="nil"/>
              <w:left w:color="000000" w:sz="4" w:val="single"/>
              <w:bottom w:sz="4" w:val="nil"/>
              <w:right w:color="000000" w:sz="4" w:val="single"/>
            </w:tcBorders>
          </w:tcPr>
          <w:p w14:paraId="6D020000">
            <w:pPr>
              <w:pStyle w:val="Style_11"/>
              <w:spacing w:line="256" w:lineRule="exact"/>
              <w:ind/>
              <w:rPr>
                <w:b w:val="1"/>
                <w:sz w:val="24"/>
              </w:rPr>
            </w:pPr>
            <w:r>
              <w:rPr>
                <w:b w:val="1"/>
                <w:sz w:val="24"/>
              </w:rPr>
              <w:t>эстетическое</w:t>
            </w:r>
          </w:p>
        </w:tc>
        <w:tc>
          <w:tcPr>
            <w:tcW w:type="dxa" w:w="4073"/>
            <w:tcBorders>
              <w:top w:sz="4" w:val="nil"/>
              <w:left w:color="000000" w:sz="4" w:val="single"/>
              <w:bottom w:sz="4" w:val="nil"/>
              <w:right w:color="000000" w:sz="4" w:val="single"/>
            </w:tcBorders>
          </w:tcPr>
          <w:p w14:paraId="6E020000">
            <w:pPr>
              <w:pStyle w:val="Style_11"/>
              <w:spacing w:line="256" w:lineRule="exact"/>
              <w:ind w:firstLine="0" w:left="105"/>
              <w:rPr>
                <w:sz w:val="24"/>
              </w:rPr>
            </w:pPr>
            <w:r>
              <w:rPr>
                <w:sz w:val="24"/>
              </w:rPr>
              <w:t>смыслового</w:t>
            </w:r>
            <w:r>
              <w:rPr>
                <w:spacing w:val="6"/>
                <w:sz w:val="24"/>
              </w:rPr>
              <w:t xml:space="preserve"> </w:t>
            </w:r>
            <w:r>
              <w:rPr>
                <w:sz w:val="24"/>
              </w:rPr>
              <w:t>восприятия</w:t>
            </w:r>
            <w:r>
              <w:rPr>
                <w:spacing w:val="7"/>
                <w:sz w:val="24"/>
              </w:rPr>
              <w:t xml:space="preserve"> </w:t>
            </w:r>
            <w:r>
              <w:rPr>
                <w:sz w:val="24"/>
              </w:rPr>
              <w:t>и</w:t>
            </w:r>
            <w:r>
              <w:rPr>
                <w:spacing w:val="7"/>
                <w:sz w:val="24"/>
              </w:rPr>
              <w:t xml:space="preserve"> </w:t>
            </w:r>
            <w:r>
              <w:rPr>
                <w:sz w:val="24"/>
              </w:rPr>
              <w:t>понимания</w:t>
            </w:r>
          </w:p>
        </w:tc>
        <w:tc>
          <w:tcPr>
            <w:tcW w:type="dxa" w:w="3082"/>
            <w:tcBorders>
              <w:top w:sz="4" w:val="nil"/>
              <w:left w:color="000000" w:sz="4" w:val="single"/>
              <w:bottom w:sz="4" w:val="nil"/>
              <w:right w:color="000000" w:sz="4" w:val="single"/>
            </w:tcBorders>
          </w:tcPr>
          <w:p w14:paraId="6F020000">
            <w:pPr>
              <w:pStyle w:val="Style_11"/>
              <w:spacing w:line="256" w:lineRule="exact"/>
              <w:ind/>
              <w:rPr>
                <w:sz w:val="24"/>
              </w:rPr>
            </w:pPr>
            <w:r>
              <w:rPr>
                <w:sz w:val="24"/>
              </w:rPr>
              <w:t>свободного</w:t>
            </w:r>
            <w:r>
              <w:rPr>
                <w:spacing w:val="12"/>
                <w:sz w:val="24"/>
              </w:rPr>
              <w:t xml:space="preserve"> </w:t>
            </w:r>
            <w:r>
              <w:rPr>
                <w:sz w:val="24"/>
              </w:rPr>
              <w:t>самовыражения</w:t>
            </w:r>
          </w:p>
        </w:tc>
      </w:tr>
      <w:tr>
        <w:trPr>
          <w:trHeight w:hRule="atLeast" w:val="276"/>
        </w:trPr>
        <w:tc>
          <w:tcPr>
            <w:tcW w:type="dxa" w:w="2192"/>
            <w:tcBorders>
              <w:top w:sz="4" w:val="nil"/>
              <w:left w:color="000000" w:sz="4" w:val="single"/>
              <w:bottom w:sz="4" w:val="nil"/>
              <w:right w:color="000000" w:sz="4" w:val="single"/>
            </w:tcBorders>
          </w:tcPr>
          <w:p w14:paraId="70020000">
            <w:pPr>
              <w:pStyle w:val="Style_11"/>
              <w:spacing w:line="256" w:lineRule="exact"/>
              <w:ind/>
              <w:rPr>
                <w:b w:val="1"/>
                <w:sz w:val="24"/>
              </w:rPr>
            </w:pPr>
            <w:r>
              <w:rPr>
                <w:b w:val="1"/>
                <w:sz w:val="24"/>
              </w:rPr>
              <w:t>развитие</w:t>
            </w:r>
          </w:p>
        </w:tc>
        <w:tc>
          <w:tcPr>
            <w:tcW w:type="dxa" w:w="4073"/>
            <w:tcBorders>
              <w:top w:sz="4" w:val="nil"/>
              <w:left w:color="000000" w:sz="4" w:val="single"/>
              <w:bottom w:sz="4" w:val="nil"/>
              <w:right w:color="000000" w:sz="4" w:val="single"/>
            </w:tcBorders>
          </w:tcPr>
          <w:p w14:paraId="71020000">
            <w:pPr>
              <w:pStyle w:val="Style_11"/>
              <w:spacing w:line="256" w:lineRule="exact"/>
              <w:ind w:firstLine="0" w:left="105"/>
              <w:rPr>
                <w:sz w:val="24"/>
              </w:rPr>
            </w:pPr>
            <w:r>
              <w:rPr>
                <w:sz w:val="24"/>
              </w:rPr>
              <w:t>произведений</w:t>
            </w:r>
            <w:r>
              <w:rPr>
                <w:spacing w:val="8"/>
                <w:sz w:val="24"/>
              </w:rPr>
              <w:t xml:space="preserve"> </w:t>
            </w:r>
            <w:r>
              <w:rPr>
                <w:sz w:val="24"/>
              </w:rPr>
              <w:t>искусства</w:t>
            </w:r>
            <w:r>
              <w:rPr>
                <w:spacing w:val="9"/>
                <w:sz w:val="24"/>
              </w:rPr>
              <w:t xml:space="preserve"> </w:t>
            </w:r>
            <w:r>
              <w:rPr>
                <w:sz w:val="24"/>
              </w:rPr>
              <w:t>(словесного,</w:t>
            </w:r>
          </w:p>
        </w:tc>
        <w:tc>
          <w:tcPr>
            <w:tcW w:type="dxa" w:w="3082"/>
            <w:tcBorders>
              <w:top w:sz="4" w:val="nil"/>
              <w:left w:color="000000" w:sz="4" w:val="single"/>
              <w:bottom w:sz="4" w:val="nil"/>
              <w:right w:color="000000" w:sz="4" w:val="single"/>
            </w:tcBorders>
          </w:tcPr>
          <w:p w14:paraId="72020000">
            <w:pPr>
              <w:pStyle w:val="Style_11"/>
              <w:tabs>
                <w:tab w:leader="none" w:pos="1177" w:val="left"/>
                <w:tab w:leader="none" w:pos="1791" w:val="left"/>
              </w:tabs>
              <w:spacing w:line="256" w:lineRule="exact"/>
              <w:ind/>
              <w:rPr>
                <w:sz w:val="24"/>
              </w:rPr>
            </w:pPr>
            <w:r>
              <w:rPr>
                <w:sz w:val="24"/>
              </w:rPr>
              <w:t>детей</w:t>
            </w:r>
            <w:r>
              <w:rPr>
                <w:sz w:val="24"/>
              </w:rPr>
              <w:tab/>
            </w:r>
            <w:r>
              <w:rPr>
                <w:sz w:val="24"/>
              </w:rPr>
              <w:t>в</w:t>
            </w:r>
            <w:r>
              <w:rPr>
                <w:sz w:val="24"/>
              </w:rPr>
              <w:tab/>
            </w:r>
            <w:r>
              <w:rPr>
                <w:sz w:val="24"/>
              </w:rPr>
              <w:t>творчестве:</w:t>
            </w:r>
          </w:p>
        </w:tc>
      </w:tr>
      <w:tr>
        <w:trPr>
          <w:trHeight w:hRule="atLeast" w:val="276"/>
        </w:trPr>
        <w:tc>
          <w:tcPr>
            <w:tcW w:type="dxa" w:w="2192"/>
            <w:tcBorders>
              <w:top w:sz="4" w:val="nil"/>
              <w:left w:color="000000" w:sz="4" w:val="single"/>
              <w:bottom w:sz="4" w:val="nil"/>
              <w:right w:color="000000" w:sz="4" w:val="single"/>
            </w:tcBorders>
          </w:tcPr>
          <w:p w14:paraId="73020000">
            <w:pPr>
              <w:pStyle w:val="Style_11"/>
              <w:ind w:firstLine="0" w:left="0"/>
              <w:rPr>
                <w:sz w:val="20"/>
              </w:rPr>
            </w:pPr>
          </w:p>
        </w:tc>
        <w:tc>
          <w:tcPr>
            <w:tcW w:type="dxa" w:w="4073"/>
            <w:tcBorders>
              <w:top w:sz="4" w:val="nil"/>
              <w:left w:color="000000" w:sz="4" w:val="single"/>
              <w:bottom w:sz="4" w:val="nil"/>
              <w:right w:color="000000" w:sz="4" w:val="single"/>
            </w:tcBorders>
          </w:tcPr>
          <w:p w14:paraId="74020000">
            <w:pPr>
              <w:pStyle w:val="Style_11"/>
              <w:tabs>
                <w:tab w:leader="none" w:pos="2006" w:val="left"/>
              </w:tabs>
              <w:spacing w:line="256" w:lineRule="exact"/>
              <w:ind w:firstLine="0" w:left="105"/>
              <w:rPr>
                <w:sz w:val="24"/>
              </w:rPr>
            </w:pPr>
            <w:r>
              <w:rPr>
                <w:sz w:val="24"/>
              </w:rPr>
              <w:t>музыкального,</w:t>
            </w:r>
            <w:r>
              <w:rPr>
                <w:sz w:val="24"/>
              </w:rPr>
              <w:tab/>
            </w:r>
            <w:r>
              <w:rPr>
                <w:sz w:val="24"/>
              </w:rPr>
              <w:t>изобразительного),</w:t>
            </w:r>
          </w:p>
        </w:tc>
        <w:tc>
          <w:tcPr>
            <w:tcW w:type="dxa" w:w="3082"/>
            <w:tcBorders>
              <w:top w:sz="4" w:val="nil"/>
              <w:left w:color="000000" w:sz="4" w:val="single"/>
              <w:bottom w:sz="4" w:val="nil"/>
              <w:right w:color="000000" w:sz="4" w:val="single"/>
            </w:tcBorders>
          </w:tcPr>
          <w:p w14:paraId="75020000">
            <w:pPr>
              <w:pStyle w:val="Style_11"/>
              <w:tabs>
                <w:tab w:leader="none" w:pos="1626" w:val="left"/>
              </w:tabs>
              <w:spacing w:line="256" w:lineRule="exact"/>
              <w:ind/>
              <w:rPr>
                <w:sz w:val="24"/>
              </w:rPr>
            </w:pPr>
            <w:r>
              <w:rPr>
                <w:sz w:val="24"/>
              </w:rPr>
              <w:t>движения,</w:t>
            </w:r>
            <w:r>
              <w:rPr>
                <w:sz w:val="24"/>
              </w:rPr>
              <w:tab/>
            </w:r>
            <w:r>
              <w:rPr>
                <w:sz w:val="24"/>
              </w:rPr>
              <w:t>вокализации,</w:t>
            </w:r>
          </w:p>
        </w:tc>
      </w:tr>
      <w:tr>
        <w:trPr>
          <w:trHeight w:hRule="atLeast" w:val="276"/>
        </w:trPr>
        <w:tc>
          <w:tcPr>
            <w:tcW w:type="dxa" w:w="2192"/>
            <w:tcBorders>
              <w:top w:sz="4" w:val="nil"/>
              <w:left w:color="000000" w:sz="4" w:val="single"/>
              <w:bottom w:sz="4" w:val="nil"/>
              <w:right w:color="000000" w:sz="4" w:val="single"/>
            </w:tcBorders>
          </w:tcPr>
          <w:p w14:paraId="76020000">
            <w:pPr>
              <w:pStyle w:val="Style_11"/>
              <w:ind w:firstLine="0" w:left="0"/>
              <w:rPr>
                <w:sz w:val="20"/>
              </w:rPr>
            </w:pPr>
          </w:p>
        </w:tc>
        <w:tc>
          <w:tcPr>
            <w:tcW w:type="dxa" w:w="4073"/>
            <w:tcBorders>
              <w:top w:sz="4" w:val="nil"/>
              <w:left w:color="000000" w:sz="4" w:val="single"/>
              <w:bottom w:sz="4" w:val="nil"/>
              <w:right w:color="000000" w:sz="4" w:val="single"/>
            </w:tcBorders>
          </w:tcPr>
          <w:p w14:paraId="77020000">
            <w:pPr>
              <w:pStyle w:val="Style_11"/>
              <w:tabs>
                <w:tab w:leader="none" w:pos="1172" w:val="left"/>
                <w:tab w:leader="none" w:pos="2693" w:val="left"/>
              </w:tabs>
              <w:spacing w:line="256" w:lineRule="exact"/>
              <w:ind w:firstLine="0" w:left="105"/>
              <w:rPr>
                <w:sz w:val="24"/>
              </w:rPr>
            </w:pPr>
            <w:r>
              <w:rPr>
                <w:sz w:val="24"/>
              </w:rPr>
              <w:t>мира</w:t>
            </w:r>
            <w:r>
              <w:rPr>
                <w:sz w:val="24"/>
              </w:rPr>
              <w:tab/>
            </w:r>
            <w:r>
              <w:rPr>
                <w:sz w:val="24"/>
              </w:rPr>
              <w:t>природы;</w:t>
            </w:r>
            <w:r>
              <w:rPr>
                <w:sz w:val="24"/>
              </w:rPr>
              <w:tab/>
            </w:r>
            <w:r>
              <w:rPr>
                <w:sz w:val="24"/>
              </w:rPr>
              <w:t>становление</w:t>
            </w:r>
          </w:p>
        </w:tc>
        <w:tc>
          <w:tcPr>
            <w:tcW w:type="dxa" w:w="3082"/>
            <w:tcBorders>
              <w:top w:sz="4" w:val="nil"/>
              <w:left w:color="000000" w:sz="4" w:val="single"/>
              <w:bottom w:sz="4" w:val="nil"/>
              <w:right w:color="000000" w:sz="4" w:val="single"/>
            </w:tcBorders>
          </w:tcPr>
          <w:p w14:paraId="78020000">
            <w:pPr>
              <w:pStyle w:val="Style_11"/>
              <w:spacing w:line="256" w:lineRule="exact"/>
              <w:ind/>
              <w:rPr>
                <w:sz w:val="24"/>
              </w:rPr>
            </w:pPr>
            <w:r>
              <w:rPr>
                <w:sz w:val="24"/>
              </w:rPr>
              <w:t>имитационно-</w:t>
            </w:r>
          </w:p>
        </w:tc>
      </w:tr>
      <w:tr>
        <w:trPr>
          <w:trHeight w:hRule="atLeast" w:val="275"/>
        </w:trPr>
        <w:tc>
          <w:tcPr>
            <w:tcW w:type="dxa" w:w="2192"/>
            <w:tcBorders>
              <w:top w:sz="4" w:val="nil"/>
              <w:left w:color="000000" w:sz="4" w:val="single"/>
              <w:bottom w:sz="4" w:val="nil"/>
              <w:right w:color="000000" w:sz="4" w:val="single"/>
            </w:tcBorders>
          </w:tcPr>
          <w:p w14:paraId="79020000">
            <w:pPr>
              <w:pStyle w:val="Style_11"/>
              <w:ind w:firstLine="0" w:left="0"/>
              <w:rPr>
                <w:sz w:val="20"/>
              </w:rPr>
            </w:pPr>
          </w:p>
        </w:tc>
        <w:tc>
          <w:tcPr>
            <w:tcW w:type="dxa" w:w="4073"/>
            <w:tcBorders>
              <w:top w:sz="4" w:val="nil"/>
              <w:left w:color="000000" w:sz="4" w:val="single"/>
              <w:bottom w:sz="4" w:val="nil"/>
              <w:right w:color="000000" w:sz="4" w:val="single"/>
            </w:tcBorders>
          </w:tcPr>
          <w:p w14:paraId="7A020000">
            <w:pPr>
              <w:pStyle w:val="Style_11"/>
              <w:tabs>
                <w:tab w:leader="none" w:pos="2125" w:val="left"/>
                <w:tab w:leader="none" w:pos="3845" w:val="left"/>
              </w:tabs>
              <w:spacing w:line="256" w:lineRule="exact"/>
              <w:ind w:firstLine="0" w:left="105"/>
              <w:rPr>
                <w:sz w:val="24"/>
              </w:rPr>
            </w:pPr>
            <w:r>
              <w:rPr>
                <w:sz w:val="24"/>
              </w:rPr>
              <w:t>эстетического</w:t>
            </w:r>
            <w:r>
              <w:rPr>
                <w:sz w:val="24"/>
              </w:rPr>
              <w:tab/>
            </w:r>
            <w:r>
              <w:rPr>
                <w:sz w:val="24"/>
              </w:rPr>
              <w:t>отношения</w:t>
            </w:r>
            <w:r>
              <w:rPr>
                <w:sz w:val="24"/>
              </w:rPr>
              <w:tab/>
            </w:r>
            <w:r>
              <w:rPr>
                <w:sz w:val="24"/>
              </w:rPr>
              <w:t>к</w:t>
            </w:r>
          </w:p>
        </w:tc>
        <w:tc>
          <w:tcPr>
            <w:tcW w:type="dxa" w:w="3082"/>
            <w:tcBorders>
              <w:top w:sz="4" w:val="nil"/>
              <w:left w:color="000000" w:sz="4" w:val="single"/>
              <w:bottom w:sz="4" w:val="nil"/>
              <w:right w:color="000000" w:sz="4" w:val="single"/>
            </w:tcBorders>
          </w:tcPr>
          <w:p w14:paraId="7B020000">
            <w:pPr>
              <w:pStyle w:val="Style_11"/>
              <w:spacing w:line="256" w:lineRule="exact"/>
              <w:ind/>
              <w:rPr>
                <w:sz w:val="24"/>
              </w:rPr>
            </w:pPr>
            <w:r>
              <w:rPr>
                <w:sz w:val="24"/>
              </w:rPr>
              <w:t>выразительной</w:t>
            </w:r>
          </w:p>
        </w:tc>
      </w:tr>
      <w:tr>
        <w:trPr>
          <w:trHeight w:hRule="atLeast" w:val="276"/>
        </w:trPr>
        <w:tc>
          <w:tcPr>
            <w:tcW w:type="dxa" w:w="2192"/>
            <w:tcBorders>
              <w:top w:sz="4" w:val="nil"/>
              <w:left w:color="000000" w:sz="4" w:val="single"/>
              <w:bottom w:sz="4" w:val="nil"/>
              <w:right w:color="000000" w:sz="4" w:val="single"/>
            </w:tcBorders>
          </w:tcPr>
          <w:p w14:paraId="7C020000">
            <w:pPr>
              <w:pStyle w:val="Style_11"/>
              <w:ind w:firstLine="0" w:left="0"/>
              <w:rPr>
                <w:sz w:val="20"/>
              </w:rPr>
            </w:pPr>
          </w:p>
        </w:tc>
        <w:tc>
          <w:tcPr>
            <w:tcW w:type="dxa" w:w="4073"/>
            <w:tcBorders>
              <w:top w:sz="4" w:val="nil"/>
              <w:left w:color="000000" w:sz="4" w:val="single"/>
              <w:bottom w:sz="4" w:val="nil"/>
              <w:right w:color="000000" w:sz="4" w:val="single"/>
            </w:tcBorders>
          </w:tcPr>
          <w:p w14:paraId="7D020000">
            <w:pPr>
              <w:pStyle w:val="Style_11"/>
              <w:spacing w:line="256" w:lineRule="exact"/>
              <w:ind w:firstLine="0" w:left="105"/>
              <w:rPr>
                <w:sz w:val="24"/>
              </w:rPr>
            </w:pPr>
            <w:r>
              <w:rPr>
                <w:sz w:val="24"/>
              </w:rPr>
              <w:t>окружающему</w:t>
            </w:r>
            <w:r>
              <w:rPr>
                <w:spacing w:val="16"/>
                <w:sz w:val="24"/>
              </w:rPr>
              <w:t xml:space="preserve"> </w:t>
            </w:r>
            <w:r>
              <w:rPr>
                <w:sz w:val="24"/>
              </w:rPr>
              <w:t>миру;</w:t>
            </w:r>
            <w:r>
              <w:rPr>
                <w:spacing w:val="81"/>
                <w:sz w:val="24"/>
              </w:rPr>
              <w:t xml:space="preserve"> </w:t>
            </w:r>
            <w:r>
              <w:rPr>
                <w:sz w:val="24"/>
              </w:rPr>
              <w:t>формирование</w:t>
            </w:r>
          </w:p>
        </w:tc>
        <w:tc>
          <w:tcPr>
            <w:tcW w:type="dxa" w:w="3082"/>
            <w:tcBorders>
              <w:top w:sz="4" w:val="nil"/>
              <w:left w:color="000000" w:sz="4" w:val="single"/>
              <w:bottom w:sz="4" w:val="nil"/>
              <w:right w:color="000000" w:sz="4" w:val="single"/>
            </w:tcBorders>
          </w:tcPr>
          <w:p w14:paraId="7E020000">
            <w:pPr>
              <w:pStyle w:val="Style_11"/>
              <w:spacing w:line="256" w:lineRule="exact"/>
              <w:ind/>
              <w:rPr>
                <w:sz w:val="24"/>
              </w:rPr>
            </w:pPr>
            <w:r>
              <w:rPr>
                <w:sz w:val="24"/>
              </w:rPr>
              <w:t>деятельности</w:t>
            </w:r>
            <w:r>
              <w:rPr>
                <w:spacing w:val="32"/>
                <w:sz w:val="24"/>
              </w:rPr>
              <w:t xml:space="preserve"> </w:t>
            </w:r>
            <w:r>
              <w:rPr>
                <w:sz w:val="24"/>
              </w:rPr>
              <w:t>под</w:t>
            </w:r>
            <w:r>
              <w:rPr>
                <w:spacing w:val="88"/>
                <w:sz w:val="24"/>
              </w:rPr>
              <w:t xml:space="preserve"> </w:t>
            </w:r>
            <w:r>
              <w:rPr>
                <w:sz w:val="24"/>
              </w:rPr>
              <w:t>музыку,</w:t>
            </w:r>
          </w:p>
        </w:tc>
      </w:tr>
      <w:tr>
        <w:trPr>
          <w:trHeight w:hRule="atLeast" w:val="275"/>
        </w:trPr>
        <w:tc>
          <w:tcPr>
            <w:tcW w:type="dxa" w:w="2192"/>
            <w:tcBorders>
              <w:top w:sz="4" w:val="nil"/>
              <w:left w:color="000000" w:sz="4" w:val="single"/>
              <w:bottom w:sz="4" w:val="nil"/>
              <w:right w:color="000000" w:sz="4" w:val="single"/>
            </w:tcBorders>
          </w:tcPr>
          <w:p w14:paraId="7F020000">
            <w:pPr>
              <w:pStyle w:val="Style_11"/>
              <w:ind w:firstLine="0" w:left="0"/>
              <w:rPr>
                <w:sz w:val="20"/>
              </w:rPr>
            </w:pPr>
          </w:p>
        </w:tc>
        <w:tc>
          <w:tcPr>
            <w:tcW w:type="dxa" w:w="4073"/>
            <w:tcBorders>
              <w:top w:sz="4" w:val="nil"/>
              <w:left w:color="000000" w:sz="4" w:val="single"/>
              <w:bottom w:sz="4" w:val="nil"/>
              <w:right w:color="000000" w:sz="4" w:val="single"/>
            </w:tcBorders>
          </w:tcPr>
          <w:p w14:paraId="80020000">
            <w:pPr>
              <w:pStyle w:val="Style_11"/>
              <w:spacing w:line="256" w:lineRule="exact"/>
              <w:ind w:firstLine="0" w:left="105"/>
              <w:rPr>
                <w:sz w:val="24"/>
              </w:rPr>
            </w:pPr>
            <w:r>
              <w:rPr>
                <w:sz w:val="24"/>
              </w:rPr>
              <w:t>элементарных</w:t>
            </w:r>
            <w:r>
              <w:rPr>
                <w:spacing w:val="-6"/>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видах</w:t>
            </w:r>
          </w:p>
        </w:tc>
        <w:tc>
          <w:tcPr>
            <w:tcW w:type="dxa" w:w="3082"/>
            <w:tcBorders>
              <w:top w:sz="4" w:val="nil"/>
              <w:left w:color="000000" w:sz="4" w:val="single"/>
              <w:bottom w:sz="4" w:val="nil"/>
              <w:right w:color="000000" w:sz="4" w:val="single"/>
            </w:tcBorders>
          </w:tcPr>
          <w:p w14:paraId="81020000">
            <w:pPr>
              <w:pStyle w:val="Style_11"/>
              <w:tabs>
                <w:tab w:leader="none" w:pos="2340" w:val="left"/>
              </w:tabs>
              <w:spacing w:line="256" w:lineRule="exact"/>
              <w:ind/>
              <w:rPr>
                <w:sz w:val="24"/>
              </w:rPr>
            </w:pPr>
            <w:r>
              <w:rPr>
                <w:sz w:val="24"/>
              </w:rPr>
              <w:t>рисовании,</w:t>
            </w:r>
            <w:r>
              <w:rPr>
                <w:sz w:val="24"/>
              </w:rPr>
              <w:tab/>
            </w:r>
            <w:r>
              <w:rPr>
                <w:sz w:val="24"/>
              </w:rPr>
              <w:t>лепке,</w:t>
            </w:r>
          </w:p>
        </w:tc>
      </w:tr>
      <w:tr>
        <w:trPr>
          <w:trHeight w:hRule="atLeast" w:val="275"/>
        </w:trPr>
        <w:tc>
          <w:tcPr>
            <w:tcW w:type="dxa" w:w="2192"/>
            <w:tcBorders>
              <w:top w:sz="4" w:val="nil"/>
              <w:left w:color="000000" w:sz="4" w:val="single"/>
              <w:bottom w:sz="4" w:val="nil"/>
              <w:right w:color="000000" w:sz="4" w:val="single"/>
            </w:tcBorders>
          </w:tcPr>
          <w:p w14:paraId="82020000">
            <w:pPr>
              <w:pStyle w:val="Style_11"/>
              <w:ind w:firstLine="0" w:left="0"/>
              <w:rPr>
                <w:sz w:val="20"/>
              </w:rPr>
            </w:pPr>
          </w:p>
        </w:tc>
        <w:tc>
          <w:tcPr>
            <w:tcW w:type="dxa" w:w="4073"/>
            <w:tcBorders>
              <w:top w:sz="4" w:val="nil"/>
              <w:left w:color="000000" w:sz="4" w:val="single"/>
              <w:bottom w:sz="4" w:val="nil"/>
              <w:right w:color="000000" w:sz="4" w:val="single"/>
            </w:tcBorders>
          </w:tcPr>
          <w:p w14:paraId="83020000">
            <w:pPr>
              <w:pStyle w:val="Style_11"/>
              <w:tabs>
                <w:tab w:leader="none" w:pos="1565" w:val="left"/>
                <w:tab w:leader="none" w:pos="3127" w:val="left"/>
              </w:tabs>
              <w:spacing w:line="256" w:lineRule="exact"/>
              <w:ind w:firstLine="0" w:left="105"/>
              <w:rPr>
                <w:sz w:val="24"/>
              </w:rPr>
            </w:pPr>
            <w:r>
              <w:rPr>
                <w:sz w:val="24"/>
              </w:rPr>
              <w:t>искусства;</w:t>
            </w:r>
            <w:r>
              <w:rPr>
                <w:sz w:val="24"/>
              </w:rPr>
              <w:tab/>
            </w:r>
            <w:r>
              <w:rPr>
                <w:sz w:val="24"/>
              </w:rPr>
              <w:t>восприятие</w:t>
            </w:r>
            <w:r>
              <w:rPr>
                <w:sz w:val="24"/>
              </w:rPr>
              <w:tab/>
            </w:r>
            <w:r>
              <w:rPr>
                <w:sz w:val="24"/>
              </w:rPr>
              <w:t>музыки,</w:t>
            </w:r>
          </w:p>
        </w:tc>
        <w:tc>
          <w:tcPr>
            <w:tcW w:type="dxa" w:w="3082"/>
            <w:tcBorders>
              <w:top w:sz="4" w:val="nil"/>
              <w:left w:color="000000" w:sz="4" w:val="single"/>
              <w:bottom w:sz="4" w:val="nil"/>
              <w:right w:color="000000" w:sz="4" w:val="single"/>
            </w:tcBorders>
          </w:tcPr>
          <w:p w14:paraId="84020000">
            <w:pPr>
              <w:pStyle w:val="Style_11"/>
              <w:tabs>
                <w:tab w:leader="none" w:pos="1980" w:val="left"/>
              </w:tabs>
              <w:spacing w:line="256" w:lineRule="exact"/>
              <w:ind/>
              <w:rPr>
                <w:sz w:val="24"/>
              </w:rPr>
            </w:pPr>
            <w:r>
              <w:rPr>
                <w:sz w:val="24"/>
              </w:rPr>
              <w:t>построении</w:t>
            </w:r>
            <w:r>
              <w:rPr>
                <w:sz w:val="24"/>
              </w:rPr>
              <w:tab/>
            </w:r>
            <w:r>
              <w:rPr>
                <w:sz w:val="24"/>
              </w:rPr>
              <w:t>песочных</w:t>
            </w:r>
          </w:p>
        </w:tc>
      </w:tr>
      <w:tr>
        <w:trPr>
          <w:trHeight w:hRule="atLeast" w:val="276"/>
        </w:trPr>
        <w:tc>
          <w:tcPr>
            <w:tcW w:type="dxa" w:w="2192"/>
            <w:tcBorders>
              <w:top w:sz="4" w:val="nil"/>
              <w:left w:color="000000" w:sz="4" w:val="single"/>
              <w:bottom w:sz="4" w:val="nil"/>
              <w:right w:color="000000" w:sz="4" w:val="single"/>
            </w:tcBorders>
          </w:tcPr>
          <w:p w14:paraId="85020000">
            <w:pPr>
              <w:pStyle w:val="Style_11"/>
              <w:ind w:firstLine="0" w:left="0"/>
              <w:rPr>
                <w:sz w:val="20"/>
              </w:rPr>
            </w:pPr>
          </w:p>
        </w:tc>
        <w:tc>
          <w:tcPr>
            <w:tcW w:type="dxa" w:w="4073"/>
            <w:tcBorders>
              <w:top w:sz="4" w:val="nil"/>
              <w:left w:color="000000" w:sz="4" w:val="single"/>
              <w:bottom w:sz="4" w:val="nil"/>
              <w:right w:color="000000" w:sz="4" w:val="single"/>
            </w:tcBorders>
          </w:tcPr>
          <w:p w14:paraId="86020000">
            <w:pPr>
              <w:pStyle w:val="Style_11"/>
              <w:tabs>
                <w:tab w:leader="none" w:pos="2719" w:val="left"/>
              </w:tabs>
              <w:spacing w:line="256" w:lineRule="exact"/>
              <w:ind w:firstLine="0" w:left="105"/>
              <w:rPr>
                <w:sz w:val="24"/>
              </w:rPr>
            </w:pPr>
            <w:r>
              <w:rPr>
                <w:sz w:val="24"/>
              </w:rPr>
              <w:t>художественной</w:t>
            </w:r>
            <w:r>
              <w:rPr>
                <w:sz w:val="24"/>
              </w:rPr>
              <w:tab/>
            </w:r>
            <w:r>
              <w:rPr>
                <w:sz w:val="24"/>
              </w:rPr>
              <w:t>литературы,</w:t>
            </w:r>
          </w:p>
        </w:tc>
        <w:tc>
          <w:tcPr>
            <w:tcW w:type="dxa" w:w="3082"/>
            <w:tcBorders>
              <w:top w:sz="4" w:val="nil"/>
              <w:left w:color="000000" w:sz="4" w:val="single"/>
              <w:bottom w:sz="4" w:val="nil"/>
              <w:right w:color="000000" w:sz="4" w:val="single"/>
            </w:tcBorders>
          </w:tcPr>
          <w:p w14:paraId="87020000">
            <w:pPr>
              <w:pStyle w:val="Style_11"/>
              <w:spacing w:line="256" w:lineRule="exact"/>
              <w:ind/>
              <w:rPr>
                <w:sz w:val="24"/>
              </w:rPr>
            </w:pPr>
            <w:r>
              <w:rPr>
                <w:sz w:val="24"/>
              </w:rPr>
              <w:t>картин</w:t>
            </w:r>
            <w:r>
              <w:rPr>
                <w:spacing w:val="-10"/>
                <w:sz w:val="24"/>
              </w:rPr>
              <w:t xml:space="preserve"> </w:t>
            </w:r>
            <w:r>
              <w:rPr>
                <w:sz w:val="24"/>
              </w:rPr>
              <w:t>и</w:t>
            </w:r>
            <w:r>
              <w:rPr>
                <w:spacing w:val="-8"/>
                <w:sz w:val="24"/>
              </w:rPr>
              <w:t xml:space="preserve"> </w:t>
            </w:r>
            <w:r>
              <w:rPr>
                <w:sz w:val="24"/>
              </w:rPr>
              <w:t>т.п.;</w:t>
            </w:r>
          </w:p>
        </w:tc>
      </w:tr>
      <w:tr>
        <w:trPr>
          <w:trHeight w:hRule="atLeast" w:val="275"/>
        </w:trPr>
        <w:tc>
          <w:tcPr>
            <w:tcW w:type="dxa" w:w="2192"/>
            <w:tcBorders>
              <w:top w:sz="4" w:val="nil"/>
              <w:left w:color="000000" w:sz="4" w:val="single"/>
              <w:bottom w:sz="4" w:val="nil"/>
              <w:right w:color="000000" w:sz="4" w:val="single"/>
            </w:tcBorders>
          </w:tcPr>
          <w:p w14:paraId="88020000">
            <w:pPr>
              <w:pStyle w:val="Style_11"/>
              <w:ind w:firstLine="0" w:left="0"/>
              <w:rPr>
                <w:sz w:val="20"/>
              </w:rPr>
            </w:pPr>
          </w:p>
        </w:tc>
        <w:tc>
          <w:tcPr>
            <w:tcW w:type="dxa" w:w="4073"/>
            <w:tcBorders>
              <w:top w:sz="4" w:val="nil"/>
              <w:left w:color="000000" w:sz="4" w:val="single"/>
              <w:bottom w:sz="4" w:val="nil"/>
              <w:right w:color="000000" w:sz="4" w:val="single"/>
            </w:tcBorders>
          </w:tcPr>
          <w:p w14:paraId="89020000">
            <w:pPr>
              <w:pStyle w:val="Style_11"/>
              <w:tabs>
                <w:tab w:leader="none" w:pos="2293" w:val="left"/>
              </w:tabs>
              <w:spacing w:line="256" w:lineRule="exact"/>
              <w:ind w:firstLine="0" w:left="105"/>
              <w:rPr>
                <w:sz w:val="24"/>
              </w:rPr>
            </w:pPr>
            <w:r>
              <w:rPr>
                <w:sz w:val="24"/>
              </w:rPr>
              <w:t>фольклора;</w:t>
            </w:r>
            <w:r>
              <w:rPr>
                <w:sz w:val="24"/>
              </w:rPr>
              <w:tab/>
            </w:r>
            <w:r>
              <w:rPr>
                <w:sz w:val="24"/>
              </w:rPr>
              <w:t>стимулирование</w:t>
            </w:r>
          </w:p>
        </w:tc>
        <w:tc>
          <w:tcPr>
            <w:tcW w:type="dxa" w:w="3082"/>
            <w:tcBorders>
              <w:top w:sz="4" w:val="nil"/>
              <w:left w:color="000000" w:sz="4" w:val="single"/>
              <w:bottom w:sz="4" w:val="nil"/>
              <w:right w:color="000000" w:sz="4" w:val="single"/>
            </w:tcBorders>
          </w:tcPr>
          <w:p w14:paraId="8A020000">
            <w:pPr>
              <w:pStyle w:val="Style_11"/>
              <w:numPr>
                <w:ilvl w:val="0"/>
                <w:numId w:val="27"/>
              </w:numPr>
              <w:tabs>
                <w:tab w:leader="none" w:pos="193" w:val="left"/>
              </w:tabs>
              <w:spacing w:line="256" w:lineRule="exact"/>
              <w:ind/>
              <w:rPr>
                <w:sz w:val="24"/>
              </w:rPr>
            </w:pPr>
            <w:r>
              <w:rPr>
                <w:sz w:val="24"/>
              </w:rPr>
              <w:t>Организация</w:t>
            </w:r>
            <w:r>
              <w:rPr>
                <w:spacing w:val="42"/>
                <w:sz w:val="24"/>
              </w:rPr>
              <w:t xml:space="preserve"> </w:t>
            </w:r>
            <w:r>
              <w:rPr>
                <w:sz w:val="24"/>
              </w:rPr>
              <w:t>окружающей</w:t>
            </w:r>
          </w:p>
        </w:tc>
      </w:tr>
      <w:tr>
        <w:trPr>
          <w:trHeight w:hRule="atLeast" w:val="276"/>
        </w:trPr>
        <w:tc>
          <w:tcPr>
            <w:tcW w:type="dxa" w:w="2192"/>
            <w:tcBorders>
              <w:top w:sz="4" w:val="nil"/>
              <w:left w:color="000000" w:sz="4" w:val="single"/>
              <w:bottom w:sz="4" w:val="nil"/>
              <w:right w:color="000000" w:sz="4" w:val="single"/>
            </w:tcBorders>
          </w:tcPr>
          <w:p w14:paraId="8B020000">
            <w:pPr>
              <w:pStyle w:val="Style_11"/>
              <w:ind w:firstLine="0" w:left="0"/>
              <w:rPr>
                <w:sz w:val="20"/>
              </w:rPr>
            </w:pPr>
          </w:p>
        </w:tc>
        <w:tc>
          <w:tcPr>
            <w:tcW w:type="dxa" w:w="4073"/>
            <w:tcBorders>
              <w:top w:sz="4" w:val="nil"/>
              <w:left w:color="000000" w:sz="4" w:val="single"/>
              <w:bottom w:sz="4" w:val="nil"/>
              <w:right w:color="000000" w:sz="4" w:val="single"/>
            </w:tcBorders>
          </w:tcPr>
          <w:p w14:paraId="8C020000">
            <w:pPr>
              <w:pStyle w:val="Style_11"/>
              <w:tabs>
                <w:tab w:leader="none" w:pos="2722" w:val="left"/>
              </w:tabs>
              <w:spacing w:line="256" w:lineRule="exact"/>
              <w:ind w:firstLine="0" w:left="105"/>
              <w:rPr>
                <w:sz w:val="24"/>
              </w:rPr>
            </w:pPr>
            <w:r>
              <w:rPr>
                <w:sz w:val="24"/>
              </w:rPr>
              <w:t>сопереживания</w:t>
            </w:r>
            <w:r>
              <w:rPr>
                <w:sz w:val="24"/>
              </w:rPr>
              <w:tab/>
            </w:r>
            <w:r>
              <w:rPr>
                <w:sz w:val="24"/>
              </w:rPr>
              <w:t>персонажам</w:t>
            </w:r>
          </w:p>
        </w:tc>
        <w:tc>
          <w:tcPr>
            <w:tcW w:type="dxa" w:w="3082"/>
            <w:tcBorders>
              <w:top w:sz="4" w:val="nil"/>
              <w:left w:color="000000" w:sz="4" w:val="single"/>
              <w:bottom w:sz="4" w:val="nil"/>
              <w:right w:color="000000" w:sz="4" w:val="single"/>
            </w:tcBorders>
          </w:tcPr>
          <w:p w14:paraId="8D020000">
            <w:pPr>
              <w:pStyle w:val="Style_11"/>
              <w:tabs>
                <w:tab w:leader="none" w:pos="1218" w:val="left"/>
              </w:tabs>
              <w:spacing w:line="256" w:lineRule="exact"/>
              <w:ind/>
              <w:rPr>
                <w:sz w:val="24"/>
              </w:rPr>
            </w:pPr>
            <w:r>
              <w:rPr>
                <w:sz w:val="24"/>
              </w:rPr>
              <w:t>среды,</w:t>
            </w:r>
            <w:r>
              <w:rPr>
                <w:sz w:val="24"/>
              </w:rPr>
              <w:tab/>
            </w:r>
            <w:r>
              <w:rPr>
                <w:sz w:val="24"/>
              </w:rPr>
              <w:t>обеспечивающей</w:t>
            </w:r>
          </w:p>
        </w:tc>
      </w:tr>
      <w:tr>
        <w:trPr>
          <w:trHeight w:hRule="atLeast" w:val="275"/>
        </w:trPr>
        <w:tc>
          <w:tcPr>
            <w:tcW w:type="dxa" w:w="2192"/>
            <w:tcBorders>
              <w:top w:sz="4" w:val="nil"/>
              <w:left w:color="000000" w:sz="4" w:val="single"/>
              <w:bottom w:sz="4" w:val="nil"/>
              <w:right w:color="000000" w:sz="4" w:val="single"/>
            </w:tcBorders>
          </w:tcPr>
          <w:p w14:paraId="8E020000">
            <w:pPr>
              <w:pStyle w:val="Style_11"/>
              <w:ind w:firstLine="0" w:left="0"/>
              <w:rPr>
                <w:sz w:val="20"/>
              </w:rPr>
            </w:pPr>
          </w:p>
        </w:tc>
        <w:tc>
          <w:tcPr>
            <w:tcW w:type="dxa" w:w="4073"/>
            <w:tcBorders>
              <w:top w:sz="4" w:val="nil"/>
              <w:left w:color="000000" w:sz="4" w:val="single"/>
              <w:bottom w:sz="4" w:val="nil"/>
              <w:right w:color="000000" w:sz="4" w:val="single"/>
            </w:tcBorders>
          </w:tcPr>
          <w:p w14:paraId="8F020000">
            <w:pPr>
              <w:pStyle w:val="Style_11"/>
              <w:tabs>
                <w:tab w:leader="none" w:pos="2474" w:val="left"/>
              </w:tabs>
              <w:spacing w:line="256" w:lineRule="exact"/>
              <w:ind w:firstLine="0" w:left="105"/>
              <w:rPr>
                <w:sz w:val="24"/>
              </w:rPr>
            </w:pPr>
            <w:r>
              <w:rPr>
                <w:sz w:val="24"/>
              </w:rPr>
              <w:t>художественных</w:t>
            </w:r>
            <w:r>
              <w:rPr>
                <w:sz w:val="24"/>
              </w:rPr>
              <w:tab/>
            </w:r>
            <w:r>
              <w:rPr>
                <w:sz w:val="24"/>
              </w:rPr>
              <w:t>произведений;</w:t>
            </w:r>
          </w:p>
        </w:tc>
        <w:tc>
          <w:tcPr>
            <w:tcW w:type="dxa" w:w="3082"/>
            <w:tcBorders>
              <w:top w:sz="4" w:val="nil"/>
              <w:left w:color="000000" w:sz="4" w:val="single"/>
              <w:bottom w:sz="4" w:val="nil"/>
              <w:right w:color="000000" w:sz="4" w:val="single"/>
            </w:tcBorders>
          </w:tcPr>
          <w:p w14:paraId="90020000">
            <w:pPr>
              <w:pStyle w:val="Style_11"/>
              <w:spacing w:line="256" w:lineRule="exact"/>
              <w:ind/>
              <w:rPr>
                <w:sz w:val="24"/>
              </w:rPr>
            </w:pPr>
            <w:r>
              <w:rPr>
                <w:sz w:val="24"/>
              </w:rPr>
              <w:t>художественно-</w:t>
            </w:r>
          </w:p>
        </w:tc>
      </w:tr>
      <w:tr>
        <w:trPr>
          <w:trHeight w:hRule="atLeast" w:val="276"/>
        </w:trPr>
        <w:tc>
          <w:tcPr>
            <w:tcW w:type="dxa" w:w="2192"/>
            <w:tcBorders>
              <w:top w:sz="4" w:val="nil"/>
              <w:left w:color="000000" w:sz="4" w:val="single"/>
              <w:bottom w:sz="4" w:val="nil"/>
              <w:right w:color="000000" w:sz="4" w:val="single"/>
            </w:tcBorders>
          </w:tcPr>
          <w:p w14:paraId="91020000">
            <w:pPr>
              <w:pStyle w:val="Style_11"/>
              <w:ind w:firstLine="0" w:left="0"/>
              <w:rPr>
                <w:sz w:val="20"/>
              </w:rPr>
            </w:pPr>
          </w:p>
        </w:tc>
        <w:tc>
          <w:tcPr>
            <w:tcW w:type="dxa" w:w="4073"/>
            <w:tcBorders>
              <w:top w:sz="4" w:val="nil"/>
              <w:left w:color="000000" w:sz="4" w:val="single"/>
              <w:bottom w:sz="4" w:val="nil"/>
              <w:right w:color="000000" w:sz="4" w:val="single"/>
            </w:tcBorders>
          </w:tcPr>
          <w:p w14:paraId="92020000">
            <w:pPr>
              <w:pStyle w:val="Style_11"/>
              <w:tabs>
                <w:tab w:leader="none" w:pos="2217" w:val="left"/>
              </w:tabs>
              <w:spacing w:line="256" w:lineRule="exact"/>
              <w:ind w:firstLine="0" w:left="105"/>
              <w:rPr>
                <w:sz w:val="24"/>
              </w:rPr>
            </w:pPr>
            <w:r>
              <w:rPr>
                <w:sz w:val="24"/>
              </w:rPr>
              <w:t>реализацию</w:t>
            </w:r>
            <w:r>
              <w:rPr>
                <w:sz w:val="24"/>
              </w:rPr>
              <w:tab/>
            </w:r>
            <w:r>
              <w:rPr>
                <w:sz w:val="24"/>
              </w:rPr>
              <w:t>самостоятельной</w:t>
            </w:r>
          </w:p>
        </w:tc>
        <w:tc>
          <w:tcPr>
            <w:tcW w:type="dxa" w:w="3082"/>
            <w:tcBorders>
              <w:top w:sz="4" w:val="nil"/>
              <w:left w:color="000000" w:sz="4" w:val="single"/>
              <w:bottom w:sz="4" w:val="nil"/>
              <w:right w:color="000000" w:sz="4" w:val="single"/>
            </w:tcBorders>
          </w:tcPr>
          <w:p w14:paraId="93020000">
            <w:pPr>
              <w:pStyle w:val="Style_11"/>
              <w:tabs>
                <w:tab w:leader="none" w:pos="1999" w:val="left"/>
              </w:tabs>
              <w:spacing w:line="256" w:lineRule="exact"/>
              <w:ind/>
              <w:rPr>
                <w:sz w:val="24"/>
              </w:rPr>
            </w:pPr>
            <w:r>
              <w:rPr>
                <w:sz w:val="24"/>
              </w:rPr>
              <w:t>эстетическое</w:t>
            </w:r>
            <w:r>
              <w:rPr>
                <w:sz w:val="24"/>
              </w:rPr>
              <w:tab/>
            </w:r>
            <w:r>
              <w:rPr>
                <w:sz w:val="24"/>
              </w:rPr>
              <w:t>развитие:</w:t>
            </w:r>
          </w:p>
        </w:tc>
      </w:tr>
      <w:tr>
        <w:trPr>
          <w:trHeight w:hRule="atLeast" w:val="276"/>
        </w:trPr>
        <w:tc>
          <w:tcPr>
            <w:tcW w:type="dxa" w:w="2192"/>
            <w:tcBorders>
              <w:top w:sz="4" w:val="nil"/>
              <w:left w:color="000000" w:sz="4" w:val="single"/>
              <w:bottom w:sz="4" w:val="nil"/>
              <w:right w:color="000000" w:sz="4" w:val="single"/>
            </w:tcBorders>
          </w:tcPr>
          <w:p w14:paraId="94020000">
            <w:pPr>
              <w:pStyle w:val="Style_11"/>
              <w:ind w:firstLine="0" w:left="0"/>
              <w:rPr>
                <w:sz w:val="20"/>
              </w:rPr>
            </w:pPr>
          </w:p>
        </w:tc>
        <w:tc>
          <w:tcPr>
            <w:tcW w:type="dxa" w:w="4073"/>
            <w:tcBorders>
              <w:top w:sz="4" w:val="nil"/>
              <w:left w:color="000000" w:sz="4" w:val="single"/>
              <w:bottom w:sz="4" w:val="nil"/>
              <w:right w:color="000000" w:sz="4" w:val="single"/>
            </w:tcBorders>
          </w:tcPr>
          <w:p w14:paraId="95020000">
            <w:pPr>
              <w:pStyle w:val="Style_11"/>
              <w:tabs>
                <w:tab w:leader="none" w:pos="1633" w:val="left"/>
                <w:tab w:leader="none" w:pos="3393" w:val="left"/>
              </w:tabs>
              <w:spacing w:line="256" w:lineRule="exact"/>
              <w:ind w:firstLine="0" w:left="105"/>
              <w:rPr>
                <w:sz w:val="24"/>
              </w:rPr>
            </w:pPr>
            <w:r>
              <w:rPr>
                <w:sz w:val="24"/>
              </w:rPr>
              <w:t>творческой</w:t>
            </w:r>
            <w:r>
              <w:rPr>
                <w:sz w:val="24"/>
              </w:rPr>
              <w:tab/>
            </w:r>
            <w:r>
              <w:rPr>
                <w:sz w:val="24"/>
              </w:rPr>
              <w:t>деятельности</w:t>
            </w:r>
            <w:r>
              <w:rPr>
                <w:sz w:val="24"/>
              </w:rPr>
              <w:tab/>
            </w:r>
            <w:r>
              <w:rPr>
                <w:sz w:val="24"/>
              </w:rPr>
              <w:t>детей</w:t>
            </w:r>
          </w:p>
        </w:tc>
        <w:tc>
          <w:tcPr>
            <w:tcW w:type="dxa" w:w="3082"/>
            <w:tcBorders>
              <w:top w:sz="4" w:val="nil"/>
              <w:left w:color="000000" w:sz="4" w:val="single"/>
              <w:bottom w:sz="4" w:val="nil"/>
              <w:right w:color="000000" w:sz="4" w:val="single"/>
            </w:tcBorders>
          </w:tcPr>
          <w:p w14:paraId="96020000">
            <w:pPr>
              <w:pStyle w:val="Style_11"/>
              <w:spacing w:line="256" w:lineRule="exact"/>
              <w:ind/>
              <w:rPr>
                <w:sz w:val="24"/>
              </w:rPr>
            </w:pPr>
            <w:r>
              <w:rPr>
                <w:sz w:val="24"/>
              </w:rPr>
              <w:t>литературно-</w:t>
            </w:r>
          </w:p>
        </w:tc>
      </w:tr>
      <w:tr>
        <w:trPr>
          <w:trHeight w:hRule="atLeast" w:val="275"/>
        </w:trPr>
        <w:tc>
          <w:tcPr>
            <w:tcW w:type="dxa" w:w="2192"/>
            <w:tcBorders>
              <w:top w:sz="4" w:val="nil"/>
              <w:left w:color="000000" w:sz="4" w:val="single"/>
              <w:bottom w:sz="4" w:val="nil"/>
              <w:right w:color="000000" w:sz="4" w:val="single"/>
            </w:tcBorders>
          </w:tcPr>
          <w:p w14:paraId="97020000">
            <w:pPr>
              <w:pStyle w:val="Style_11"/>
              <w:ind w:firstLine="0" w:left="0"/>
              <w:rPr>
                <w:sz w:val="20"/>
              </w:rPr>
            </w:pPr>
          </w:p>
        </w:tc>
        <w:tc>
          <w:tcPr>
            <w:tcW w:type="dxa" w:w="4073"/>
            <w:tcBorders>
              <w:top w:sz="4" w:val="nil"/>
              <w:left w:color="000000" w:sz="4" w:val="single"/>
              <w:bottom w:sz="4" w:val="nil"/>
              <w:right w:color="000000" w:sz="4" w:val="single"/>
            </w:tcBorders>
          </w:tcPr>
          <w:p w14:paraId="98020000">
            <w:pPr>
              <w:pStyle w:val="Style_11"/>
              <w:tabs>
                <w:tab w:leader="none" w:pos="2371" w:val="left"/>
              </w:tabs>
              <w:spacing w:line="256" w:lineRule="exact"/>
              <w:ind w:firstLine="0" w:left="105"/>
              <w:rPr>
                <w:sz w:val="24"/>
              </w:rPr>
            </w:pPr>
            <w:r>
              <w:rPr>
                <w:sz w:val="24"/>
              </w:rPr>
              <w:t>(изобразительной,</w:t>
            </w:r>
            <w:r>
              <w:rPr>
                <w:sz w:val="24"/>
              </w:rPr>
              <w:tab/>
            </w:r>
            <w:r>
              <w:rPr>
                <w:sz w:val="24"/>
              </w:rPr>
              <w:t>конструктивно-</w:t>
            </w:r>
          </w:p>
        </w:tc>
        <w:tc>
          <w:tcPr>
            <w:tcW w:type="dxa" w:w="3082"/>
            <w:tcBorders>
              <w:top w:sz="4" w:val="nil"/>
              <w:left w:color="000000" w:sz="4" w:val="single"/>
              <w:bottom w:sz="4" w:val="nil"/>
              <w:right w:color="000000" w:sz="4" w:val="single"/>
            </w:tcBorders>
          </w:tcPr>
          <w:p w14:paraId="99020000">
            <w:pPr>
              <w:pStyle w:val="Style_11"/>
              <w:spacing w:line="256" w:lineRule="exact"/>
              <w:ind/>
              <w:rPr>
                <w:sz w:val="24"/>
              </w:rPr>
            </w:pPr>
            <w:r>
              <w:rPr>
                <w:sz w:val="24"/>
              </w:rPr>
              <w:t>художественные</w:t>
            </w:r>
          </w:p>
        </w:tc>
      </w:tr>
      <w:tr>
        <w:trPr>
          <w:trHeight w:hRule="atLeast" w:val="276"/>
        </w:trPr>
        <w:tc>
          <w:tcPr>
            <w:tcW w:type="dxa" w:w="2192"/>
            <w:tcBorders>
              <w:top w:sz="4" w:val="nil"/>
              <w:left w:color="000000" w:sz="4" w:val="single"/>
              <w:bottom w:sz="4" w:val="nil"/>
              <w:right w:color="000000" w:sz="4" w:val="single"/>
            </w:tcBorders>
          </w:tcPr>
          <w:p w14:paraId="9A020000">
            <w:pPr>
              <w:pStyle w:val="Style_11"/>
              <w:ind w:firstLine="0" w:left="0"/>
              <w:rPr>
                <w:sz w:val="20"/>
              </w:rPr>
            </w:pPr>
          </w:p>
        </w:tc>
        <w:tc>
          <w:tcPr>
            <w:tcW w:type="dxa" w:w="4073"/>
            <w:tcBorders>
              <w:top w:sz="4" w:val="nil"/>
              <w:left w:color="000000" w:sz="4" w:val="single"/>
              <w:bottom w:sz="4" w:val="nil"/>
              <w:right w:color="000000" w:sz="4" w:val="single"/>
            </w:tcBorders>
          </w:tcPr>
          <w:p w14:paraId="9B020000">
            <w:pPr>
              <w:pStyle w:val="Style_11"/>
              <w:spacing w:line="256" w:lineRule="exact"/>
              <w:ind w:firstLine="0" w:left="105"/>
              <w:rPr>
                <w:sz w:val="24"/>
              </w:rPr>
            </w:pPr>
            <w:r>
              <w:rPr>
                <w:sz w:val="24"/>
              </w:rPr>
              <w:t>модельной,</w:t>
            </w:r>
            <w:r>
              <w:rPr>
                <w:spacing w:val="-4"/>
                <w:sz w:val="24"/>
              </w:rPr>
              <w:t xml:space="preserve"> </w:t>
            </w:r>
            <w:r>
              <w:rPr>
                <w:sz w:val="24"/>
              </w:rPr>
              <w:t>музыкальной</w:t>
            </w:r>
            <w:r>
              <w:rPr>
                <w:spacing w:val="-3"/>
                <w:sz w:val="24"/>
              </w:rPr>
              <w:t xml:space="preserve"> </w:t>
            </w:r>
            <w:r>
              <w:rPr>
                <w:sz w:val="24"/>
              </w:rPr>
              <w:t>и</w:t>
            </w:r>
            <w:r>
              <w:rPr>
                <w:spacing w:val="-3"/>
                <w:sz w:val="24"/>
              </w:rPr>
              <w:t xml:space="preserve"> </w:t>
            </w:r>
            <w:r>
              <w:rPr>
                <w:sz w:val="24"/>
              </w:rPr>
              <w:t>др.)»</w:t>
            </w:r>
          </w:p>
        </w:tc>
        <w:tc>
          <w:tcPr>
            <w:tcW w:type="dxa" w:w="3082"/>
            <w:tcBorders>
              <w:top w:sz="4" w:val="nil"/>
              <w:left w:color="000000" w:sz="4" w:val="single"/>
              <w:bottom w:sz="4" w:val="nil"/>
              <w:right w:color="000000" w:sz="4" w:val="single"/>
            </w:tcBorders>
          </w:tcPr>
          <w:p w14:paraId="9C020000">
            <w:pPr>
              <w:pStyle w:val="Style_11"/>
              <w:tabs>
                <w:tab w:leader="none" w:pos="2845" w:val="left"/>
              </w:tabs>
              <w:spacing w:line="256" w:lineRule="exact"/>
              <w:ind/>
              <w:rPr>
                <w:sz w:val="24"/>
              </w:rPr>
            </w:pPr>
            <w:r>
              <w:rPr>
                <w:sz w:val="24"/>
              </w:rPr>
              <w:t>произведения</w:t>
            </w:r>
            <w:r>
              <w:rPr>
                <w:sz w:val="24"/>
              </w:rPr>
              <w:tab/>
            </w:r>
            <w:r>
              <w:rPr>
                <w:sz w:val="24"/>
              </w:rPr>
              <w:t>и</w:t>
            </w:r>
          </w:p>
        </w:tc>
      </w:tr>
      <w:tr>
        <w:trPr>
          <w:trHeight w:hRule="atLeast" w:val="275"/>
        </w:trPr>
        <w:tc>
          <w:tcPr>
            <w:tcW w:type="dxa" w:w="2192"/>
            <w:tcBorders>
              <w:top w:sz="4" w:val="nil"/>
              <w:left w:color="000000" w:sz="4" w:val="single"/>
              <w:bottom w:sz="4" w:val="nil"/>
              <w:right w:color="000000" w:sz="4" w:val="single"/>
            </w:tcBorders>
          </w:tcPr>
          <w:p w14:paraId="9D020000">
            <w:pPr>
              <w:pStyle w:val="Style_11"/>
              <w:ind w:firstLine="0" w:left="0"/>
              <w:rPr>
                <w:sz w:val="20"/>
              </w:rPr>
            </w:pPr>
          </w:p>
        </w:tc>
        <w:tc>
          <w:tcPr>
            <w:tcW w:type="dxa" w:w="4073"/>
            <w:tcBorders>
              <w:top w:sz="4" w:val="nil"/>
              <w:left w:color="000000" w:sz="4" w:val="single"/>
              <w:bottom w:sz="4" w:val="nil"/>
              <w:right w:color="000000" w:sz="4" w:val="single"/>
            </w:tcBorders>
          </w:tcPr>
          <w:p w14:paraId="9E020000">
            <w:pPr>
              <w:pStyle w:val="Style_11"/>
              <w:ind w:firstLine="0" w:left="0"/>
              <w:rPr>
                <w:sz w:val="20"/>
              </w:rPr>
            </w:pPr>
          </w:p>
        </w:tc>
        <w:tc>
          <w:tcPr>
            <w:tcW w:type="dxa" w:w="3082"/>
            <w:tcBorders>
              <w:top w:sz="4" w:val="nil"/>
              <w:left w:color="000000" w:sz="4" w:val="single"/>
              <w:bottom w:sz="4" w:val="nil"/>
              <w:right w:color="000000" w:sz="4" w:val="single"/>
            </w:tcBorders>
          </w:tcPr>
          <w:p w14:paraId="9F020000">
            <w:pPr>
              <w:pStyle w:val="Style_11"/>
              <w:spacing w:line="256" w:lineRule="exact"/>
              <w:ind/>
              <w:rPr>
                <w:sz w:val="24"/>
              </w:rPr>
            </w:pPr>
            <w:r>
              <w:rPr>
                <w:sz w:val="24"/>
              </w:rPr>
              <w:t>музыкальные</w:t>
            </w:r>
          </w:p>
        </w:tc>
      </w:tr>
      <w:tr>
        <w:trPr>
          <w:trHeight w:hRule="atLeast" w:val="276"/>
        </w:trPr>
        <w:tc>
          <w:tcPr>
            <w:tcW w:type="dxa" w:w="2192"/>
            <w:tcBorders>
              <w:top w:sz="4" w:val="nil"/>
              <w:left w:color="000000" w:sz="4" w:val="single"/>
              <w:bottom w:sz="4" w:val="nil"/>
              <w:right w:color="000000" w:sz="4" w:val="single"/>
            </w:tcBorders>
          </w:tcPr>
          <w:p w14:paraId="A0020000">
            <w:pPr>
              <w:pStyle w:val="Style_11"/>
              <w:ind w:firstLine="0" w:left="0"/>
              <w:rPr>
                <w:sz w:val="20"/>
              </w:rPr>
            </w:pPr>
          </w:p>
        </w:tc>
        <w:tc>
          <w:tcPr>
            <w:tcW w:type="dxa" w:w="4073"/>
            <w:tcBorders>
              <w:top w:sz="4" w:val="nil"/>
              <w:left w:color="000000" w:sz="4" w:val="single"/>
              <w:bottom w:sz="4" w:val="nil"/>
              <w:right w:color="000000" w:sz="4" w:val="single"/>
            </w:tcBorders>
          </w:tcPr>
          <w:p w14:paraId="A1020000">
            <w:pPr>
              <w:pStyle w:val="Style_11"/>
              <w:ind w:firstLine="0" w:left="0"/>
              <w:rPr>
                <w:sz w:val="20"/>
              </w:rPr>
            </w:pPr>
          </w:p>
        </w:tc>
        <w:tc>
          <w:tcPr>
            <w:tcW w:type="dxa" w:w="3082"/>
            <w:tcBorders>
              <w:top w:sz="4" w:val="nil"/>
              <w:left w:color="000000" w:sz="4" w:val="single"/>
              <w:bottom w:sz="4" w:val="nil"/>
              <w:right w:color="000000" w:sz="4" w:val="single"/>
            </w:tcBorders>
          </w:tcPr>
          <w:p w14:paraId="A2020000">
            <w:pPr>
              <w:pStyle w:val="Style_11"/>
              <w:tabs>
                <w:tab w:leader="none" w:pos="2093" w:val="left"/>
              </w:tabs>
              <w:spacing w:line="256" w:lineRule="exact"/>
              <w:ind/>
              <w:rPr>
                <w:sz w:val="24"/>
              </w:rPr>
            </w:pPr>
            <w:r>
              <w:rPr>
                <w:sz w:val="24"/>
              </w:rPr>
              <w:t>произведения,</w:t>
            </w:r>
            <w:r>
              <w:rPr>
                <w:sz w:val="24"/>
              </w:rPr>
              <w:tab/>
            </w:r>
            <w:r>
              <w:rPr>
                <w:sz w:val="24"/>
              </w:rPr>
              <w:t>средства</w:t>
            </w:r>
          </w:p>
        </w:tc>
      </w:tr>
      <w:tr>
        <w:trPr>
          <w:trHeight w:hRule="atLeast" w:val="275"/>
        </w:trPr>
        <w:tc>
          <w:tcPr>
            <w:tcW w:type="dxa" w:w="2192"/>
            <w:tcBorders>
              <w:top w:sz="4" w:val="nil"/>
              <w:left w:color="000000" w:sz="4" w:val="single"/>
              <w:bottom w:sz="4" w:val="nil"/>
              <w:right w:color="000000" w:sz="4" w:val="single"/>
            </w:tcBorders>
          </w:tcPr>
          <w:p w14:paraId="A3020000">
            <w:pPr>
              <w:pStyle w:val="Style_11"/>
              <w:ind w:firstLine="0" w:left="0"/>
              <w:rPr>
                <w:sz w:val="20"/>
              </w:rPr>
            </w:pPr>
          </w:p>
        </w:tc>
        <w:tc>
          <w:tcPr>
            <w:tcW w:type="dxa" w:w="4073"/>
            <w:tcBorders>
              <w:top w:sz="4" w:val="nil"/>
              <w:left w:color="000000" w:sz="4" w:val="single"/>
              <w:bottom w:sz="4" w:val="nil"/>
              <w:right w:color="000000" w:sz="4" w:val="single"/>
            </w:tcBorders>
          </w:tcPr>
          <w:p w14:paraId="A4020000">
            <w:pPr>
              <w:pStyle w:val="Style_11"/>
              <w:ind w:firstLine="0" w:left="0"/>
              <w:rPr>
                <w:sz w:val="20"/>
              </w:rPr>
            </w:pPr>
          </w:p>
        </w:tc>
        <w:tc>
          <w:tcPr>
            <w:tcW w:type="dxa" w:w="3082"/>
            <w:tcBorders>
              <w:top w:sz="4" w:val="nil"/>
              <w:left w:color="000000" w:sz="4" w:val="single"/>
              <w:bottom w:sz="4" w:val="nil"/>
              <w:right w:color="000000" w:sz="4" w:val="single"/>
            </w:tcBorders>
          </w:tcPr>
          <w:p w14:paraId="A5020000">
            <w:pPr>
              <w:pStyle w:val="Style_11"/>
              <w:spacing w:line="256" w:lineRule="exact"/>
              <w:ind/>
              <w:rPr>
                <w:sz w:val="24"/>
              </w:rPr>
            </w:pPr>
            <w:r>
              <w:rPr>
                <w:sz w:val="24"/>
              </w:rPr>
              <w:t>творческого</w:t>
            </w:r>
          </w:p>
        </w:tc>
      </w:tr>
      <w:tr>
        <w:trPr>
          <w:trHeight w:hRule="atLeast" w:val="275"/>
        </w:trPr>
        <w:tc>
          <w:tcPr>
            <w:tcW w:type="dxa" w:w="2192"/>
            <w:tcBorders>
              <w:top w:sz="4" w:val="nil"/>
              <w:left w:color="000000" w:sz="4" w:val="single"/>
              <w:bottom w:sz="4" w:val="nil"/>
              <w:right w:color="000000" w:sz="4" w:val="single"/>
            </w:tcBorders>
          </w:tcPr>
          <w:p w14:paraId="A6020000">
            <w:pPr>
              <w:pStyle w:val="Style_11"/>
              <w:ind w:firstLine="0" w:left="0"/>
              <w:rPr>
                <w:sz w:val="20"/>
              </w:rPr>
            </w:pPr>
          </w:p>
        </w:tc>
        <w:tc>
          <w:tcPr>
            <w:tcW w:type="dxa" w:w="4073"/>
            <w:tcBorders>
              <w:top w:sz="4" w:val="nil"/>
              <w:left w:color="000000" w:sz="4" w:val="single"/>
              <w:bottom w:sz="4" w:val="nil"/>
              <w:right w:color="000000" w:sz="4" w:val="single"/>
            </w:tcBorders>
          </w:tcPr>
          <w:p w14:paraId="A7020000">
            <w:pPr>
              <w:pStyle w:val="Style_11"/>
              <w:ind w:firstLine="0" w:left="0"/>
              <w:rPr>
                <w:sz w:val="20"/>
              </w:rPr>
            </w:pPr>
          </w:p>
        </w:tc>
        <w:tc>
          <w:tcPr>
            <w:tcW w:type="dxa" w:w="3082"/>
            <w:tcBorders>
              <w:top w:sz="4" w:val="nil"/>
              <w:left w:color="000000" w:sz="4" w:val="single"/>
              <w:bottom w:sz="4" w:val="nil"/>
              <w:right w:color="000000" w:sz="4" w:val="single"/>
            </w:tcBorders>
          </w:tcPr>
          <w:p w14:paraId="A8020000">
            <w:pPr>
              <w:pStyle w:val="Style_11"/>
              <w:tabs>
                <w:tab w:leader="none" w:pos="2045" w:val="left"/>
              </w:tabs>
              <w:spacing w:line="256" w:lineRule="exact"/>
              <w:ind/>
              <w:rPr>
                <w:sz w:val="24"/>
              </w:rPr>
            </w:pPr>
            <w:r>
              <w:rPr>
                <w:sz w:val="24"/>
              </w:rPr>
              <w:t>самовыражения</w:t>
            </w:r>
            <w:r>
              <w:rPr>
                <w:sz w:val="24"/>
              </w:rPr>
              <w:tab/>
            </w:r>
            <w:r>
              <w:rPr>
                <w:sz w:val="24"/>
              </w:rPr>
              <w:t>(ролевые</w:t>
            </w:r>
          </w:p>
        </w:tc>
      </w:tr>
      <w:tr>
        <w:trPr>
          <w:trHeight w:hRule="atLeast" w:val="276"/>
        </w:trPr>
        <w:tc>
          <w:tcPr>
            <w:tcW w:type="dxa" w:w="2192"/>
            <w:tcBorders>
              <w:top w:sz="4" w:val="nil"/>
              <w:left w:color="000000" w:sz="4" w:val="single"/>
              <w:bottom w:sz="4" w:val="nil"/>
              <w:right w:color="000000" w:sz="4" w:val="single"/>
            </w:tcBorders>
          </w:tcPr>
          <w:p w14:paraId="A9020000">
            <w:pPr>
              <w:pStyle w:val="Style_11"/>
              <w:ind w:firstLine="0" w:left="0"/>
              <w:rPr>
                <w:sz w:val="20"/>
              </w:rPr>
            </w:pPr>
          </w:p>
        </w:tc>
        <w:tc>
          <w:tcPr>
            <w:tcW w:type="dxa" w:w="4073"/>
            <w:tcBorders>
              <w:top w:sz="4" w:val="nil"/>
              <w:left w:color="000000" w:sz="4" w:val="single"/>
              <w:bottom w:sz="4" w:val="nil"/>
              <w:right w:color="000000" w:sz="4" w:val="single"/>
            </w:tcBorders>
          </w:tcPr>
          <w:p w14:paraId="AA020000">
            <w:pPr>
              <w:pStyle w:val="Style_11"/>
              <w:ind w:firstLine="0" w:left="0"/>
              <w:rPr>
                <w:sz w:val="20"/>
              </w:rPr>
            </w:pPr>
          </w:p>
        </w:tc>
        <w:tc>
          <w:tcPr>
            <w:tcW w:type="dxa" w:w="3082"/>
            <w:tcBorders>
              <w:top w:sz="4" w:val="nil"/>
              <w:left w:color="000000" w:sz="4" w:val="single"/>
              <w:bottom w:sz="4" w:val="nil"/>
              <w:right w:color="000000" w:sz="4" w:val="single"/>
            </w:tcBorders>
          </w:tcPr>
          <w:p w14:paraId="AB020000">
            <w:pPr>
              <w:pStyle w:val="Style_11"/>
              <w:tabs>
                <w:tab w:leader="none" w:pos="1495" w:val="left"/>
                <w:tab w:leader="none" w:pos="2619" w:val="left"/>
              </w:tabs>
              <w:spacing w:line="256" w:lineRule="exact"/>
              <w:ind/>
              <w:rPr>
                <w:sz w:val="24"/>
              </w:rPr>
            </w:pPr>
            <w:r>
              <w:rPr>
                <w:sz w:val="24"/>
              </w:rPr>
              <w:t>атрибуты,</w:t>
            </w:r>
            <w:r>
              <w:rPr>
                <w:sz w:val="24"/>
              </w:rPr>
              <w:tab/>
            </w:r>
            <w:r>
              <w:rPr>
                <w:sz w:val="24"/>
              </w:rPr>
              <w:t>наряды</w:t>
            </w:r>
            <w:r>
              <w:rPr>
                <w:sz w:val="24"/>
              </w:rPr>
              <w:tab/>
            </w:r>
            <w:r>
              <w:rPr>
                <w:sz w:val="24"/>
              </w:rPr>
              <w:t>для</w:t>
            </w:r>
          </w:p>
        </w:tc>
      </w:tr>
      <w:tr>
        <w:trPr>
          <w:trHeight w:hRule="atLeast" w:val="275"/>
        </w:trPr>
        <w:tc>
          <w:tcPr>
            <w:tcW w:type="dxa" w:w="2192"/>
            <w:tcBorders>
              <w:top w:sz="4" w:val="nil"/>
              <w:left w:color="000000" w:sz="4" w:val="single"/>
              <w:bottom w:sz="4" w:val="nil"/>
              <w:right w:color="000000" w:sz="4" w:val="single"/>
            </w:tcBorders>
          </w:tcPr>
          <w:p w14:paraId="AC020000">
            <w:pPr>
              <w:pStyle w:val="Style_11"/>
              <w:ind w:firstLine="0" w:left="0"/>
              <w:rPr>
                <w:sz w:val="20"/>
              </w:rPr>
            </w:pPr>
          </w:p>
        </w:tc>
        <w:tc>
          <w:tcPr>
            <w:tcW w:type="dxa" w:w="4073"/>
            <w:tcBorders>
              <w:top w:sz="4" w:val="nil"/>
              <w:left w:color="000000" w:sz="4" w:val="single"/>
              <w:bottom w:sz="4" w:val="nil"/>
              <w:right w:color="000000" w:sz="4" w:val="single"/>
            </w:tcBorders>
          </w:tcPr>
          <w:p w14:paraId="AD020000">
            <w:pPr>
              <w:pStyle w:val="Style_11"/>
              <w:ind w:firstLine="0" w:left="0"/>
              <w:rPr>
                <w:sz w:val="20"/>
              </w:rPr>
            </w:pPr>
          </w:p>
        </w:tc>
        <w:tc>
          <w:tcPr>
            <w:tcW w:type="dxa" w:w="3082"/>
            <w:tcBorders>
              <w:top w:sz="4" w:val="nil"/>
              <w:left w:color="000000" w:sz="4" w:val="single"/>
              <w:bottom w:sz="4" w:val="nil"/>
              <w:right w:color="000000" w:sz="4" w:val="single"/>
            </w:tcBorders>
          </w:tcPr>
          <w:p w14:paraId="AE020000">
            <w:pPr>
              <w:pStyle w:val="Style_11"/>
              <w:tabs>
                <w:tab w:leader="none" w:pos="2256" w:val="left"/>
              </w:tabs>
              <w:spacing w:line="256" w:lineRule="exact"/>
              <w:ind/>
              <w:rPr>
                <w:sz w:val="24"/>
              </w:rPr>
            </w:pPr>
            <w:r>
              <w:rPr>
                <w:sz w:val="24"/>
              </w:rPr>
              <w:t>драматизации</w:t>
            </w:r>
            <w:r>
              <w:rPr>
                <w:sz w:val="24"/>
              </w:rPr>
              <w:tab/>
            </w:r>
            <w:r>
              <w:rPr>
                <w:sz w:val="24"/>
              </w:rPr>
              <w:t>сказок,</w:t>
            </w:r>
          </w:p>
        </w:tc>
      </w:tr>
      <w:tr>
        <w:trPr>
          <w:trHeight w:hRule="atLeast" w:val="274"/>
        </w:trPr>
        <w:tc>
          <w:tcPr>
            <w:tcW w:type="dxa" w:w="2192"/>
            <w:tcBorders>
              <w:top w:sz="4" w:val="nil"/>
              <w:left w:color="000000" w:sz="4" w:val="single"/>
              <w:bottom w:sz="4" w:val="nil"/>
              <w:right w:color="000000" w:sz="4" w:val="single"/>
            </w:tcBorders>
          </w:tcPr>
          <w:p w14:paraId="AF020000">
            <w:pPr>
              <w:pStyle w:val="Style_11"/>
              <w:ind w:firstLine="0" w:left="0"/>
              <w:rPr>
                <w:sz w:val="20"/>
              </w:rPr>
            </w:pPr>
          </w:p>
        </w:tc>
        <w:tc>
          <w:tcPr>
            <w:tcW w:type="dxa" w:w="4073"/>
            <w:tcBorders>
              <w:top w:sz="4" w:val="nil"/>
              <w:left w:color="000000" w:sz="4" w:val="single"/>
              <w:bottom w:sz="4" w:val="nil"/>
              <w:right w:color="000000" w:sz="4" w:val="single"/>
            </w:tcBorders>
          </w:tcPr>
          <w:p w14:paraId="B0020000">
            <w:pPr>
              <w:pStyle w:val="Style_11"/>
              <w:ind w:firstLine="0" w:left="0"/>
              <w:rPr>
                <w:sz w:val="20"/>
              </w:rPr>
            </w:pPr>
          </w:p>
        </w:tc>
        <w:tc>
          <w:tcPr>
            <w:tcW w:type="dxa" w:w="3082"/>
            <w:tcBorders>
              <w:top w:sz="4" w:val="nil"/>
              <w:left w:color="000000" w:sz="4" w:val="single"/>
              <w:bottom w:sz="4" w:val="nil"/>
              <w:right w:color="000000" w:sz="4" w:val="single"/>
            </w:tcBorders>
          </w:tcPr>
          <w:p w14:paraId="B1020000">
            <w:pPr>
              <w:pStyle w:val="Style_11"/>
              <w:tabs>
                <w:tab w:leader="none" w:pos="2031" w:val="left"/>
              </w:tabs>
              <w:spacing w:line="255" w:lineRule="exact"/>
              <w:ind/>
              <w:rPr>
                <w:sz w:val="24"/>
              </w:rPr>
            </w:pPr>
            <w:r>
              <w:rPr>
                <w:sz w:val="24"/>
              </w:rPr>
              <w:t>художественные</w:t>
            </w:r>
            <w:r>
              <w:rPr>
                <w:sz w:val="24"/>
              </w:rPr>
              <w:tab/>
            </w:r>
            <w:r>
              <w:rPr>
                <w:sz w:val="24"/>
              </w:rPr>
              <w:t>средства,</w:t>
            </w:r>
          </w:p>
        </w:tc>
      </w:tr>
      <w:tr>
        <w:trPr>
          <w:trHeight w:hRule="atLeast" w:val="275"/>
        </w:trPr>
        <w:tc>
          <w:tcPr>
            <w:tcW w:type="dxa" w:w="2192"/>
            <w:tcBorders>
              <w:top w:sz="4" w:val="nil"/>
              <w:left w:color="000000" w:sz="4" w:val="single"/>
              <w:bottom w:sz="4" w:val="nil"/>
              <w:right w:color="000000" w:sz="4" w:val="single"/>
            </w:tcBorders>
          </w:tcPr>
          <w:p w14:paraId="B2020000">
            <w:pPr>
              <w:pStyle w:val="Style_11"/>
              <w:ind w:firstLine="0" w:left="0"/>
              <w:rPr>
                <w:sz w:val="20"/>
              </w:rPr>
            </w:pPr>
          </w:p>
        </w:tc>
        <w:tc>
          <w:tcPr>
            <w:tcW w:type="dxa" w:w="4073"/>
            <w:tcBorders>
              <w:top w:sz="4" w:val="nil"/>
              <w:left w:color="000000" w:sz="4" w:val="single"/>
              <w:bottom w:sz="4" w:val="nil"/>
              <w:right w:color="000000" w:sz="4" w:val="single"/>
            </w:tcBorders>
          </w:tcPr>
          <w:p w14:paraId="B3020000">
            <w:pPr>
              <w:pStyle w:val="Style_11"/>
              <w:ind w:firstLine="0" w:left="0"/>
              <w:rPr>
                <w:sz w:val="20"/>
              </w:rPr>
            </w:pPr>
          </w:p>
        </w:tc>
        <w:tc>
          <w:tcPr>
            <w:tcW w:type="dxa" w:w="3082"/>
            <w:tcBorders>
              <w:top w:sz="4" w:val="nil"/>
              <w:left w:color="000000" w:sz="4" w:val="single"/>
              <w:bottom w:sz="4" w:val="nil"/>
              <w:right w:color="000000" w:sz="4" w:val="single"/>
            </w:tcBorders>
          </w:tcPr>
          <w:p w14:paraId="B4020000">
            <w:pPr>
              <w:pStyle w:val="Style_11"/>
              <w:spacing w:line="255" w:lineRule="exact"/>
              <w:ind/>
              <w:rPr>
                <w:sz w:val="24"/>
              </w:rPr>
            </w:pPr>
            <w:r>
              <w:rPr>
                <w:sz w:val="24"/>
              </w:rPr>
              <w:t>тематические</w:t>
            </w:r>
            <w:r>
              <w:rPr>
                <w:spacing w:val="38"/>
                <w:sz w:val="24"/>
              </w:rPr>
              <w:t xml:space="preserve"> </w:t>
            </w:r>
            <w:r>
              <w:rPr>
                <w:sz w:val="24"/>
              </w:rPr>
              <w:t>иллюстрации</w:t>
            </w:r>
          </w:p>
        </w:tc>
      </w:tr>
      <w:tr>
        <w:trPr>
          <w:trHeight w:hRule="atLeast" w:val="276"/>
        </w:trPr>
        <w:tc>
          <w:tcPr>
            <w:tcW w:type="dxa" w:w="2192"/>
            <w:tcBorders>
              <w:top w:sz="4" w:val="nil"/>
              <w:left w:color="000000" w:sz="4" w:val="single"/>
              <w:bottom w:sz="4" w:val="nil"/>
              <w:right w:color="000000" w:sz="4" w:val="single"/>
            </w:tcBorders>
          </w:tcPr>
          <w:p w14:paraId="B5020000">
            <w:pPr>
              <w:pStyle w:val="Style_11"/>
              <w:ind w:firstLine="0" w:left="0"/>
              <w:rPr>
                <w:sz w:val="20"/>
              </w:rPr>
            </w:pPr>
          </w:p>
        </w:tc>
        <w:tc>
          <w:tcPr>
            <w:tcW w:type="dxa" w:w="4073"/>
            <w:tcBorders>
              <w:top w:sz="4" w:val="nil"/>
              <w:left w:color="000000" w:sz="4" w:val="single"/>
              <w:bottom w:sz="4" w:val="nil"/>
              <w:right w:color="000000" w:sz="4" w:val="single"/>
            </w:tcBorders>
          </w:tcPr>
          <w:p w14:paraId="B6020000">
            <w:pPr>
              <w:pStyle w:val="Style_11"/>
              <w:ind w:firstLine="0" w:left="0"/>
              <w:rPr>
                <w:sz w:val="20"/>
              </w:rPr>
            </w:pPr>
          </w:p>
        </w:tc>
        <w:tc>
          <w:tcPr>
            <w:tcW w:type="dxa" w:w="3082"/>
            <w:tcBorders>
              <w:top w:sz="4" w:val="nil"/>
              <w:left w:color="000000" w:sz="4" w:val="single"/>
              <w:bottom w:sz="4" w:val="nil"/>
              <w:right w:color="000000" w:sz="4" w:val="single"/>
            </w:tcBorders>
          </w:tcPr>
          <w:p w14:paraId="B7020000">
            <w:pPr>
              <w:pStyle w:val="Style_11"/>
              <w:tabs>
                <w:tab w:leader="none" w:pos="471" w:val="left"/>
                <w:tab w:leader="none" w:pos="1625" w:val="left"/>
                <w:tab w:leader="none" w:pos="2619" w:val="left"/>
              </w:tabs>
              <w:spacing w:line="256" w:lineRule="exact"/>
              <w:ind/>
              <w:rPr>
                <w:sz w:val="24"/>
              </w:rPr>
            </w:pPr>
            <w:r>
              <w:rPr>
                <w:sz w:val="24"/>
              </w:rPr>
              <w:t>и</w:t>
            </w:r>
            <w:r>
              <w:rPr>
                <w:sz w:val="24"/>
              </w:rPr>
              <w:tab/>
            </w:r>
            <w:r>
              <w:rPr>
                <w:sz w:val="24"/>
              </w:rPr>
              <w:t>картины,</w:t>
            </w:r>
            <w:r>
              <w:rPr>
                <w:sz w:val="24"/>
              </w:rPr>
              <w:tab/>
            </w:r>
            <w:r>
              <w:rPr>
                <w:sz w:val="24"/>
              </w:rPr>
              <w:t>наборы</w:t>
            </w:r>
            <w:r>
              <w:rPr>
                <w:sz w:val="24"/>
              </w:rPr>
              <w:tab/>
            </w:r>
            <w:r>
              <w:rPr>
                <w:sz w:val="24"/>
              </w:rPr>
              <w:t>для</w:t>
            </w:r>
          </w:p>
        </w:tc>
      </w:tr>
      <w:tr>
        <w:trPr>
          <w:trHeight w:hRule="atLeast" w:val="275"/>
        </w:trPr>
        <w:tc>
          <w:tcPr>
            <w:tcW w:type="dxa" w:w="2192"/>
            <w:tcBorders>
              <w:top w:sz="4" w:val="nil"/>
              <w:left w:color="000000" w:sz="4" w:val="single"/>
              <w:bottom w:sz="4" w:val="nil"/>
              <w:right w:color="000000" w:sz="4" w:val="single"/>
            </w:tcBorders>
          </w:tcPr>
          <w:p w14:paraId="B8020000">
            <w:pPr>
              <w:pStyle w:val="Style_11"/>
              <w:ind w:firstLine="0" w:left="0"/>
              <w:rPr>
                <w:sz w:val="20"/>
              </w:rPr>
            </w:pPr>
          </w:p>
        </w:tc>
        <w:tc>
          <w:tcPr>
            <w:tcW w:type="dxa" w:w="4073"/>
            <w:tcBorders>
              <w:top w:sz="4" w:val="nil"/>
              <w:left w:color="000000" w:sz="4" w:val="single"/>
              <w:bottom w:sz="4" w:val="nil"/>
              <w:right w:color="000000" w:sz="4" w:val="single"/>
            </w:tcBorders>
          </w:tcPr>
          <w:p w14:paraId="B9020000">
            <w:pPr>
              <w:pStyle w:val="Style_11"/>
              <w:ind w:firstLine="0" w:left="0"/>
              <w:rPr>
                <w:sz w:val="20"/>
              </w:rPr>
            </w:pPr>
          </w:p>
        </w:tc>
        <w:tc>
          <w:tcPr>
            <w:tcW w:type="dxa" w:w="3082"/>
            <w:tcBorders>
              <w:top w:sz="4" w:val="nil"/>
              <w:left w:color="000000" w:sz="4" w:val="single"/>
              <w:bottom w:sz="4" w:val="nil"/>
              <w:right w:color="000000" w:sz="4" w:val="single"/>
            </w:tcBorders>
          </w:tcPr>
          <w:p w14:paraId="BA020000">
            <w:pPr>
              <w:pStyle w:val="Style_11"/>
              <w:spacing w:line="256" w:lineRule="exact"/>
              <w:ind/>
              <w:rPr>
                <w:sz w:val="24"/>
              </w:rPr>
            </w:pPr>
            <w:r>
              <w:rPr>
                <w:sz w:val="24"/>
              </w:rPr>
              <w:t>конструирования,</w:t>
            </w:r>
            <w:r>
              <w:rPr>
                <w:spacing w:val="1"/>
                <w:sz w:val="24"/>
              </w:rPr>
              <w:t xml:space="preserve"> </w:t>
            </w:r>
            <w:r>
              <w:rPr>
                <w:sz w:val="24"/>
              </w:rPr>
              <w:t>коллажей</w:t>
            </w:r>
          </w:p>
        </w:tc>
      </w:tr>
      <w:tr>
        <w:trPr>
          <w:trHeight w:hRule="atLeast" w:val="547"/>
        </w:trPr>
        <w:tc>
          <w:tcPr>
            <w:tcW w:type="dxa" w:w="2192"/>
            <w:tcBorders>
              <w:top w:sz="4" w:val="nil"/>
              <w:left w:color="000000" w:sz="4" w:val="single"/>
              <w:bottom w:color="000000" w:sz="4" w:val="single"/>
              <w:right w:color="000000" w:sz="4" w:val="single"/>
            </w:tcBorders>
          </w:tcPr>
          <w:p w14:paraId="BB020000">
            <w:pPr>
              <w:pStyle w:val="Style_11"/>
              <w:ind w:firstLine="0" w:left="0"/>
              <w:rPr>
                <w:sz w:val="24"/>
              </w:rPr>
            </w:pPr>
          </w:p>
        </w:tc>
        <w:tc>
          <w:tcPr>
            <w:tcW w:type="dxa" w:w="4073"/>
            <w:tcBorders>
              <w:top w:sz="4" w:val="nil"/>
              <w:left w:color="000000" w:sz="4" w:val="single"/>
              <w:bottom w:color="000000" w:sz="4" w:val="single"/>
              <w:right w:color="000000" w:sz="4" w:val="single"/>
            </w:tcBorders>
          </w:tcPr>
          <w:p w14:paraId="BC020000">
            <w:pPr>
              <w:pStyle w:val="Style_11"/>
              <w:ind w:firstLine="0" w:left="0"/>
              <w:rPr>
                <w:sz w:val="24"/>
              </w:rPr>
            </w:pPr>
          </w:p>
        </w:tc>
        <w:tc>
          <w:tcPr>
            <w:tcW w:type="dxa" w:w="3082"/>
            <w:tcBorders>
              <w:top w:sz="4" w:val="nil"/>
              <w:left w:color="000000" w:sz="4" w:val="single"/>
              <w:bottom w:color="000000" w:sz="4" w:val="single"/>
              <w:right w:color="000000" w:sz="4" w:val="single"/>
            </w:tcBorders>
          </w:tcPr>
          <w:p w14:paraId="BD020000">
            <w:pPr>
              <w:pStyle w:val="Style_11"/>
              <w:spacing w:line="265" w:lineRule="exact"/>
              <w:ind/>
              <w:rPr>
                <w:sz w:val="24"/>
              </w:rPr>
            </w:pPr>
            <w:r>
              <w:rPr>
                <w:sz w:val="24"/>
              </w:rPr>
              <w:t>и</w:t>
            </w:r>
            <w:r>
              <w:rPr>
                <w:spacing w:val="-6"/>
                <w:sz w:val="24"/>
              </w:rPr>
              <w:t xml:space="preserve"> </w:t>
            </w:r>
            <w:r>
              <w:rPr>
                <w:sz w:val="24"/>
              </w:rPr>
              <w:t>аппликаций).</w:t>
            </w:r>
          </w:p>
        </w:tc>
      </w:tr>
      <w:tr>
        <w:trPr>
          <w:trHeight w:hRule="atLeast" w:val="282"/>
        </w:trPr>
        <w:tc>
          <w:tcPr>
            <w:tcW w:type="dxa" w:w="2192"/>
            <w:tcBorders>
              <w:top w:color="000000" w:sz="4" w:val="single"/>
              <w:left w:color="000000" w:sz="4" w:val="single"/>
              <w:bottom w:sz="4" w:val="nil"/>
              <w:right w:color="000000" w:sz="4" w:val="single"/>
            </w:tcBorders>
          </w:tcPr>
          <w:p w14:paraId="BE020000">
            <w:pPr>
              <w:pStyle w:val="Style_11"/>
              <w:spacing w:line="262" w:lineRule="exact"/>
              <w:ind/>
              <w:rPr>
                <w:b w:val="1"/>
                <w:sz w:val="24"/>
              </w:rPr>
            </w:pPr>
            <w:r>
              <w:rPr>
                <w:b w:val="1"/>
                <w:sz w:val="24"/>
              </w:rPr>
              <w:t>Физическое</w:t>
            </w:r>
          </w:p>
        </w:tc>
        <w:tc>
          <w:tcPr>
            <w:tcW w:type="dxa" w:w="4073"/>
            <w:tcBorders>
              <w:top w:color="000000" w:sz="4" w:val="single"/>
              <w:left w:color="000000" w:sz="4" w:val="single"/>
              <w:bottom w:sz="4" w:val="nil"/>
              <w:right w:color="000000" w:sz="4" w:val="single"/>
            </w:tcBorders>
          </w:tcPr>
          <w:p w14:paraId="BF020000">
            <w:pPr>
              <w:pStyle w:val="Style_11"/>
              <w:spacing w:line="262" w:lineRule="exact"/>
              <w:ind w:firstLine="0" w:left="105"/>
              <w:rPr>
                <w:sz w:val="24"/>
              </w:rPr>
            </w:pPr>
            <w:r>
              <w:rPr>
                <w:sz w:val="24"/>
              </w:rPr>
              <w:t>приобретение</w:t>
            </w:r>
            <w:r>
              <w:rPr>
                <w:spacing w:val="41"/>
                <w:sz w:val="24"/>
              </w:rPr>
              <w:t xml:space="preserve"> </w:t>
            </w:r>
            <w:r>
              <w:rPr>
                <w:sz w:val="24"/>
              </w:rPr>
              <w:t>опыта</w:t>
            </w:r>
            <w:r>
              <w:rPr>
                <w:spacing w:val="41"/>
                <w:sz w:val="24"/>
              </w:rPr>
              <w:t xml:space="preserve"> </w:t>
            </w:r>
            <w:r>
              <w:rPr>
                <w:sz w:val="24"/>
              </w:rPr>
              <w:t>в</w:t>
            </w:r>
            <w:r>
              <w:rPr>
                <w:spacing w:val="44"/>
                <w:sz w:val="24"/>
              </w:rPr>
              <w:t xml:space="preserve"> </w:t>
            </w:r>
            <w:r>
              <w:rPr>
                <w:sz w:val="24"/>
              </w:rPr>
              <w:t>двигательной</w:t>
            </w:r>
          </w:p>
        </w:tc>
        <w:tc>
          <w:tcPr>
            <w:tcW w:type="dxa" w:w="3082"/>
            <w:tcBorders>
              <w:top w:color="000000" w:sz="4" w:val="single"/>
              <w:left w:color="000000" w:sz="4" w:val="single"/>
              <w:bottom w:sz="4" w:val="nil"/>
              <w:right w:color="000000" w:sz="4" w:val="single"/>
            </w:tcBorders>
          </w:tcPr>
          <w:p w14:paraId="C0020000">
            <w:pPr>
              <w:pStyle w:val="Style_11"/>
              <w:spacing w:line="262" w:lineRule="exact"/>
              <w:ind/>
              <w:rPr>
                <w:b w:val="1"/>
                <w:sz w:val="24"/>
              </w:rPr>
            </w:pPr>
            <w:r>
              <w:rPr>
                <w:b w:val="1"/>
                <w:sz w:val="24"/>
              </w:rPr>
              <w:t>Игры</w:t>
            </w:r>
            <w:r>
              <w:rPr>
                <w:b w:val="1"/>
                <w:spacing w:val="-2"/>
                <w:sz w:val="24"/>
              </w:rPr>
              <w:t xml:space="preserve"> </w:t>
            </w:r>
            <w:r>
              <w:rPr>
                <w:b w:val="1"/>
                <w:sz w:val="24"/>
              </w:rPr>
              <w:t>и упражнения</w:t>
            </w:r>
          </w:p>
        </w:tc>
      </w:tr>
      <w:tr>
        <w:trPr>
          <w:trHeight w:hRule="atLeast" w:val="276"/>
        </w:trPr>
        <w:tc>
          <w:tcPr>
            <w:tcW w:type="dxa" w:w="2192"/>
            <w:tcBorders>
              <w:top w:sz="4" w:val="nil"/>
              <w:left w:color="000000" w:sz="4" w:val="single"/>
              <w:bottom w:sz="4" w:val="nil"/>
              <w:right w:color="000000" w:sz="4" w:val="single"/>
            </w:tcBorders>
          </w:tcPr>
          <w:p w14:paraId="C1020000">
            <w:pPr>
              <w:pStyle w:val="Style_11"/>
              <w:spacing w:line="256" w:lineRule="exact"/>
              <w:ind/>
              <w:rPr>
                <w:b w:val="1"/>
                <w:sz w:val="24"/>
              </w:rPr>
            </w:pPr>
            <w:r>
              <w:rPr>
                <w:b w:val="1"/>
                <w:sz w:val="24"/>
              </w:rPr>
              <w:t>развитие</w:t>
            </w:r>
          </w:p>
        </w:tc>
        <w:tc>
          <w:tcPr>
            <w:tcW w:type="dxa" w:w="4073"/>
            <w:tcBorders>
              <w:top w:sz="4" w:val="nil"/>
              <w:left w:color="000000" w:sz="4" w:val="single"/>
              <w:bottom w:sz="4" w:val="nil"/>
              <w:right w:color="000000" w:sz="4" w:val="single"/>
            </w:tcBorders>
          </w:tcPr>
          <w:p w14:paraId="C2020000">
            <w:pPr>
              <w:pStyle w:val="Style_11"/>
              <w:spacing w:line="256" w:lineRule="exact"/>
              <w:ind w:firstLine="0" w:left="105"/>
              <w:rPr>
                <w:sz w:val="24"/>
              </w:rPr>
            </w:pPr>
            <w:r>
              <w:rPr>
                <w:sz w:val="24"/>
              </w:rPr>
              <w:t>деятельности</w:t>
            </w:r>
            <w:r>
              <w:rPr>
                <w:spacing w:val="77"/>
                <w:sz w:val="24"/>
              </w:rPr>
              <w:t xml:space="preserve"> </w:t>
            </w:r>
            <w:r>
              <w:rPr>
                <w:sz w:val="24"/>
              </w:rPr>
              <w:t xml:space="preserve">детей,  </w:t>
            </w:r>
            <w:r>
              <w:rPr>
                <w:spacing w:val="14"/>
                <w:sz w:val="24"/>
              </w:rPr>
              <w:t xml:space="preserve"> </w:t>
            </w:r>
            <w:r>
              <w:rPr>
                <w:sz w:val="24"/>
              </w:rPr>
              <w:t xml:space="preserve">в  </w:t>
            </w:r>
            <w:r>
              <w:rPr>
                <w:spacing w:val="14"/>
                <w:sz w:val="24"/>
              </w:rPr>
              <w:t xml:space="preserve"> </w:t>
            </w:r>
            <w:r>
              <w:rPr>
                <w:sz w:val="24"/>
              </w:rPr>
              <w:t xml:space="preserve">том  </w:t>
            </w:r>
            <w:r>
              <w:rPr>
                <w:spacing w:val="13"/>
                <w:sz w:val="24"/>
              </w:rPr>
              <w:t xml:space="preserve"> </w:t>
            </w:r>
            <w:r>
              <w:rPr>
                <w:sz w:val="24"/>
              </w:rPr>
              <w:t>числе</w:t>
            </w:r>
          </w:p>
        </w:tc>
        <w:tc>
          <w:tcPr>
            <w:tcW w:type="dxa" w:w="3082"/>
            <w:tcBorders>
              <w:top w:sz="4" w:val="nil"/>
              <w:left w:color="000000" w:sz="4" w:val="single"/>
              <w:bottom w:sz="4" w:val="nil"/>
              <w:right w:color="000000" w:sz="4" w:val="single"/>
            </w:tcBorders>
          </w:tcPr>
          <w:p w14:paraId="C3020000">
            <w:pPr>
              <w:pStyle w:val="Style_11"/>
              <w:ind w:firstLine="0" w:left="0"/>
              <w:rPr>
                <w:sz w:val="20"/>
              </w:rPr>
            </w:pPr>
          </w:p>
        </w:tc>
      </w:tr>
      <w:tr>
        <w:trPr>
          <w:trHeight w:hRule="atLeast" w:val="276"/>
        </w:trPr>
        <w:tc>
          <w:tcPr>
            <w:tcW w:type="dxa" w:w="2192"/>
            <w:tcBorders>
              <w:top w:sz="4" w:val="nil"/>
              <w:left w:color="000000" w:sz="4" w:val="single"/>
              <w:bottom w:sz="4" w:val="nil"/>
              <w:right w:color="000000" w:sz="4" w:val="single"/>
            </w:tcBorders>
          </w:tcPr>
          <w:p w14:paraId="C4020000">
            <w:pPr>
              <w:pStyle w:val="Style_11"/>
              <w:ind w:firstLine="0" w:left="0"/>
              <w:rPr>
                <w:sz w:val="20"/>
              </w:rPr>
            </w:pPr>
          </w:p>
        </w:tc>
        <w:tc>
          <w:tcPr>
            <w:tcW w:type="dxa" w:w="4073"/>
            <w:tcBorders>
              <w:top w:sz="4" w:val="nil"/>
              <w:left w:color="000000" w:sz="4" w:val="single"/>
              <w:bottom w:sz="4" w:val="nil"/>
              <w:right w:color="000000" w:sz="4" w:val="single"/>
            </w:tcBorders>
          </w:tcPr>
          <w:p w14:paraId="C5020000">
            <w:pPr>
              <w:pStyle w:val="Style_11"/>
              <w:tabs>
                <w:tab w:leader="none" w:pos="1803" w:val="left"/>
                <w:tab w:leader="none" w:pos="2573" w:val="left"/>
              </w:tabs>
              <w:spacing w:line="256" w:lineRule="exact"/>
              <w:ind w:firstLine="0" w:left="105"/>
              <w:rPr>
                <w:sz w:val="24"/>
              </w:rPr>
            </w:pPr>
            <w:r>
              <w:rPr>
                <w:sz w:val="24"/>
              </w:rPr>
              <w:t>связанной</w:t>
            </w:r>
            <w:r>
              <w:rPr>
                <w:sz w:val="24"/>
              </w:rPr>
              <w:tab/>
            </w:r>
            <w:r>
              <w:rPr>
                <w:sz w:val="24"/>
              </w:rPr>
              <w:t>с</w:t>
            </w:r>
            <w:r>
              <w:rPr>
                <w:sz w:val="24"/>
              </w:rPr>
              <w:tab/>
            </w:r>
            <w:r>
              <w:rPr>
                <w:sz w:val="24"/>
              </w:rPr>
              <w:t>выполнением</w:t>
            </w:r>
          </w:p>
        </w:tc>
        <w:tc>
          <w:tcPr>
            <w:tcW w:type="dxa" w:w="3082"/>
            <w:tcBorders>
              <w:top w:sz="4" w:val="nil"/>
              <w:left w:color="000000" w:sz="4" w:val="single"/>
              <w:bottom w:sz="4" w:val="nil"/>
              <w:right w:color="000000" w:sz="4" w:val="single"/>
            </w:tcBorders>
          </w:tcPr>
          <w:p w14:paraId="C6020000">
            <w:pPr>
              <w:pStyle w:val="Style_11"/>
              <w:ind w:firstLine="0" w:left="0"/>
              <w:rPr>
                <w:sz w:val="20"/>
              </w:rPr>
            </w:pPr>
          </w:p>
        </w:tc>
      </w:tr>
      <w:tr>
        <w:trPr>
          <w:trHeight w:hRule="atLeast" w:val="275"/>
        </w:trPr>
        <w:tc>
          <w:tcPr>
            <w:tcW w:type="dxa" w:w="2192"/>
            <w:tcBorders>
              <w:top w:sz="4" w:val="nil"/>
              <w:left w:color="000000" w:sz="4" w:val="single"/>
              <w:bottom w:sz="4" w:val="nil"/>
              <w:right w:color="000000" w:sz="4" w:val="single"/>
            </w:tcBorders>
          </w:tcPr>
          <w:p w14:paraId="C7020000">
            <w:pPr>
              <w:pStyle w:val="Style_11"/>
              <w:ind w:firstLine="0" w:left="0"/>
              <w:rPr>
                <w:sz w:val="20"/>
              </w:rPr>
            </w:pPr>
          </w:p>
        </w:tc>
        <w:tc>
          <w:tcPr>
            <w:tcW w:type="dxa" w:w="4073"/>
            <w:tcBorders>
              <w:top w:sz="4" w:val="nil"/>
              <w:left w:color="000000" w:sz="4" w:val="single"/>
              <w:bottom w:sz="4" w:val="nil"/>
              <w:right w:color="000000" w:sz="4" w:val="single"/>
            </w:tcBorders>
          </w:tcPr>
          <w:p w14:paraId="C8020000">
            <w:pPr>
              <w:pStyle w:val="Style_11"/>
              <w:tabs>
                <w:tab w:leader="none" w:pos="1846" w:val="left"/>
                <w:tab w:leader="none" w:pos="3726" w:val="left"/>
              </w:tabs>
              <w:spacing w:line="256" w:lineRule="exact"/>
              <w:ind w:firstLine="0" w:left="105"/>
              <w:rPr>
                <w:sz w:val="24"/>
              </w:rPr>
            </w:pPr>
            <w:r>
              <w:rPr>
                <w:sz w:val="24"/>
              </w:rPr>
              <w:t>упражнений,</w:t>
            </w:r>
            <w:r>
              <w:rPr>
                <w:sz w:val="24"/>
              </w:rPr>
              <w:tab/>
            </w:r>
            <w:r>
              <w:rPr>
                <w:sz w:val="24"/>
              </w:rPr>
              <w:t>направленных</w:t>
            </w:r>
            <w:r>
              <w:rPr>
                <w:sz w:val="24"/>
              </w:rPr>
              <w:tab/>
            </w:r>
            <w:r>
              <w:rPr>
                <w:sz w:val="24"/>
              </w:rPr>
              <w:t>на</w:t>
            </w:r>
          </w:p>
        </w:tc>
        <w:tc>
          <w:tcPr>
            <w:tcW w:type="dxa" w:w="3082"/>
            <w:tcBorders>
              <w:top w:sz="4" w:val="nil"/>
              <w:left w:color="000000" w:sz="4" w:val="single"/>
              <w:bottom w:sz="4" w:val="nil"/>
              <w:right w:color="000000" w:sz="4" w:val="single"/>
            </w:tcBorders>
          </w:tcPr>
          <w:p w14:paraId="C9020000">
            <w:pPr>
              <w:pStyle w:val="Style_11"/>
              <w:ind w:firstLine="0" w:left="0"/>
              <w:rPr>
                <w:sz w:val="20"/>
              </w:rPr>
            </w:pPr>
          </w:p>
        </w:tc>
      </w:tr>
      <w:tr>
        <w:trPr>
          <w:trHeight w:hRule="atLeast" w:val="276"/>
        </w:trPr>
        <w:tc>
          <w:tcPr>
            <w:tcW w:type="dxa" w:w="2192"/>
            <w:tcBorders>
              <w:top w:sz="4" w:val="nil"/>
              <w:left w:color="000000" w:sz="4" w:val="single"/>
              <w:bottom w:sz="4" w:val="nil"/>
              <w:right w:color="000000" w:sz="4" w:val="single"/>
            </w:tcBorders>
          </w:tcPr>
          <w:p w14:paraId="CA020000">
            <w:pPr>
              <w:pStyle w:val="Style_11"/>
              <w:ind w:firstLine="0" w:left="0"/>
              <w:rPr>
                <w:sz w:val="20"/>
              </w:rPr>
            </w:pPr>
          </w:p>
        </w:tc>
        <w:tc>
          <w:tcPr>
            <w:tcW w:type="dxa" w:w="4073"/>
            <w:tcBorders>
              <w:top w:sz="4" w:val="nil"/>
              <w:left w:color="000000" w:sz="4" w:val="single"/>
              <w:bottom w:sz="4" w:val="nil"/>
              <w:right w:color="000000" w:sz="4" w:val="single"/>
            </w:tcBorders>
          </w:tcPr>
          <w:p w14:paraId="CB020000">
            <w:pPr>
              <w:pStyle w:val="Style_11"/>
              <w:spacing w:line="256" w:lineRule="exact"/>
              <w:ind w:firstLine="0" w:left="105"/>
              <w:rPr>
                <w:sz w:val="24"/>
              </w:rPr>
            </w:pPr>
            <w:r>
              <w:rPr>
                <w:sz w:val="24"/>
              </w:rPr>
              <w:t>развитие</w:t>
            </w:r>
            <w:r>
              <w:rPr>
                <w:spacing w:val="45"/>
                <w:sz w:val="24"/>
              </w:rPr>
              <w:t xml:space="preserve"> </w:t>
            </w:r>
            <w:r>
              <w:rPr>
                <w:sz w:val="24"/>
              </w:rPr>
              <w:t>таких</w:t>
            </w:r>
            <w:r>
              <w:rPr>
                <w:spacing w:val="49"/>
                <w:sz w:val="24"/>
              </w:rPr>
              <w:t xml:space="preserve"> </w:t>
            </w:r>
            <w:r>
              <w:rPr>
                <w:sz w:val="24"/>
              </w:rPr>
              <w:t>физических</w:t>
            </w:r>
            <w:r>
              <w:rPr>
                <w:spacing w:val="48"/>
                <w:sz w:val="24"/>
              </w:rPr>
              <w:t xml:space="preserve"> </w:t>
            </w:r>
            <w:r>
              <w:rPr>
                <w:sz w:val="24"/>
              </w:rPr>
              <w:t>качеств,</w:t>
            </w:r>
          </w:p>
        </w:tc>
        <w:tc>
          <w:tcPr>
            <w:tcW w:type="dxa" w:w="3082"/>
            <w:tcBorders>
              <w:top w:sz="4" w:val="nil"/>
              <w:left w:color="000000" w:sz="4" w:val="single"/>
              <w:bottom w:sz="4" w:val="nil"/>
              <w:right w:color="000000" w:sz="4" w:val="single"/>
            </w:tcBorders>
          </w:tcPr>
          <w:p w14:paraId="CC020000">
            <w:pPr>
              <w:pStyle w:val="Style_11"/>
              <w:ind w:firstLine="0" w:left="0"/>
              <w:rPr>
                <w:sz w:val="20"/>
              </w:rPr>
            </w:pPr>
          </w:p>
        </w:tc>
      </w:tr>
      <w:tr>
        <w:trPr>
          <w:trHeight w:hRule="atLeast" w:val="275"/>
        </w:trPr>
        <w:tc>
          <w:tcPr>
            <w:tcW w:type="dxa" w:w="2192"/>
            <w:tcBorders>
              <w:top w:sz="4" w:val="nil"/>
              <w:left w:color="000000" w:sz="4" w:val="single"/>
              <w:bottom w:sz="4" w:val="nil"/>
              <w:right w:color="000000" w:sz="4" w:val="single"/>
            </w:tcBorders>
          </w:tcPr>
          <w:p w14:paraId="CD020000">
            <w:pPr>
              <w:pStyle w:val="Style_11"/>
              <w:ind w:firstLine="0" w:left="0"/>
              <w:rPr>
                <w:sz w:val="20"/>
              </w:rPr>
            </w:pPr>
          </w:p>
        </w:tc>
        <w:tc>
          <w:tcPr>
            <w:tcW w:type="dxa" w:w="4073"/>
            <w:tcBorders>
              <w:top w:sz="4" w:val="nil"/>
              <w:left w:color="000000" w:sz="4" w:val="single"/>
              <w:bottom w:sz="4" w:val="nil"/>
              <w:right w:color="000000" w:sz="4" w:val="single"/>
            </w:tcBorders>
          </w:tcPr>
          <w:p w14:paraId="CE020000">
            <w:pPr>
              <w:pStyle w:val="Style_11"/>
              <w:tabs>
                <w:tab w:leader="none" w:pos="812" w:val="left"/>
                <w:tab w:leader="none" w:pos="2496" w:val="left"/>
                <w:tab w:leader="none" w:pos="2997" w:val="left"/>
              </w:tabs>
              <w:spacing w:line="256" w:lineRule="exact"/>
              <w:ind w:firstLine="0" w:left="105"/>
              <w:rPr>
                <w:sz w:val="24"/>
              </w:rPr>
            </w:pPr>
            <w:r>
              <w:rPr>
                <w:sz w:val="24"/>
              </w:rPr>
              <w:t>как</w:t>
            </w:r>
            <w:r>
              <w:rPr>
                <w:sz w:val="24"/>
              </w:rPr>
              <w:tab/>
            </w:r>
            <w:r>
              <w:rPr>
                <w:sz w:val="24"/>
              </w:rPr>
              <w:t>координация</w:t>
            </w:r>
            <w:r>
              <w:rPr>
                <w:sz w:val="24"/>
              </w:rPr>
              <w:tab/>
            </w:r>
            <w:r>
              <w:rPr>
                <w:sz w:val="24"/>
              </w:rPr>
              <w:t>и</w:t>
            </w:r>
            <w:r>
              <w:rPr>
                <w:sz w:val="24"/>
              </w:rPr>
              <w:tab/>
            </w:r>
            <w:r>
              <w:rPr>
                <w:sz w:val="24"/>
              </w:rPr>
              <w:t>гибкость;</w:t>
            </w:r>
          </w:p>
        </w:tc>
        <w:tc>
          <w:tcPr>
            <w:tcW w:type="dxa" w:w="3082"/>
            <w:tcBorders>
              <w:top w:sz="4" w:val="nil"/>
              <w:left w:color="000000" w:sz="4" w:val="single"/>
              <w:bottom w:sz="4" w:val="nil"/>
              <w:right w:color="000000" w:sz="4" w:val="single"/>
            </w:tcBorders>
          </w:tcPr>
          <w:p w14:paraId="CF020000">
            <w:pPr>
              <w:pStyle w:val="Style_11"/>
              <w:ind w:firstLine="0" w:left="0"/>
              <w:rPr>
                <w:sz w:val="20"/>
              </w:rPr>
            </w:pPr>
          </w:p>
        </w:tc>
      </w:tr>
      <w:tr>
        <w:trPr>
          <w:trHeight w:hRule="atLeast" w:val="276"/>
        </w:trPr>
        <w:tc>
          <w:tcPr>
            <w:tcW w:type="dxa" w:w="2192"/>
            <w:tcBorders>
              <w:top w:sz="4" w:val="nil"/>
              <w:left w:color="000000" w:sz="4" w:val="single"/>
              <w:bottom w:sz="4" w:val="nil"/>
              <w:right w:color="000000" w:sz="4" w:val="single"/>
            </w:tcBorders>
          </w:tcPr>
          <w:p w14:paraId="D0020000">
            <w:pPr>
              <w:pStyle w:val="Style_11"/>
              <w:ind w:firstLine="0" w:left="0"/>
              <w:rPr>
                <w:sz w:val="20"/>
              </w:rPr>
            </w:pPr>
          </w:p>
        </w:tc>
        <w:tc>
          <w:tcPr>
            <w:tcW w:type="dxa" w:w="4073"/>
            <w:tcBorders>
              <w:top w:sz="4" w:val="nil"/>
              <w:left w:color="000000" w:sz="4" w:val="single"/>
              <w:bottom w:sz="4" w:val="nil"/>
              <w:right w:color="000000" w:sz="4" w:val="single"/>
            </w:tcBorders>
          </w:tcPr>
          <w:p w14:paraId="D1020000">
            <w:pPr>
              <w:pStyle w:val="Style_11"/>
              <w:tabs>
                <w:tab w:leader="none" w:pos="2621" w:val="left"/>
              </w:tabs>
              <w:spacing w:line="256" w:lineRule="exact"/>
              <w:ind w:firstLine="0" w:left="105"/>
              <w:rPr>
                <w:sz w:val="24"/>
              </w:rPr>
            </w:pPr>
            <w:r>
              <w:rPr>
                <w:sz w:val="24"/>
              </w:rPr>
              <w:t>способствующих</w:t>
            </w:r>
            <w:r>
              <w:rPr>
                <w:sz w:val="24"/>
              </w:rPr>
              <w:tab/>
            </w:r>
            <w:r>
              <w:rPr>
                <w:sz w:val="24"/>
              </w:rPr>
              <w:t>правильному</w:t>
            </w:r>
          </w:p>
        </w:tc>
        <w:tc>
          <w:tcPr>
            <w:tcW w:type="dxa" w:w="3082"/>
            <w:tcBorders>
              <w:top w:sz="4" w:val="nil"/>
              <w:left w:color="000000" w:sz="4" w:val="single"/>
              <w:bottom w:sz="4" w:val="nil"/>
              <w:right w:color="000000" w:sz="4" w:val="single"/>
            </w:tcBorders>
          </w:tcPr>
          <w:p w14:paraId="D2020000">
            <w:pPr>
              <w:pStyle w:val="Style_11"/>
              <w:ind w:firstLine="0" w:left="0"/>
              <w:rPr>
                <w:sz w:val="20"/>
              </w:rPr>
            </w:pPr>
          </w:p>
        </w:tc>
      </w:tr>
      <w:tr>
        <w:trPr>
          <w:trHeight w:hRule="atLeast" w:val="276"/>
        </w:trPr>
        <w:tc>
          <w:tcPr>
            <w:tcW w:type="dxa" w:w="2192"/>
            <w:tcBorders>
              <w:top w:sz="4" w:val="nil"/>
              <w:left w:color="000000" w:sz="4" w:val="single"/>
              <w:bottom w:sz="4" w:val="nil"/>
              <w:right w:color="000000" w:sz="4" w:val="single"/>
            </w:tcBorders>
          </w:tcPr>
          <w:p w14:paraId="D3020000">
            <w:pPr>
              <w:pStyle w:val="Style_11"/>
              <w:ind w:firstLine="0" w:left="0"/>
              <w:rPr>
                <w:sz w:val="20"/>
              </w:rPr>
            </w:pPr>
          </w:p>
        </w:tc>
        <w:tc>
          <w:tcPr>
            <w:tcW w:type="dxa" w:w="4073"/>
            <w:tcBorders>
              <w:top w:sz="4" w:val="nil"/>
              <w:left w:color="000000" w:sz="4" w:val="single"/>
              <w:bottom w:sz="4" w:val="nil"/>
              <w:right w:color="000000" w:sz="4" w:val="single"/>
            </w:tcBorders>
          </w:tcPr>
          <w:p w14:paraId="D4020000">
            <w:pPr>
              <w:pStyle w:val="Style_11"/>
              <w:spacing w:line="256" w:lineRule="exact"/>
              <w:ind w:firstLine="0" w:left="105"/>
              <w:rPr>
                <w:sz w:val="24"/>
              </w:rPr>
            </w:pPr>
            <w:r>
              <w:rPr>
                <w:sz w:val="24"/>
              </w:rPr>
              <w:t>формированию</w:t>
            </w:r>
            <w:r>
              <w:rPr>
                <w:spacing w:val="22"/>
                <w:sz w:val="24"/>
              </w:rPr>
              <w:t xml:space="preserve"> </w:t>
            </w:r>
            <w:r>
              <w:rPr>
                <w:sz w:val="24"/>
              </w:rPr>
              <w:t>опорно-двигательной</w:t>
            </w:r>
          </w:p>
        </w:tc>
        <w:tc>
          <w:tcPr>
            <w:tcW w:type="dxa" w:w="3082"/>
            <w:tcBorders>
              <w:top w:sz="4" w:val="nil"/>
              <w:left w:color="000000" w:sz="4" w:val="single"/>
              <w:bottom w:sz="4" w:val="nil"/>
              <w:right w:color="000000" w:sz="4" w:val="single"/>
            </w:tcBorders>
          </w:tcPr>
          <w:p w14:paraId="D5020000">
            <w:pPr>
              <w:pStyle w:val="Style_11"/>
              <w:ind w:firstLine="0" w:left="0"/>
              <w:rPr>
                <w:sz w:val="20"/>
              </w:rPr>
            </w:pPr>
          </w:p>
        </w:tc>
      </w:tr>
      <w:tr>
        <w:trPr>
          <w:trHeight w:hRule="atLeast" w:val="276"/>
        </w:trPr>
        <w:tc>
          <w:tcPr>
            <w:tcW w:type="dxa" w:w="2192"/>
            <w:tcBorders>
              <w:top w:sz="4" w:val="nil"/>
              <w:left w:color="000000" w:sz="4" w:val="single"/>
              <w:bottom w:sz="4" w:val="nil"/>
              <w:right w:color="000000" w:sz="4" w:val="single"/>
            </w:tcBorders>
          </w:tcPr>
          <w:p w14:paraId="D6020000">
            <w:pPr>
              <w:pStyle w:val="Style_11"/>
              <w:ind w:firstLine="0" w:left="0"/>
              <w:rPr>
                <w:sz w:val="20"/>
              </w:rPr>
            </w:pPr>
          </w:p>
        </w:tc>
        <w:tc>
          <w:tcPr>
            <w:tcW w:type="dxa" w:w="4073"/>
            <w:tcBorders>
              <w:top w:sz="4" w:val="nil"/>
              <w:left w:color="000000" w:sz="4" w:val="single"/>
              <w:bottom w:sz="4" w:val="nil"/>
              <w:right w:color="000000" w:sz="4" w:val="single"/>
            </w:tcBorders>
          </w:tcPr>
          <w:p w14:paraId="D7020000">
            <w:pPr>
              <w:pStyle w:val="Style_11"/>
              <w:tabs>
                <w:tab w:leader="none" w:pos="1422" w:val="left"/>
                <w:tab w:leader="none" w:pos="2986" w:val="left"/>
              </w:tabs>
              <w:spacing w:line="256" w:lineRule="exact"/>
              <w:ind w:firstLine="0" w:left="105"/>
              <w:rPr>
                <w:sz w:val="24"/>
              </w:rPr>
            </w:pPr>
            <w:r>
              <w:rPr>
                <w:sz w:val="24"/>
              </w:rPr>
              <w:t>системы</w:t>
            </w:r>
            <w:r>
              <w:rPr>
                <w:sz w:val="24"/>
              </w:rPr>
              <w:tab/>
            </w:r>
            <w:r>
              <w:rPr>
                <w:sz w:val="24"/>
              </w:rPr>
              <w:t>организма,</w:t>
            </w:r>
            <w:r>
              <w:rPr>
                <w:sz w:val="24"/>
              </w:rPr>
              <w:tab/>
            </w:r>
            <w:r>
              <w:rPr>
                <w:sz w:val="24"/>
              </w:rPr>
              <w:t>развитию</w:t>
            </w:r>
          </w:p>
        </w:tc>
        <w:tc>
          <w:tcPr>
            <w:tcW w:type="dxa" w:w="3082"/>
            <w:tcBorders>
              <w:top w:sz="4" w:val="nil"/>
              <w:left w:color="000000" w:sz="4" w:val="single"/>
              <w:bottom w:sz="4" w:val="nil"/>
              <w:right w:color="000000" w:sz="4" w:val="single"/>
            </w:tcBorders>
          </w:tcPr>
          <w:p w14:paraId="D8020000">
            <w:pPr>
              <w:pStyle w:val="Style_11"/>
              <w:ind w:firstLine="0" w:left="0"/>
              <w:rPr>
                <w:sz w:val="20"/>
              </w:rPr>
            </w:pPr>
          </w:p>
        </w:tc>
      </w:tr>
      <w:tr>
        <w:trPr>
          <w:trHeight w:hRule="atLeast" w:val="275"/>
        </w:trPr>
        <w:tc>
          <w:tcPr>
            <w:tcW w:type="dxa" w:w="2192"/>
            <w:tcBorders>
              <w:top w:sz="4" w:val="nil"/>
              <w:left w:color="000000" w:sz="4" w:val="single"/>
              <w:bottom w:sz="4" w:val="nil"/>
              <w:right w:color="000000" w:sz="4" w:val="single"/>
            </w:tcBorders>
          </w:tcPr>
          <w:p w14:paraId="D9020000">
            <w:pPr>
              <w:pStyle w:val="Style_11"/>
              <w:ind w:firstLine="0" w:left="0"/>
              <w:rPr>
                <w:sz w:val="20"/>
              </w:rPr>
            </w:pPr>
          </w:p>
        </w:tc>
        <w:tc>
          <w:tcPr>
            <w:tcW w:type="dxa" w:w="4073"/>
            <w:tcBorders>
              <w:top w:sz="4" w:val="nil"/>
              <w:left w:color="000000" w:sz="4" w:val="single"/>
              <w:bottom w:sz="4" w:val="nil"/>
              <w:right w:color="000000" w:sz="4" w:val="single"/>
            </w:tcBorders>
          </w:tcPr>
          <w:p w14:paraId="DA020000">
            <w:pPr>
              <w:pStyle w:val="Style_11"/>
              <w:spacing w:line="256" w:lineRule="exact"/>
              <w:ind w:firstLine="0" w:left="105"/>
              <w:rPr>
                <w:sz w:val="24"/>
              </w:rPr>
            </w:pPr>
            <w:r>
              <w:rPr>
                <w:sz w:val="24"/>
              </w:rPr>
              <w:t>равновесия,</w:t>
            </w:r>
            <w:r>
              <w:rPr>
                <w:spacing w:val="53"/>
                <w:sz w:val="24"/>
              </w:rPr>
              <w:t xml:space="preserve"> </w:t>
            </w:r>
            <w:r>
              <w:rPr>
                <w:sz w:val="24"/>
              </w:rPr>
              <w:t>координации</w:t>
            </w:r>
            <w:r>
              <w:rPr>
                <w:spacing w:val="55"/>
                <w:sz w:val="24"/>
              </w:rPr>
              <w:t xml:space="preserve"> </w:t>
            </w:r>
            <w:r>
              <w:rPr>
                <w:sz w:val="24"/>
              </w:rPr>
              <w:t>движения,</w:t>
            </w:r>
          </w:p>
        </w:tc>
        <w:tc>
          <w:tcPr>
            <w:tcW w:type="dxa" w:w="3082"/>
            <w:tcBorders>
              <w:top w:sz="4" w:val="nil"/>
              <w:left w:color="000000" w:sz="4" w:val="single"/>
              <w:bottom w:sz="4" w:val="nil"/>
              <w:right w:color="000000" w:sz="4" w:val="single"/>
            </w:tcBorders>
          </w:tcPr>
          <w:p w14:paraId="DB020000">
            <w:pPr>
              <w:pStyle w:val="Style_11"/>
              <w:ind w:firstLine="0" w:left="0"/>
              <w:rPr>
                <w:sz w:val="20"/>
              </w:rPr>
            </w:pPr>
          </w:p>
        </w:tc>
      </w:tr>
      <w:tr>
        <w:trPr>
          <w:trHeight w:hRule="atLeast" w:val="275"/>
        </w:trPr>
        <w:tc>
          <w:tcPr>
            <w:tcW w:type="dxa" w:w="2192"/>
            <w:tcBorders>
              <w:top w:sz="4" w:val="nil"/>
              <w:left w:color="000000" w:sz="4" w:val="single"/>
              <w:bottom w:sz="4" w:val="nil"/>
              <w:right w:color="000000" w:sz="4" w:val="single"/>
            </w:tcBorders>
          </w:tcPr>
          <w:p w14:paraId="DC020000">
            <w:pPr>
              <w:pStyle w:val="Style_11"/>
              <w:ind w:firstLine="0" w:left="0"/>
              <w:rPr>
                <w:sz w:val="20"/>
              </w:rPr>
            </w:pPr>
          </w:p>
        </w:tc>
        <w:tc>
          <w:tcPr>
            <w:tcW w:type="dxa" w:w="4073"/>
            <w:tcBorders>
              <w:top w:sz="4" w:val="nil"/>
              <w:left w:color="000000" w:sz="4" w:val="single"/>
              <w:bottom w:sz="4" w:val="nil"/>
              <w:right w:color="000000" w:sz="4" w:val="single"/>
            </w:tcBorders>
          </w:tcPr>
          <w:p w14:paraId="DD020000">
            <w:pPr>
              <w:pStyle w:val="Style_11"/>
              <w:spacing w:line="256" w:lineRule="exact"/>
              <w:ind w:firstLine="0" w:left="105"/>
              <w:rPr>
                <w:sz w:val="24"/>
              </w:rPr>
            </w:pPr>
            <w:r>
              <w:rPr>
                <w:sz w:val="24"/>
              </w:rPr>
              <w:t>крупной</w:t>
            </w:r>
            <w:r>
              <w:rPr>
                <w:spacing w:val="14"/>
                <w:sz w:val="24"/>
              </w:rPr>
              <w:t xml:space="preserve"> </w:t>
            </w:r>
            <w:r>
              <w:rPr>
                <w:sz w:val="24"/>
              </w:rPr>
              <w:t>и</w:t>
            </w:r>
            <w:r>
              <w:rPr>
                <w:spacing w:val="70"/>
                <w:sz w:val="24"/>
              </w:rPr>
              <w:t xml:space="preserve"> </w:t>
            </w:r>
            <w:r>
              <w:rPr>
                <w:sz w:val="24"/>
              </w:rPr>
              <w:t>мелкой</w:t>
            </w:r>
            <w:r>
              <w:rPr>
                <w:spacing w:val="73"/>
                <w:sz w:val="24"/>
              </w:rPr>
              <w:t xml:space="preserve"> </w:t>
            </w:r>
            <w:r>
              <w:rPr>
                <w:sz w:val="24"/>
              </w:rPr>
              <w:t>моторики</w:t>
            </w:r>
            <w:r>
              <w:rPr>
                <w:spacing w:val="73"/>
                <w:sz w:val="24"/>
              </w:rPr>
              <w:t xml:space="preserve"> </w:t>
            </w:r>
            <w:r>
              <w:rPr>
                <w:sz w:val="24"/>
              </w:rPr>
              <w:t>обеих</w:t>
            </w:r>
          </w:p>
        </w:tc>
        <w:tc>
          <w:tcPr>
            <w:tcW w:type="dxa" w:w="3082"/>
            <w:tcBorders>
              <w:top w:sz="4" w:val="nil"/>
              <w:left w:color="000000" w:sz="4" w:val="single"/>
              <w:bottom w:sz="4" w:val="nil"/>
              <w:right w:color="000000" w:sz="4" w:val="single"/>
            </w:tcBorders>
          </w:tcPr>
          <w:p w14:paraId="DE020000">
            <w:pPr>
              <w:pStyle w:val="Style_11"/>
              <w:ind w:firstLine="0" w:left="0"/>
              <w:rPr>
                <w:sz w:val="20"/>
              </w:rPr>
            </w:pPr>
          </w:p>
        </w:tc>
      </w:tr>
      <w:tr>
        <w:trPr>
          <w:trHeight w:hRule="atLeast" w:val="274"/>
        </w:trPr>
        <w:tc>
          <w:tcPr>
            <w:tcW w:type="dxa" w:w="2192"/>
            <w:tcBorders>
              <w:top w:sz="4" w:val="nil"/>
              <w:left w:color="000000" w:sz="4" w:val="single"/>
              <w:bottom w:sz="4" w:val="nil"/>
              <w:right w:color="000000" w:sz="4" w:val="single"/>
            </w:tcBorders>
          </w:tcPr>
          <w:p w14:paraId="DF020000">
            <w:pPr>
              <w:pStyle w:val="Style_11"/>
              <w:ind w:firstLine="0" w:left="0"/>
              <w:rPr>
                <w:sz w:val="20"/>
              </w:rPr>
            </w:pPr>
          </w:p>
        </w:tc>
        <w:tc>
          <w:tcPr>
            <w:tcW w:type="dxa" w:w="4073"/>
            <w:tcBorders>
              <w:top w:sz="4" w:val="nil"/>
              <w:left w:color="000000" w:sz="4" w:val="single"/>
              <w:bottom w:sz="4" w:val="nil"/>
              <w:right w:color="000000" w:sz="4" w:val="single"/>
            </w:tcBorders>
          </w:tcPr>
          <w:p w14:paraId="E0020000">
            <w:pPr>
              <w:pStyle w:val="Style_11"/>
              <w:tabs>
                <w:tab w:leader="none" w:pos="731" w:val="left"/>
                <w:tab w:leader="none" w:pos="1050" w:val="left"/>
                <w:tab w:leader="none" w:pos="1863" w:val="left"/>
                <w:tab w:leader="none" w:pos="2182" w:val="left"/>
                <w:tab w:leader="none" w:pos="3726" w:val="left"/>
              </w:tabs>
              <w:spacing w:line="255" w:lineRule="exact"/>
              <w:ind w:firstLine="0" w:left="105"/>
              <w:rPr>
                <w:sz w:val="24"/>
              </w:rPr>
            </w:pPr>
            <w:r>
              <w:rPr>
                <w:sz w:val="24"/>
              </w:rPr>
              <w:t>рук,</w:t>
            </w:r>
            <w:r>
              <w:rPr>
                <w:sz w:val="24"/>
              </w:rPr>
              <w:tab/>
            </w:r>
            <w:r>
              <w:rPr>
                <w:sz w:val="24"/>
              </w:rPr>
              <w:t>а</w:t>
            </w:r>
            <w:r>
              <w:rPr>
                <w:sz w:val="24"/>
              </w:rPr>
              <w:tab/>
            </w:r>
            <w:r>
              <w:rPr>
                <w:sz w:val="24"/>
              </w:rPr>
              <w:t>также</w:t>
            </w:r>
            <w:r>
              <w:rPr>
                <w:sz w:val="24"/>
              </w:rPr>
              <w:tab/>
            </w:r>
            <w:r>
              <w:rPr>
                <w:sz w:val="24"/>
              </w:rPr>
              <w:t>с</w:t>
            </w:r>
            <w:r>
              <w:rPr>
                <w:sz w:val="24"/>
              </w:rPr>
              <w:tab/>
            </w:r>
            <w:r>
              <w:rPr>
                <w:sz w:val="24"/>
              </w:rPr>
              <w:t>правильным,</w:t>
            </w:r>
            <w:r>
              <w:rPr>
                <w:sz w:val="24"/>
              </w:rPr>
              <w:tab/>
            </w:r>
            <w:r>
              <w:rPr>
                <w:sz w:val="24"/>
              </w:rPr>
              <w:t>не</w:t>
            </w:r>
          </w:p>
        </w:tc>
        <w:tc>
          <w:tcPr>
            <w:tcW w:type="dxa" w:w="3082"/>
            <w:tcBorders>
              <w:top w:sz="4" w:val="nil"/>
              <w:left w:color="000000" w:sz="4" w:val="single"/>
              <w:bottom w:sz="4" w:val="nil"/>
              <w:right w:color="000000" w:sz="4" w:val="single"/>
            </w:tcBorders>
          </w:tcPr>
          <w:p w14:paraId="E1020000">
            <w:pPr>
              <w:pStyle w:val="Style_11"/>
              <w:ind w:firstLine="0" w:left="0"/>
              <w:rPr>
                <w:sz w:val="20"/>
              </w:rPr>
            </w:pPr>
          </w:p>
        </w:tc>
      </w:tr>
      <w:tr>
        <w:trPr>
          <w:trHeight w:hRule="atLeast" w:val="272"/>
        </w:trPr>
        <w:tc>
          <w:tcPr>
            <w:tcW w:type="dxa" w:w="2192"/>
            <w:tcBorders>
              <w:top w:sz="4" w:val="nil"/>
              <w:left w:color="000000" w:sz="4" w:val="single"/>
              <w:bottom w:color="000000" w:sz="4" w:val="single"/>
              <w:right w:color="000000" w:sz="4" w:val="single"/>
            </w:tcBorders>
          </w:tcPr>
          <w:p w14:paraId="E2020000">
            <w:pPr>
              <w:pStyle w:val="Style_11"/>
              <w:ind w:firstLine="0" w:left="0"/>
              <w:rPr>
                <w:sz w:val="20"/>
              </w:rPr>
            </w:pPr>
          </w:p>
        </w:tc>
        <w:tc>
          <w:tcPr>
            <w:tcW w:type="dxa" w:w="4073"/>
            <w:tcBorders>
              <w:top w:sz="4" w:val="nil"/>
              <w:left w:color="000000" w:sz="4" w:val="single"/>
              <w:bottom w:color="000000" w:sz="4" w:val="single"/>
              <w:right w:color="000000" w:sz="4" w:val="single"/>
            </w:tcBorders>
          </w:tcPr>
          <w:p w14:paraId="E3020000">
            <w:pPr>
              <w:pStyle w:val="Style_11"/>
              <w:tabs>
                <w:tab w:leader="none" w:pos="1680" w:val="left"/>
                <w:tab w:leader="none" w:pos="2861" w:val="left"/>
              </w:tabs>
              <w:spacing w:line="253" w:lineRule="exact"/>
              <w:ind w:firstLine="0" w:left="105"/>
              <w:rPr>
                <w:sz w:val="24"/>
              </w:rPr>
            </w:pPr>
            <w:r>
              <w:rPr>
                <w:sz w:val="24"/>
              </w:rPr>
              <w:t>наносящем</w:t>
            </w:r>
            <w:r>
              <w:rPr>
                <w:sz w:val="24"/>
              </w:rPr>
              <w:tab/>
            </w:r>
            <w:r>
              <w:rPr>
                <w:sz w:val="24"/>
              </w:rPr>
              <w:t>ущерба</w:t>
            </w:r>
            <w:r>
              <w:rPr>
                <w:sz w:val="24"/>
              </w:rPr>
              <w:tab/>
            </w:r>
            <w:r>
              <w:rPr>
                <w:sz w:val="24"/>
              </w:rPr>
              <w:t>организму,</w:t>
            </w:r>
          </w:p>
        </w:tc>
        <w:tc>
          <w:tcPr>
            <w:tcW w:type="dxa" w:w="3082"/>
            <w:tcBorders>
              <w:top w:sz="4" w:val="nil"/>
              <w:left w:color="000000" w:sz="4" w:val="single"/>
              <w:bottom w:color="000000" w:sz="4" w:val="single"/>
              <w:right w:color="000000" w:sz="4" w:val="single"/>
            </w:tcBorders>
          </w:tcPr>
          <w:p w14:paraId="E4020000">
            <w:pPr>
              <w:pStyle w:val="Style_11"/>
              <w:ind w:firstLine="0" w:left="0"/>
              <w:rPr>
                <w:sz w:val="20"/>
              </w:rPr>
            </w:pPr>
          </w:p>
        </w:tc>
      </w:tr>
    </w:tbl>
    <w:p w14:paraId="E5020000">
      <w:pPr>
        <w:sectPr>
          <w:pgSz w:h="16840" w:orient="portrait" w:w="11910"/>
          <w:pgMar w:bottom="1120" w:footer="920" w:gutter="0" w:header="0" w:left="1280" w:right="300" w:top="1120"/>
        </w:sectPr>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92"/>
        <w:gridCol w:w="4073"/>
        <w:gridCol w:w="3082"/>
      </w:tblGrid>
      <w:tr>
        <w:trPr>
          <w:trHeight w:hRule="atLeast" w:val="2210"/>
        </w:trPr>
        <w:tc>
          <w:tcPr>
            <w:tcW w:type="dxa" w:w="2192"/>
            <w:tcBorders>
              <w:top w:color="000000" w:sz="4" w:val="single"/>
              <w:left w:color="000000" w:sz="4" w:val="single"/>
              <w:bottom w:color="000000" w:sz="4" w:val="single"/>
              <w:right w:color="000000" w:sz="4" w:val="single"/>
            </w:tcBorders>
          </w:tcPr>
          <w:p w14:paraId="E6020000">
            <w:pPr>
              <w:pStyle w:val="Style_11"/>
              <w:ind w:firstLine="0" w:left="0"/>
              <w:rPr>
                <w:sz w:val="24"/>
              </w:rPr>
            </w:pPr>
          </w:p>
        </w:tc>
        <w:tc>
          <w:tcPr>
            <w:tcW w:type="dxa" w:w="4073"/>
            <w:tcBorders>
              <w:top w:color="000000" w:sz="4" w:val="single"/>
              <w:left w:color="000000" w:sz="4" w:val="single"/>
              <w:bottom w:color="000000" w:sz="4" w:val="single"/>
              <w:right w:color="000000" w:sz="4" w:val="single"/>
            </w:tcBorders>
          </w:tcPr>
          <w:p w14:paraId="E7020000">
            <w:pPr>
              <w:pStyle w:val="Style_11"/>
              <w:ind w:firstLine="0" w:left="105" w:right="97"/>
              <w:jc w:val="both"/>
              <w:rPr>
                <w:sz w:val="24"/>
              </w:rPr>
            </w:pPr>
            <w:r>
              <w:rPr>
                <w:sz w:val="24"/>
              </w:rPr>
              <w:t>выполнением</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(ходьба,</w:t>
            </w:r>
            <w:r>
              <w:rPr>
                <w:spacing w:val="1"/>
                <w:sz w:val="24"/>
              </w:rPr>
              <w:t xml:space="preserve"> </w:t>
            </w:r>
            <w:r>
              <w:rPr>
                <w:sz w:val="24"/>
              </w:rPr>
              <w:t>бег,</w:t>
            </w:r>
            <w:r>
              <w:rPr>
                <w:spacing w:val="1"/>
                <w:sz w:val="24"/>
              </w:rPr>
              <w:t xml:space="preserve"> </w:t>
            </w:r>
            <w:r>
              <w:rPr>
                <w:sz w:val="24"/>
              </w:rPr>
              <w:t>мягкие</w:t>
            </w:r>
            <w:r>
              <w:rPr>
                <w:spacing w:val="1"/>
                <w:sz w:val="24"/>
              </w:rPr>
              <w:t xml:space="preserve"> </w:t>
            </w:r>
            <w:r>
              <w:rPr>
                <w:sz w:val="24"/>
              </w:rPr>
              <w:t>прыжки,</w:t>
            </w:r>
            <w:r>
              <w:rPr>
                <w:spacing w:val="1"/>
                <w:sz w:val="24"/>
              </w:rPr>
              <w:t xml:space="preserve"> </w:t>
            </w:r>
            <w:r>
              <w:rPr>
                <w:sz w:val="24"/>
              </w:rPr>
              <w:t>повороты в обе стороны), овладение</w:t>
            </w:r>
            <w:r>
              <w:rPr>
                <w:spacing w:val="1"/>
                <w:sz w:val="24"/>
              </w:rPr>
              <w:t xml:space="preserve"> </w:t>
            </w:r>
            <w:r>
              <w:rPr>
                <w:sz w:val="24"/>
              </w:rPr>
              <w:t>подвижными</w:t>
            </w:r>
            <w:r>
              <w:rPr>
                <w:spacing w:val="1"/>
                <w:sz w:val="24"/>
              </w:rPr>
              <w:t xml:space="preserve"> </w:t>
            </w:r>
            <w:r>
              <w:rPr>
                <w:sz w:val="24"/>
              </w:rPr>
              <w:t>играми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становление</w:t>
            </w:r>
            <w:r>
              <w:rPr>
                <w:spacing w:val="1"/>
                <w:sz w:val="24"/>
              </w:rPr>
              <w:t xml:space="preserve"> </w:t>
            </w:r>
            <w:r>
              <w:rPr>
                <w:sz w:val="24"/>
              </w:rPr>
              <w:t>целенаправленности</w:t>
            </w:r>
            <w:r>
              <w:rPr>
                <w:spacing w:val="1"/>
                <w:sz w:val="24"/>
              </w:rPr>
              <w:t xml:space="preserve"> </w:t>
            </w:r>
            <w:r>
              <w:rPr>
                <w:sz w:val="24"/>
              </w:rPr>
              <w:t>и</w:t>
            </w:r>
            <w:r>
              <w:rPr>
                <w:spacing w:val="1"/>
                <w:sz w:val="24"/>
              </w:rPr>
              <w:t xml:space="preserve"> </w:t>
            </w:r>
            <w:r>
              <w:rPr>
                <w:sz w:val="24"/>
              </w:rPr>
              <w:t>саморегуляции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сфере».</w:t>
            </w:r>
          </w:p>
        </w:tc>
        <w:tc>
          <w:tcPr>
            <w:tcW w:type="dxa" w:w="3082"/>
            <w:tcBorders>
              <w:top w:color="000000" w:sz="4" w:val="single"/>
              <w:left w:color="000000" w:sz="4" w:val="single"/>
              <w:bottom w:color="000000" w:sz="4" w:val="single"/>
              <w:right w:color="000000" w:sz="4" w:val="single"/>
            </w:tcBorders>
          </w:tcPr>
          <w:p w14:paraId="E8020000">
            <w:pPr>
              <w:pStyle w:val="Style_11"/>
              <w:ind w:firstLine="0" w:left="0"/>
              <w:rPr>
                <w:sz w:val="24"/>
              </w:rPr>
            </w:pPr>
          </w:p>
        </w:tc>
      </w:tr>
    </w:tbl>
    <w:p w14:paraId="E9020000"/>
    <w:p w14:paraId="EA020000"/>
    <w:p w14:paraId="EB020000"/>
    <w:p w14:paraId="EC020000">
      <w:pPr>
        <w:pStyle w:val="Style_5"/>
      </w:pPr>
      <w:r>
        <w:t>6</w:t>
      </w:r>
      <w:r>
        <w:t>.1.6.</w:t>
      </w:r>
      <w:r>
        <w:tab/>
      </w:r>
      <w:r>
        <w:t>Психологическое просвещение</w:t>
      </w:r>
    </w:p>
    <w:p w14:paraId="ED020000">
      <w:r>
        <w:t>Под психологическим просвещением понимается приобщение педагогов и родителей (законных представителей) к психологическим знаниям, повышение их психологической компетенции.</w:t>
      </w: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6"/>
        <w:gridCol w:w="3116"/>
        <w:gridCol w:w="3117"/>
      </w:tblGrid>
      <w:tr>
        <w:trPr>
          <w:trHeight w:hRule="atLeast" w:val="278"/>
        </w:trPr>
        <w:tc>
          <w:tcPr>
            <w:tcW w:type="dxa" w:w="3116"/>
            <w:tcBorders>
              <w:top w:color="000000" w:sz="4" w:val="single"/>
              <w:left w:color="000000" w:sz="4" w:val="single"/>
              <w:bottom w:color="000000" w:sz="4" w:val="single"/>
              <w:right w:color="000000" w:sz="4" w:val="single"/>
            </w:tcBorders>
          </w:tcPr>
          <w:p w14:paraId="EE020000">
            <w:pPr>
              <w:pStyle w:val="Style_11"/>
              <w:spacing w:before="1" w:line="257" w:lineRule="exact"/>
              <w:ind/>
              <w:rPr>
                <w:b w:val="1"/>
                <w:sz w:val="24"/>
              </w:rPr>
            </w:pPr>
            <w:r>
              <w:rPr>
                <w:b w:val="1"/>
                <w:sz w:val="24"/>
              </w:rPr>
              <w:t>Формы</w:t>
            </w:r>
          </w:p>
        </w:tc>
        <w:tc>
          <w:tcPr>
            <w:tcW w:type="dxa" w:w="3116"/>
            <w:tcBorders>
              <w:top w:color="000000" w:sz="4" w:val="single"/>
              <w:left w:color="000000" w:sz="4" w:val="single"/>
              <w:bottom w:color="000000" w:sz="4" w:val="single"/>
              <w:right w:color="000000" w:sz="4" w:val="single"/>
            </w:tcBorders>
          </w:tcPr>
          <w:p w14:paraId="EF020000">
            <w:pPr>
              <w:pStyle w:val="Style_11"/>
              <w:spacing w:before="1" w:line="257" w:lineRule="exact"/>
              <w:ind/>
              <w:rPr>
                <w:b w:val="1"/>
                <w:sz w:val="24"/>
              </w:rPr>
            </w:pPr>
            <w:r>
              <w:rPr>
                <w:b w:val="1"/>
                <w:sz w:val="24"/>
              </w:rPr>
              <w:t>Задачи</w:t>
            </w:r>
          </w:p>
        </w:tc>
        <w:tc>
          <w:tcPr>
            <w:tcW w:type="dxa" w:w="3117"/>
            <w:tcBorders>
              <w:top w:color="000000" w:sz="4" w:val="single"/>
              <w:left w:color="000000" w:sz="4" w:val="single"/>
              <w:bottom w:color="000000" w:sz="4" w:val="single"/>
              <w:right w:color="000000" w:sz="4" w:val="single"/>
            </w:tcBorders>
          </w:tcPr>
          <w:p w14:paraId="F0020000">
            <w:pPr>
              <w:pStyle w:val="Style_11"/>
              <w:spacing w:before="1" w:line="257" w:lineRule="exact"/>
              <w:ind/>
              <w:rPr>
                <w:b w:val="1"/>
                <w:sz w:val="24"/>
              </w:rPr>
            </w:pPr>
            <w:r>
              <w:rPr>
                <w:b w:val="1"/>
                <w:sz w:val="24"/>
              </w:rPr>
              <w:t>Направление</w:t>
            </w:r>
          </w:p>
        </w:tc>
      </w:tr>
      <w:tr>
        <w:trPr>
          <w:trHeight w:hRule="atLeast" w:val="3035"/>
        </w:trPr>
        <w:tc>
          <w:tcPr>
            <w:tcW w:type="dxa" w:w="3116"/>
            <w:tcBorders>
              <w:top w:color="000000" w:sz="4" w:val="single"/>
              <w:left w:color="000000" w:sz="4" w:val="single"/>
              <w:bottom w:color="000000" w:sz="4" w:val="single"/>
              <w:right w:color="000000" w:sz="4" w:val="single"/>
            </w:tcBorders>
          </w:tcPr>
          <w:p w14:paraId="F1020000">
            <w:pPr>
              <w:pStyle w:val="Style_11"/>
              <w:tabs>
                <w:tab w:leader="none" w:pos="1904" w:val="left"/>
              </w:tabs>
              <w:ind w:right="97"/>
              <w:jc w:val="both"/>
              <w:rPr>
                <w:sz w:val="24"/>
              </w:rPr>
            </w:pPr>
            <w:r>
              <w:rPr>
                <w:sz w:val="24"/>
              </w:rPr>
              <w:t>Информационные</w:t>
            </w:r>
            <w:r>
              <w:rPr>
                <w:spacing w:val="1"/>
                <w:sz w:val="24"/>
              </w:rPr>
              <w:t xml:space="preserve"> </w:t>
            </w:r>
            <w:r>
              <w:rPr>
                <w:sz w:val="24"/>
              </w:rPr>
              <w:t>стенды,</w:t>
            </w:r>
            <w:r>
              <w:rPr>
                <w:spacing w:val="-57"/>
                <w:sz w:val="24"/>
              </w:rPr>
              <w:t xml:space="preserve"> </w:t>
            </w:r>
            <w:r>
              <w:rPr>
                <w:sz w:val="24"/>
              </w:rPr>
              <w:t>печатные</w:t>
            </w:r>
            <w:r>
              <w:rPr>
                <w:sz w:val="24"/>
              </w:rPr>
              <w:tab/>
            </w:r>
            <w:r>
              <w:rPr>
                <w:spacing w:val="-1"/>
                <w:sz w:val="24"/>
              </w:rPr>
              <w:t>материалы</w:t>
            </w:r>
            <w:r>
              <w:rPr>
                <w:spacing w:val="-58"/>
                <w:sz w:val="24"/>
              </w:rPr>
              <w:t xml:space="preserve"> </w:t>
            </w:r>
            <w:r>
              <w:rPr>
                <w:sz w:val="24"/>
              </w:rPr>
              <w:t>памятки,</w:t>
            </w:r>
            <w:r>
              <w:rPr>
                <w:spacing w:val="1"/>
                <w:sz w:val="24"/>
              </w:rPr>
              <w:t xml:space="preserve"> </w:t>
            </w:r>
            <w:r>
              <w:rPr>
                <w:sz w:val="24"/>
              </w:rPr>
              <w:t>информационные</w:t>
            </w:r>
            <w:r>
              <w:rPr>
                <w:spacing w:val="1"/>
                <w:sz w:val="24"/>
              </w:rPr>
              <w:t xml:space="preserve"> </w:t>
            </w:r>
            <w:r>
              <w:rPr>
                <w:sz w:val="24"/>
              </w:rPr>
              <w:t>листовки,</w:t>
            </w:r>
            <w:r>
              <w:rPr>
                <w:spacing w:val="-3"/>
                <w:sz w:val="24"/>
              </w:rPr>
              <w:t xml:space="preserve"> </w:t>
            </w:r>
            <w:r>
              <w:rPr>
                <w:sz w:val="24"/>
              </w:rPr>
              <w:t>газеты</w:t>
            </w:r>
            <w:r>
              <w:rPr>
                <w:spacing w:val="-2"/>
                <w:sz w:val="24"/>
              </w:rPr>
              <w:t xml:space="preserve"> </w:t>
            </w:r>
            <w:r>
              <w:rPr>
                <w:sz w:val="24"/>
              </w:rPr>
              <w:t>и</w:t>
            </w:r>
            <w:r>
              <w:rPr>
                <w:spacing w:val="-2"/>
                <w:sz w:val="24"/>
              </w:rPr>
              <w:t xml:space="preserve"> </w:t>
            </w:r>
            <w:r>
              <w:rPr>
                <w:sz w:val="24"/>
              </w:rPr>
              <w:t>т.п.).</w:t>
            </w:r>
          </w:p>
        </w:tc>
        <w:tc>
          <w:tcPr>
            <w:tcW w:type="dxa" w:w="3116"/>
            <w:tcBorders>
              <w:top w:color="000000" w:sz="4" w:val="single"/>
              <w:left w:color="000000" w:sz="4" w:val="single"/>
              <w:bottom w:color="000000" w:sz="4" w:val="single"/>
              <w:right w:color="000000" w:sz="4" w:val="single"/>
            </w:tcBorders>
          </w:tcPr>
          <w:p w14:paraId="F2020000">
            <w:pPr>
              <w:pStyle w:val="Style_11"/>
              <w:tabs>
                <w:tab w:leader="none" w:pos="1385" w:val="left"/>
                <w:tab w:leader="none" w:pos="1762" w:val="left"/>
                <w:tab w:leader="none" w:pos="1886" w:val="left"/>
                <w:tab w:leader="none" w:pos="2222" w:val="left"/>
                <w:tab w:leader="none" w:pos="2436" w:val="left"/>
                <w:tab w:leader="none" w:pos="2877" w:val="left"/>
              </w:tabs>
              <w:ind w:right="97"/>
              <w:rPr>
                <w:sz w:val="24"/>
              </w:rPr>
            </w:pPr>
            <w:r>
              <w:rPr>
                <w:spacing w:val="-1"/>
                <w:sz w:val="24"/>
              </w:rPr>
              <w:t>Знакомство</w:t>
            </w:r>
            <w:r>
              <w:rPr>
                <w:spacing w:val="-13"/>
                <w:sz w:val="24"/>
              </w:rPr>
              <w:t xml:space="preserve"> </w:t>
            </w:r>
            <w:r>
              <w:rPr>
                <w:spacing w:val="-1"/>
                <w:sz w:val="24"/>
              </w:rPr>
              <w:t>с</w:t>
            </w:r>
            <w:r>
              <w:rPr>
                <w:spacing w:val="-10"/>
                <w:sz w:val="24"/>
              </w:rPr>
              <w:t xml:space="preserve"> </w:t>
            </w:r>
            <w:r>
              <w:rPr>
                <w:spacing w:val="-1"/>
                <w:sz w:val="24"/>
              </w:rPr>
              <w:t>возрастными</w:t>
            </w:r>
            <w:r>
              <w:rPr>
                <w:spacing w:val="-11"/>
                <w:sz w:val="24"/>
              </w:rPr>
              <w:t xml:space="preserve"> </w:t>
            </w:r>
            <w:r>
              <w:rPr>
                <w:sz w:val="24"/>
              </w:rPr>
              <w:t>и</w:t>
            </w:r>
            <w:r>
              <w:rPr>
                <w:spacing w:val="-57"/>
                <w:sz w:val="24"/>
              </w:rPr>
              <w:t xml:space="preserve"> </w:t>
            </w:r>
            <w:r>
              <w:rPr>
                <w:sz w:val="24"/>
              </w:rPr>
              <w:t>психологическими</w:t>
            </w:r>
            <w:r>
              <w:rPr>
                <w:spacing w:val="1"/>
                <w:sz w:val="24"/>
              </w:rPr>
              <w:t xml:space="preserve"> </w:t>
            </w:r>
            <w:r>
              <w:rPr>
                <w:sz w:val="24"/>
              </w:rPr>
              <w:t>особенностями</w:t>
            </w:r>
            <w:r>
              <w:rPr>
                <w:sz w:val="24"/>
              </w:rPr>
              <w:tab/>
            </w:r>
            <w:r>
              <w:rPr>
                <w:sz w:val="24"/>
              </w:rPr>
              <w:tab/>
            </w:r>
            <w:r>
              <w:rPr>
                <w:sz w:val="24"/>
              </w:rPr>
              <w:tab/>
            </w:r>
            <w:r>
              <w:rPr>
                <w:sz w:val="24"/>
              </w:rPr>
              <w:tab/>
            </w:r>
            <w:r>
              <w:rPr>
                <w:spacing w:val="-1"/>
                <w:sz w:val="24"/>
              </w:rPr>
              <w:t>детей</w:t>
            </w:r>
            <w:r>
              <w:rPr>
                <w:spacing w:val="-57"/>
                <w:sz w:val="24"/>
              </w:rPr>
              <w:t xml:space="preserve"> </w:t>
            </w:r>
            <w:r>
              <w:rPr>
                <w:spacing w:val="-2"/>
                <w:sz w:val="24"/>
              </w:rPr>
              <w:t>дошкольного</w:t>
            </w:r>
            <w:r>
              <w:rPr>
                <w:spacing w:val="-12"/>
                <w:sz w:val="24"/>
              </w:rPr>
              <w:t xml:space="preserve"> </w:t>
            </w:r>
            <w:r>
              <w:rPr>
                <w:spacing w:val="-2"/>
                <w:sz w:val="24"/>
              </w:rPr>
              <w:t>возраста,</w:t>
            </w:r>
            <w:r>
              <w:rPr>
                <w:spacing w:val="-12"/>
                <w:sz w:val="24"/>
              </w:rPr>
              <w:t xml:space="preserve"> </w:t>
            </w:r>
            <w:r>
              <w:rPr>
                <w:spacing w:val="-1"/>
                <w:sz w:val="24"/>
              </w:rPr>
              <w:t>в</w:t>
            </w:r>
            <w:r>
              <w:rPr>
                <w:spacing w:val="-13"/>
                <w:sz w:val="24"/>
              </w:rPr>
              <w:t xml:space="preserve"> </w:t>
            </w:r>
            <w:r>
              <w:rPr>
                <w:spacing w:val="-1"/>
                <w:sz w:val="24"/>
              </w:rPr>
              <w:t>том</w:t>
            </w:r>
            <w:r>
              <w:rPr>
                <w:spacing w:val="-57"/>
                <w:sz w:val="24"/>
              </w:rPr>
              <w:t xml:space="preserve"> </w:t>
            </w:r>
            <w:r>
              <w:rPr>
                <w:sz w:val="24"/>
              </w:rPr>
              <w:t>числе</w:t>
            </w:r>
            <w:r>
              <w:rPr>
                <w:spacing w:val="24"/>
                <w:sz w:val="24"/>
              </w:rPr>
              <w:t xml:space="preserve"> </w:t>
            </w:r>
            <w:r>
              <w:rPr>
                <w:sz w:val="24"/>
              </w:rPr>
              <w:t>детей</w:t>
            </w:r>
            <w:r>
              <w:rPr>
                <w:spacing w:val="25"/>
                <w:sz w:val="24"/>
              </w:rPr>
              <w:t xml:space="preserve"> </w:t>
            </w:r>
            <w:r>
              <w:rPr>
                <w:sz w:val="24"/>
              </w:rPr>
              <w:t>с</w:t>
            </w:r>
            <w:r>
              <w:rPr>
                <w:spacing w:val="24"/>
                <w:sz w:val="24"/>
              </w:rPr>
              <w:t xml:space="preserve"> </w:t>
            </w:r>
            <w:r>
              <w:rPr>
                <w:sz w:val="24"/>
              </w:rPr>
              <w:t>ОВЗ</w:t>
            </w:r>
            <w:r>
              <w:rPr>
                <w:spacing w:val="24"/>
                <w:sz w:val="24"/>
              </w:rPr>
              <w:t xml:space="preserve"> </w:t>
            </w:r>
            <w:r>
              <w:rPr>
                <w:sz w:val="24"/>
              </w:rPr>
              <w:t>и</w:t>
            </w:r>
            <w:r>
              <w:rPr>
                <w:spacing w:val="26"/>
                <w:sz w:val="24"/>
              </w:rPr>
              <w:t xml:space="preserve"> </w:t>
            </w:r>
            <w:r>
              <w:rPr>
                <w:sz w:val="24"/>
              </w:rPr>
              <w:t>детей,</w:t>
            </w:r>
            <w:r>
              <w:rPr>
                <w:spacing w:val="-57"/>
                <w:sz w:val="24"/>
              </w:rPr>
              <w:t xml:space="preserve"> </w:t>
            </w:r>
            <w:r>
              <w:rPr>
                <w:sz w:val="24"/>
              </w:rPr>
              <w:t>испытывающих</w:t>
            </w:r>
            <w:r>
              <w:rPr>
                <w:spacing w:val="-10"/>
                <w:sz w:val="24"/>
              </w:rPr>
              <w:t xml:space="preserve"> </w:t>
            </w:r>
            <w:r>
              <w:rPr>
                <w:sz w:val="24"/>
              </w:rPr>
              <w:t>трудности</w:t>
            </w:r>
            <w:r>
              <w:rPr>
                <w:spacing w:val="-10"/>
                <w:sz w:val="24"/>
              </w:rPr>
              <w:t xml:space="preserve"> </w:t>
            </w:r>
            <w:r>
              <w:rPr>
                <w:sz w:val="24"/>
              </w:rPr>
              <w:t>в</w:t>
            </w:r>
            <w:r>
              <w:rPr>
                <w:spacing w:val="-57"/>
                <w:sz w:val="24"/>
              </w:rPr>
              <w:t xml:space="preserve"> </w:t>
            </w:r>
            <w:r>
              <w:rPr>
                <w:sz w:val="24"/>
              </w:rPr>
              <w:t>освоении</w:t>
            </w:r>
            <w:r>
              <w:rPr>
                <w:sz w:val="24"/>
              </w:rPr>
              <w:tab/>
            </w:r>
            <w:r>
              <w:rPr>
                <w:sz w:val="24"/>
              </w:rPr>
              <w:t>ООП</w:t>
            </w:r>
            <w:r>
              <w:rPr>
                <w:sz w:val="24"/>
              </w:rPr>
              <w:tab/>
            </w:r>
            <w:r>
              <w:rPr>
                <w:sz w:val="24"/>
              </w:rPr>
              <w:t>ДО</w:t>
            </w:r>
            <w:r>
              <w:rPr>
                <w:sz w:val="24"/>
              </w:rPr>
              <w:tab/>
            </w:r>
            <w:r>
              <w:rPr>
                <w:spacing w:val="-4"/>
                <w:sz w:val="24"/>
              </w:rPr>
              <w:t>и</w:t>
            </w:r>
            <w:r>
              <w:rPr>
                <w:spacing w:val="-57"/>
                <w:sz w:val="24"/>
              </w:rPr>
              <w:t xml:space="preserve"> </w:t>
            </w:r>
            <w:r>
              <w:rPr>
                <w:sz w:val="24"/>
              </w:rPr>
              <w:t>социальной</w:t>
            </w:r>
            <w:r>
              <w:rPr>
                <w:sz w:val="24"/>
              </w:rPr>
              <w:tab/>
            </w:r>
            <w:r>
              <w:rPr>
                <w:sz w:val="24"/>
              </w:rPr>
              <w:tab/>
            </w:r>
            <w:r>
              <w:rPr>
                <w:sz w:val="24"/>
              </w:rPr>
              <w:tab/>
            </w:r>
            <w:r>
              <w:rPr>
                <w:spacing w:val="-1"/>
                <w:sz w:val="24"/>
              </w:rPr>
              <w:t>адаптации.</w:t>
            </w:r>
            <w:r>
              <w:rPr>
                <w:spacing w:val="-57"/>
                <w:sz w:val="24"/>
              </w:rPr>
              <w:t xml:space="preserve"> </w:t>
            </w:r>
            <w:r>
              <w:rPr>
                <w:sz w:val="24"/>
              </w:rPr>
              <w:t>Знакомство</w:t>
            </w:r>
            <w:r>
              <w:rPr>
                <w:spacing w:val="37"/>
                <w:sz w:val="24"/>
              </w:rPr>
              <w:t xml:space="preserve"> </w:t>
            </w:r>
            <w:r>
              <w:rPr>
                <w:sz w:val="24"/>
              </w:rPr>
              <w:t>с</w:t>
            </w:r>
            <w:r>
              <w:rPr>
                <w:spacing w:val="36"/>
                <w:sz w:val="24"/>
              </w:rPr>
              <w:t xml:space="preserve"> </w:t>
            </w:r>
            <w:r>
              <w:rPr>
                <w:sz w:val="24"/>
              </w:rPr>
              <w:t>методами</w:t>
            </w:r>
            <w:r>
              <w:rPr>
                <w:spacing w:val="37"/>
                <w:sz w:val="24"/>
              </w:rPr>
              <w:t xml:space="preserve"> </w:t>
            </w:r>
            <w:r>
              <w:rPr>
                <w:sz w:val="24"/>
              </w:rPr>
              <w:t>и</w:t>
            </w:r>
            <w:r>
              <w:rPr>
                <w:spacing w:val="-57"/>
                <w:sz w:val="24"/>
              </w:rPr>
              <w:t xml:space="preserve"> </w:t>
            </w:r>
            <w:r>
              <w:rPr>
                <w:sz w:val="24"/>
              </w:rPr>
              <w:t>приемами</w:t>
            </w:r>
            <w:r>
              <w:rPr>
                <w:sz w:val="24"/>
              </w:rPr>
              <w:tab/>
            </w:r>
            <w:r>
              <w:rPr>
                <w:sz w:val="24"/>
              </w:rPr>
              <w:tab/>
            </w:r>
            <w:r>
              <w:rPr>
                <w:sz w:val="24"/>
              </w:rPr>
              <w:t>воспитания,</w:t>
            </w:r>
          </w:p>
          <w:p w14:paraId="F3020000">
            <w:pPr>
              <w:pStyle w:val="Style_11"/>
              <w:spacing w:line="257" w:lineRule="exact"/>
              <w:ind/>
              <w:rPr>
                <w:sz w:val="24"/>
              </w:rPr>
            </w:pPr>
            <w:r>
              <w:rPr>
                <w:sz w:val="24"/>
              </w:rPr>
              <w:t>развития</w:t>
            </w:r>
            <w:r>
              <w:rPr>
                <w:spacing w:val="-8"/>
                <w:sz w:val="24"/>
              </w:rPr>
              <w:t xml:space="preserve"> </w:t>
            </w:r>
            <w:r>
              <w:rPr>
                <w:sz w:val="24"/>
              </w:rPr>
              <w:t>и</w:t>
            </w:r>
            <w:r>
              <w:rPr>
                <w:spacing w:val="-4"/>
                <w:sz w:val="24"/>
              </w:rPr>
              <w:t xml:space="preserve"> </w:t>
            </w:r>
            <w:r>
              <w:rPr>
                <w:sz w:val="24"/>
              </w:rPr>
              <w:t>обучения</w:t>
            </w:r>
          </w:p>
        </w:tc>
        <w:tc>
          <w:tcPr>
            <w:tcW w:type="dxa" w:w="3117"/>
            <w:tcBorders>
              <w:top w:color="000000" w:sz="4" w:val="single"/>
              <w:left w:color="000000" w:sz="4" w:val="single"/>
              <w:bottom w:color="000000" w:sz="4" w:val="single"/>
              <w:right w:color="000000" w:sz="4" w:val="single"/>
            </w:tcBorders>
          </w:tcPr>
          <w:p w14:paraId="F4020000">
            <w:pPr>
              <w:pStyle w:val="Style_11"/>
              <w:tabs>
                <w:tab w:leader="none" w:pos="2402" w:val="left"/>
              </w:tabs>
              <w:ind w:right="103"/>
              <w:rPr>
                <w:sz w:val="24"/>
              </w:rPr>
            </w:pPr>
            <w:r>
              <w:rPr>
                <w:sz w:val="24"/>
              </w:rPr>
              <w:t>Психологическое</w:t>
            </w:r>
            <w:r>
              <w:rPr>
                <w:spacing w:val="1"/>
                <w:sz w:val="24"/>
              </w:rPr>
              <w:t xml:space="preserve"> </w:t>
            </w:r>
            <w:r>
              <w:rPr>
                <w:sz w:val="24"/>
              </w:rPr>
              <w:t>просвещение</w:t>
            </w:r>
            <w:r>
              <w:rPr>
                <w:sz w:val="24"/>
              </w:rPr>
              <w:tab/>
            </w:r>
            <w:r>
              <w:rPr>
                <w:spacing w:val="-1"/>
                <w:sz w:val="24"/>
              </w:rPr>
              <w:t>семей</w:t>
            </w:r>
            <w:r>
              <w:rPr>
                <w:spacing w:val="-57"/>
                <w:sz w:val="24"/>
              </w:rPr>
              <w:t xml:space="preserve"> </w:t>
            </w:r>
            <w:r>
              <w:rPr>
                <w:sz w:val="24"/>
              </w:rPr>
              <w:t>воспитанников</w:t>
            </w:r>
          </w:p>
        </w:tc>
      </w:tr>
      <w:tr>
        <w:trPr>
          <w:trHeight w:hRule="atLeast" w:val="1379"/>
        </w:trPr>
        <w:tc>
          <w:tcPr>
            <w:tcW w:type="dxa" w:w="3116"/>
            <w:tcBorders>
              <w:top w:color="000000" w:sz="4" w:val="single"/>
              <w:left w:color="000000" w:sz="4" w:val="single"/>
              <w:bottom w:color="000000" w:sz="4" w:val="single"/>
              <w:right w:color="000000" w:sz="4" w:val="single"/>
            </w:tcBorders>
          </w:tcPr>
          <w:p w14:paraId="F5020000">
            <w:pPr>
              <w:pStyle w:val="Style_11"/>
              <w:ind w:right="99"/>
              <w:jc w:val="both"/>
              <w:rPr>
                <w:sz w:val="24"/>
              </w:rPr>
            </w:pPr>
            <w:r>
              <w:rPr>
                <w:sz w:val="24"/>
              </w:rPr>
              <w:t>Электронные ресурсы (сайт</w:t>
            </w:r>
            <w:r>
              <w:rPr>
                <w:spacing w:val="-57"/>
                <w:sz w:val="24"/>
              </w:rPr>
              <w:t xml:space="preserve"> </w:t>
            </w:r>
            <w:r>
              <w:rPr>
                <w:spacing w:val="-1"/>
                <w:sz w:val="24"/>
              </w:rPr>
              <w:t>ДОУ,</w:t>
            </w:r>
            <w:r>
              <w:rPr>
                <w:spacing w:val="-13"/>
                <w:sz w:val="24"/>
              </w:rPr>
              <w:t xml:space="preserve"> </w:t>
            </w:r>
            <w:r>
              <w:rPr>
                <w:spacing w:val="-1"/>
                <w:sz w:val="24"/>
              </w:rPr>
              <w:t>группа</w:t>
            </w:r>
            <w:r>
              <w:rPr>
                <w:spacing w:val="-13"/>
                <w:sz w:val="24"/>
              </w:rPr>
              <w:t xml:space="preserve"> </w:t>
            </w:r>
            <w:r>
              <w:rPr>
                <w:spacing w:val="-1"/>
                <w:sz w:val="24"/>
              </w:rPr>
              <w:t>детского</w:t>
            </w:r>
            <w:r>
              <w:rPr>
                <w:spacing w:val="-12"/>
                <w:sz w:val="24"/>
              </w:rPr>
              <w:t xml:space="preserve"> </w:t>
            </w:r>
            <w:r>
              <w:rPr>
                <w:sz w:val="24"/>
              </w:rPr>
              <w:t>сада</w:t>
            </w:r>
            <w:r>
              <w:rPr>
                <w:spacing w:val="-13"/>
                <w:sz w:val="24"/>
              </w:rPr>
              <w:t xml:space="preserve"> </w:t>
            </w:r>
            <w:r>
              <w:rPr>
                <w:sz w:val="24"/>
              </w:rPr>
              <w:t>в</w:t>
            </w:r>
            <w:r>
              <w:rPr>
                <w:spacing w:val="-58"/>
                <w:sz w:val="24"/>
              </w:rPr>
              <w:t xml:space="preserve"> </w:t>
            </w:r>
            <w:r>
              <w:rPr>
                <w:sz w:val="24"/>
              </w:rPr>
              <w:t>ВК)</w:t>
            </w:r>
          </w:p>
        </w:tc>
        <w:tc>
          <w:tcPr>
            <w:tcW w:type="dxa" w:w="3116"/>
            <w:tcBorders>
              <w:top w:color="000000" w:sz="4" w:val="single"/>
              <w:left w:color="000000" w:sz="4" w:val="single"/>
              <w:bottom w:color="000000" w:sz="4" w:val="single"/>
              <w:right w:color="000000" w:sz="4" w:val="single"/>
            </w:tcBorders>
          </w:tcPr>
          <w:p w14:paraId="F6020000">
            <w:pPr>
              <w:pStyle w:val="Style_11"/>
              <w:tabs>
                <w:tab w:leader="none" w:pos="2047" w:val="left"/>
                <w:tab w:leader="none" w:pos="2885" w:val="left"/>
              </w:tabs>
              <w:ind w:right="96"/>
              <w:jc w:val="both"/>
              <w:rPr>
                <w:sz w:val="24"/>
              </w:rPr>
            </w:pPr>
            <w:r>
              <w:rPr>
                <w:sz w:val="24"/>
              </w:rPr>
              <w:t>Информирование</w:t>
            </w:r>
            <w:r>
              <w:rPr>
                <w:sz w:val="24"/>
              </w:rPr>
              <w:tab/>
            </w:r>
            <w:r>
              <w:rPr>
                <w:sz w:val="24"/>
              </w:rPr>
              <w:tab/>
            </w:r>
            <w:r>
              <w:rPr>
                <w:spacing w:val="-2"/>
                <w:sz w:val="24"/>
              </w:rPr>
              <w:t>о</w:t>
            </w:r>
            <w:r>
              <w:rPr>
                <w:spacing w:val="-58"/>
                <w:sz w:val="24"/>
              </w:rPr>
              <w:t xml:space="preserve"> </w:t>
            </w:r>
            <w:r>
              <w:rPr>
                <w:sz w:val="24"/>
              </w:rPr>
              <w:t>детальности</w:t>
            </w:r>
            <w:r>
              <w:rPr>
                <w:sz w:val="24"/>
              </w:rPr>
              <w:tab/>
            </w:r>
            <w:r>
              <w:rPr>
                <w:spacing w:val="-2"/>
                <w:sz w:val="24"/>
              </w:rPr>
              <w:t>педагога-</w:t>
            </w:r>
            <w:r>
              <w:rPr>
                <w:spacing w:val="-58"/>
                <w:sz w:val="24"/>
              </w:rPr>
              <w:t xml:space="preserve"> </w:t>
            </w:r>
            <w:r>
              <w:rPr>
                <w:sz w:val="24"/>
              </w:rPr>
              <w:t>психолога</w:t>
            </w:r>
            <w:r>
              <w:rPr>
                <w:spacing w:val="-9"/>
                <w:sz w:val="24"/>
              </w:rPr>
              <w:t xml:space="preserve"> </w:t>
            </w:r>
            <w:r>
              <w:rPr>
                <w:sz w:val="24"/>
              </w:rPr>
              <w:t>в</w:t>
            </w:r>
            <w:r>
              <w:rPr>
                <w:spacing w:val="-8"/>
                <w:sz w:val="24"/>
              </w:rPr>
              <w:t xml:space="preserve"> </w:t>
            </w:r>
            <w:r>
              <w:rPr>
                <w:sz w:val="24"/>
              </w:rPr>
              <w:t>детском</w:t>
            </w:r>
            <w:r>
              <w:rPr>
                <w:spacing w:val="-8"/>
                <w:sz w:val="24"/>
              </w:rPr>
              <w:t xml:space="preserve"> </w:t>
            </w:r>
            <w:r>
              <w:rPr>
                <w:sz w:val="24"/>
              </w:rPr>
              <w:t>саду.</w:t>
            </w:r>
          </w:p>
        </w:tc>
        <w:tc>
          <w:tcPr>
            <w:tcW w:type="dxa" w:w="3117"/>
            <w:tcBorders>
              <w:top w:color="000000" w:sz="4" w:val="single"/>
              <w:left w:color="000000" w:sz="4" w:val="single"/>
              <w:bottom w:color="000000" w:sz="4" w:val="single"/>
              <w:right w:color="000000" w:sz="4" w:val="single"/>
            </w:tcBorders>
          </w:tcPr>
          <w:p w14:paraId="F7020000">
            <w:pPr>
              <w:pStyle w:val="Style_11"/>
              <w:tabs>
                <w:tab w:leader="none" w:pos="2402" w:val="left"/>
              </w:tabs>
              <w:spacing w:line="276" w:lineRule="exact"/>
              <w:ind w:right="103"/>
              <w:rPr>
                <w:sz w:val="24"/>
              </w:rPr>
            </w:pPr>
            <w:r>
              <w:rPr>
                <w:sz w:val="24"/>
              </w:rPr>
              <w:t>Психологическое</w:t>
            </w:r>
            <w:r>
              <w:rPr>
                <w:spacing w:val="1"/>
                <w:sz w:val="24"/>
              </w:rPr>
              <w:t xml:space="preserve"> </w:t>
            </w:r>
            <w:r>
              <w:rPr>
                <w:sz w:val="24"/>
              </w:rPr>
              <w:t>просвещение</w:t>
            </w:r>
            <w:r>
              <w:rPr>
                <w:sz w:val="24"/>
              </w:rPr>
              <w:tab/>
            </w:r>
            <w:r>
              <w:rPr>
                <w:spacing w:val="-1"/>
                <w:sz w:val="24"/>
              </w:rPr>
              <w:t>семей</w:t>
            </w:r>
            <w:r>
              <w:rPr>
                <w:spacing w:val="-57"/>
                <w:sz w:val="24"/>
              </w:rPr>
              <w:t xml:space="preserve"> </w:t>
            </w:r>
            <w:r>
              <w:rPr>
                <w:sz w:val="24"/>
              </w:rPr>
              <w:t>воспитанников</w:t>
            </w:r>
            <w:r>
              <w:rPr>
                <w:spacing w:val="1"/>
                <w:sz w:val="24"/>
              </w:rPr>
              <w:t xml:space="preserve"> </w:t>
            </w:r>
            <w:r>
              <w:rPr>
                <w:sz w:val="24"/>
              </w:rPr>
              <w:t>Психологическое</w:t>
            </w:r>
            <w:r>
              <w:rPr>
                <w:spacing w:val="1"/>
                <w:sz w:val="24"/>
              </w:rPr>
              <w:t xml:space="preserve"> </w:t>
            </w:r>
            <w:r>
              <w:rPr>
                <w:sz w:val="24"/>
              </w:rPr>
              <w:t>просвещение</w:t>
            </w:r>
            <w:r>
              <w:rPr>
                <w:spacing w:val="-3"/>
                <w:sz w:val="24"/>
              </w:rPr>
              <w:t xml:space="preserve"> </w:t>
            </w:r>
            <w:r>
              <w:rPr>
                <w:sz w:val="24"/>
              </w:rPr>
              <w:t>педагогов</w:t>
            </w:r>
          </w:p>
        </w:tc>
      </w:tr>
      <w:tr>
        <w:trPr>
          <w:trHeight w:hRule="atLeast" w:val="3036"/>
        </w:trPr>
        <w:tc>
          <w:tcPr>
            <w:tcW w:type="dxa" w:w="3116"/>
            <w:tcBorders>
              <w:top w:color="000000" w:sz="4" w:val="single"/>
              <w:left w:color="000000" w:sz="4" w:val="single"/>
              <w:bottom w:color="000000" w:sz="4" w:val="single"/>
              <w:right w:color="000000" w:sz="4" w:val="single"/>
            </w:tcBorders>
          </w:tcPr>
          <w:p w14:paraId="F8020000">
            <w:pPr>
              <w:pStyle w:val="Style_11"/>
              <w:spacing w:line="275" w:lineRule="exact"/>
              <w:ind/>
              <w:rPr>
                <w:sz w:val="24"/>
              </w:rPr>
            </w:pPr>
            <w:r>
              <w:rPr>
                <w:spacing w:val="-1"/>
                <w:sz w:val="24"/>
              </w:rPr>
              <w:t>Беседы,</w:t>
            </w:r>
            <w:r>
              <w:rPr>
                <w:spacing w:val="-12"/>
                <w:sz w:val="24"/>
              </w:rPr>
              <w:t xml:space="preserve"> </w:t>
            </w:r>
            <w:r>
              <w:rPr>
                <w:sz w:val="24"/>
              </w:rPr>
              <w:t>консультации</w:t>
            </w:r>
          </w:p>
        </w:tc>
        <w:tc>
          <w:tcPr>
            <w:tcW w:type="dxa" w:w="3116"/>
            <w:tcBorders>
              <w:top w:color="000000" w:sz="4" w:val="single"/>
              <w:left w:color="000000" w:sz="4" w:val="single"/>
              <w:bottom w:color="000000" w:sz="4" w:val="single"/>
              <w:right w:color="000000" w:sz="4" w:val="single"/>
            </w:tcBorders>
          </w:tcPr>
          <w:p w14:paraId="F9020000">
            <w:pPr>
              <w:pStyle w:val="Style_11"/>
              <w:tabs>
                <w:tab w:leader="none" w:pos="1821" w:val="left"/>
                <w:tab w:leader="none" w:pos="1883" w:val="left"/>
                <w:tab w:leader="none" w:pos="2002" w:val="left"/>
              </w:tabs>
              <w:ind w:right="96"/>
              <w:rPr>
                <w:sz w:val="24"/>
              </w:rPr>
            </w:pPr>
            <w:r>
              <w:rPr>
                <w:sz w:val="24"/>
              </w:rPr>
              <w:t>Разъяснение</w:t>
            </w:r>
            <w:r>
              <w:rPr>
                <w:sz w:val="24"/>
              </w:rPr>
              <w:tab/>
            </w:r>
            <w:r>
              <w:rPr>
                <w:spacing w:val="-1"/>
                <w:sz w:val="24"/>
              </w:rPr>
              <w:t>участникам</w:t>
            </w:r>
            <w:r>
              <w:rPr>
                <w:spacing w:val="-57"/>
                <w:sz w:val="24"/>
              </w:rPr>
              <w:t xml:space="preserve"> </w:t>
            </w:r>
            <w:r>
              <w:rPr>
                <w:sz w:val="24"/>
              </w:rPr>
              <w:t>образовательных</w:t>
            </w:r>
            <w:r>
              <w:rPr>
                <w:spacing w:val="1"/>
                <w:sz w:val="24"/>
              </w:rPr>
              <w:t xml:space="preserve"> </w:t>
            </w:r>
            <w:r>
              <w:rPr>
                <w:sz w:val="24"/>
              </w:rPr>
              <w:t>отношений</w:t>
            </w:r>
            <w:r>
              <w:rPr>
                <w:sz w:val="24"/>
              </w:rPr>
              <w:tab/>
            </w:r>
            <w:r>
              <w:rPr>
                <w:sz w:val="24"/>
              </w:rPr>
              <w:tab/>
            </w:r>
            <w:r>
              <w:rPr>
                <w:sz w:val="24"/>
              </w:rPr>
              <w:tab/>
            </w:r>
            <w:r>
              <w:rPr>
                <w:spacing w:val="-1"/>
                <w:sz w:val="24"/>
              </w:rPr>
              <w:t>вопросов,</w:t>
            </w:r>
            <w:r>
              <w:rPr>
                <w:spacing w:val="-57"/>
                <w:sz w:val="24"/>
              </w:rPr>
              <w:t xml:space="preserve"> </w:t>
            </w:r>
            <w:r>
              <w:rPr>
                <w:sz w:val="24"/>
              </w:rPr>
              <w:t>связанных</w:t>
            </w:r>
            <w:r>
              <w:rPr>
                <w:spacing w:val="20"/>
                <w:sz w:val="24"/>
              </w:rPr>
              <w:t xml:space="preserve"> </w:t>
            </w:r>
            <w:r>
              <w:rPr>
                <w:sz w:val="24"/>
              </w:rPr>
              <w:t>с</w:t>
            </w:r>
            <w:r>
              <w:rPr>
                <w:spacing w:val="18"/>
                <w:sz w:val="24"/>
              </w:rPr>
              <w:t xml:space="preserve"> </w:t>
            </w:r>
            <w:r>
              <w:rPr>
                <w:sz w:val="24"/>
              </w:rPr>
              <w:t>особенностями</w:t>
            </w:r>
            <w:r>
              <w:rPr>
                <w:spacing w:val="-57"/>
                <w:sz w:val="24"/>
              </w:rPr>
              <w:t xml:space="preserve"> </w:t>
            </w:r>
            <w:r>
              <w:rPr>
                <w:sz w:val="24"/>
              </w:rPr>
              <w:t>образовательного</w:t>
            </w:r>
            <w:r>
              <w:rPr>
                <w:spacing w:val="36"/>
                <w:sz w:val="24"/>
              </w:rPr>
              <w:t xml:space="preserve"> </w:t>
            </w:r>
            <w:r>
              <w:rPr>
                <w:sz w:val="24"/>
              </w:rPr>
              <w:t>процесса</w:t>
            </w:r>
            <w:r>
              <w:rPr>
                <w:spacing w:val="-57"/>
                <w:sz w:val="24"/>
              </w:rPr>
              <w:t xml:space="preserve"> </w:t>
            </w:r>
            <w:r>
              <w:rPr>
                <w:sz w:val="24"/>
              </w:rPr>
              <w:t>и</w:t>
            </w:r>
            <w:r>
              <w:rPr>
                <w:sz w:val="24"/>
              </w:rPr>
              <w:tab/>
            </w:r>
            <w:r>
              <w:rPr>
                <w:sz w:val="24"/>
              </w:rPr>
              <w:tab/>
            </w:r>
            <w:r>
              <w:rPr>
                <w:spacing w:val="-3"/>
                <w:sz w:val="24"/>
              </w:rPr>
              <w:t>психолого-</w:t>
            </w:r>
          </w:p>
          <w:p w14:paraId="FA020000">
            <w:pPr>
              <w:pStyle w:val="Style_11"/>
              <w:ind w:right="1311"/>
              <w:rPr>
                <w:sz w:val="24"/>
              </w:rPr>
            </w:pPr>
            <w:r>
              <w:rPr>
                <w:spacing w:val="-2"/>
                <w:sz w:val="24"/>
              </w:rPr>
              <w:t>педагогического</w:t>
            </w:r>
            <w:r>
              <w:rPr>
                <w:spacing w:val="-57"/>
                <w:sz w:val="24"/>
              </w:rPr>
              <w:t xml:space="preserve"> </w:t>
            </w:r>
            <w:r>
              <w:rPr>
                <w:sz w:val="24"/>
              </w:rPr>
              <w:t>сопровождения</w:t>
            </w:r>
          </w:p>
          <w:p w14:paraId="FB020000">
            <w:pPr>
              <w:pStyle w:val="Style_11"/>
              <w:spacing w:line="270" w:lineRule="atLeast"/>
              <w:ind w:right="98"/>
              <w:jc w:val="both"/>
              <w:rPr>
                <w:sz w:val="24"/>
              </w:rPr>
            </w:pPr>
            <w:r>
              <w:rPr>
                <w:sz w:val="24"/>
              </w:rPr>
              <w:t>обучающихся, в том числе</w:t>
            </w:r>
            <w:r>
              <w:rPr>
                <w:spacing w:val="1"/>
                <w:sz w:val="24"/>
              </w:rPr>
              <w:t xml:space="preserve"> </w:t>
            </w:r>
            <w:r>
              <w:rPr>
                <w:sz w:val="24"/>
              </w:rPr>
              <w:t>детей с ОВЗ, трудностями в</w:t>
            </w:r>
            <w:r>
              <w:rPr>
                <w:spacing w:val="-57"/>
                <w:sz w:val="24"/>
              </w:rPr>
              <w:t xml:space="preserve"> </w:t>
            </w:r>
            <w:r>
              <w:rPr>
                <w:sz w:val="24"/>
              </w:rPr>
              <w:t>обучении</w:t>
            </w:r>
            <w:r>
              <w:rPr>
                <w:spacing w:val="-4"/>
                <w:sz w:val="24"/>
              </w:rPr>
              <w:t xml:space="preserve"> </w:t>
            </w:r>
            <w:r>
              <w:rPr>
                <w:sz w:val="24"/>
              </w:rPr>
              <w:t>и</w:t>
            </w:r>
            <w:r>
              <w:rPr>
                <w:spacing w:val="-3"/>
                <w:sz w:val="24"/>
              </w:rPr>
              <w:t xml:space="preserve"> </w:t>
            </w:r>
            <w:r>
              <w:rPr>
                <w:sz w:val="24"/>
              </w:rPr>
              <w:t>социализации.</w:t>
            </w:r>
          </w:p>
        </w:tc>
        <w:tc>
          <w:tcPr>
            <w:tcW w:type="dxa" w:w="3117"/>
            <w:tcBorders>
              <w:top w:color="000000" w:sz="4" w:val="single"/>
              <w:left w:color="000000" w:sz="4" w:val="single"/>
              <w:bottom w:color="000000" w:sz="4" w:val="single"/>
              <w:right w:color="000000" w:sz="4" w:val="single"/>
            </w:tcBorders>
          </w:tcPr>
          <w:p w14:paraId="FC020000">
            <w:pPr>
              <w:pStyle w:val="Style_11"/>
              <w:tabs>
                <w:tab w:leader="none" w:pos="2402" w:val="left"/>
              </w:tabs>
              <w:ind w:right="103"/>
              <w:rPr>
                <w:sz w:val="24"/>
              </w:rPr>
            </w:pPr>
            <w:r>
              <w:rPr>
                <w:sz w:val="24"/>
              </w:rPr>
              <w:t>Психологическое</w:t>
            </w:r>
            <w:r>
              <w:rPr>
                <w:spacing w:val="1"/>
                <w:sz w:val="24"/>
              </w:rPr>
              <w:t xml:space="preserve"> </w:t>
            </w:r>
            <w:r>
              <w:rPr>
                <w:sz w:val="24"/>
              </w:rPr>
              <w:t>просвещение</w:t>
            </w:r>
            <w:r>
              <w:rPr>
                <w:sz w:val="24"/>
              </w:rPr>
              <w:tab/>
            </w:r>
            <w:r>
              <w:rPr>
                <w:spacing w:val="-1"/>
                <w:sz w:val="24"/>
              </w:rPr>
              <w:t>семей</w:t>
            </w:r>
            <w:r>
              <w:rPr>
                <w:spacing w:val="-57"/>
                <w:sz w:val="24"/>
              </w:rPr>
              <w:t xml:space="preserve"> </w:t>
            </w:r>
            <w:r>
              <w:rPr>
                <w:sz w:val="24"/>
              </w:rPr>
              <w:t>воспитанников</w:t>
            </w:r>
            <w:r>
              <w:rPr>
                <w:spacing w:val="1"/>
                <w:sz w:val="24"/>
              </w:rPr>
              <w:t xml:space="preserve"> </w:t>
            </w:r>
            <w:r>
              <w:rPr>
                <w:sz w:val="24"/>
              </w:rPr>
              <w:t>Психологическое</w:t>
            </w:r>
            <w:r>
              <w:rPr>
                <w:spacing w:val="1"/>
                <w:sz w:val="24"/>
              </w:rPr>
              <w:t xml:space="preserve"> </w:t>
            </w:r>
            <w:r>
              <w:rPr>
                <w:sz w:val="24"/>
              </w:rPr>
              <w:t>просвещение</w:t>
            </w:r>
            <w:r>
              <w:rPr>
                <w:spacing w:val="-3"/>
                <w:sz w:val="24"/>
              </w:rPr>
              <w:t xml:space="preserve"> </w:t>
            </w:r>
            <w:r>
              <w:rPr>
                <w:sz w:val="24"/>
              </w:rPr>
              <w:t>педагогов</w:t>
            </w:r>
          </w:p>
        </w:tc>
      </w:tr>
      <w:tr>
        <w:trPr>
          <w:trHeight w:hRule="atLeast" w:val="1380"/>
        </w:trPr>
        <w:tc>
          <w:tcPr>
            <w:tcW w:type="dxa" w:w="3116"/>
            <w:tcBorders>
              <w:top w:color="000000" w:sz="4" w:val="single"/>
              <w:left w:color="000000" w:sz="4" w:val="single"/>
              <w:bottom w:color="000000" w:sz="4" w:val="single"/>
              <w:right w:color="000000" w:sz="4" w:val="single"/>
            </w:tcBorders>
          </w:tcPr>
          <w:p w14:paraId="FD020000">
            <w:pPr>
              <w:pStyle w:val="Style_11"/>
              <w:ind w:right="548"/>
              <w:rPr>
                <w:sz w:val="24"/>
              </w:rPr>
            </w:pPr>
            <w:r>
              <w:rPr>
                <w:spacing w:val="-1"/>
                <w:sz w:val="24"/>
              </w:rPr>
              <w:t>Семинары-практикумы,</w:t>
            </w:r>
            <w:r>
              <w:rPr>
                <w:spacing w:val="-57"/>
                <w:sz w:val="24"/>
              </w:rPr>
              <w:t xml:space="preserve"> </w:t>
            </w:r>
            <w:r>
              <w:rPr>
                <w:sz w:val="24"/>
              </w:rPr>
              <w:t>мастер-классы.</w:t>
            </w:r>
          </w:p>
        </w:tc>
        <w:tc>
          <w:tcPr>
            <w:tcW w:type="dxa" w:w="3116"/>
            <w:tcBorders>
              <w:top w:color="000000" w:sz="4" w:val="single"/>
              <w:left w:color="000000" w:sz="4" w:val="single"/>
              <w:bottom w:color="000000" w:sz="4" w:val="single"/>
              <w:right w:color="000000" w:sz="4" w:val="single"/>
            </w:tcBorders>
          </w:tcPr>
          <w:p w14:paraId="FE020000">
            <w:pPr>
              <w:pStyle w:val="Style_11"/>
              <w:tabs>
                <w:tab w:leader="none" w:pos="1762" w:val="left"/>
              </w:tabs>
              <w:ind w:right="9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и</w:t>
            </w:r>
            <w:r>
              <w:rPr>
                <w:spacing w:val="1"/>
                <w:sz w:val="24"/>
              </w:rPr>
              <w:t xml:space="preserve"> </w:t>
            </w:r>
            <w:r>
              <w:rPr>
                <w:sz w:val="24"/>
              </w:rPr>
              <w:t>приёмами</w:t>
            </w:r>
            <w:r>
              <w:rPr>
                <w:sz w:val="24"/>
              </w:rPr>
              <w:tab/>
            </w:r>
            <w:r>
              <w:rPr>
                <w:sz w:val="24"/>
              </w:rPr>
              <w:t>воспитания,</w:t>
            </w:r>
            <w:r>
              <w:rPr>
                <w:spacing w:val="-58"/>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обучения.</w:t>
            </w:r>
          </w:p>
        </w:tc>
        <w:tc>
          <w:tcPr>
            <w:tcW w:type="dxa" w:w="3117"/>
            <w:tcBorders>
              <w:top w:color="000000" w:sz="4" w:val="single"/>
              <w:left w:color="000000" w:sz="4" w:val="single"/>
              <w:bottom w:color="000000" w:sz="4" w:val="single"/>
              <w:right w:color="000000" w:sz="4" w:val="single"/>
            </w:tcBorders>
          </w:tcPr>
          <w:p w14:paraId="FF020000">
            <w:pPr>
              <w:pStyle w:val="Style_11"/>
              <w:tabs>
                <w:tab w:leader="none" w:pos="2402" w:val="left"/>
              </w:tabs>
              <w:ind w:right="103"/>
              <w:rPr>
                <w:sz w:val="24"/>
              </w:rPr>
            </w:pPr>
            <w:r>
              <w:rPr>
                <w:sz w:val="24"/>
              </w:rPr>
              <w:t>Психологическое</w:t>
            </w:r>
            <w:r>
              <w:rPr>
                <w:spacing w:val="1"/>
                <w:sz w:val="24"/>
              </w:rPr>
              <w:t xml:space="preserve"> </w:t>
            </w:r>
            <w:r>
              <w:rPr>
                <w:sz w:val="24"/>
              </w:rPr>
              <w:t>просвещение</w:t>
            </w:r>
            <w:r>
              <w:rPr>
                <w:sz w:val="24"/>
              </w:rPr>
              <w:tab/>
            </w:r>
            <w:r>
              <w:rPr>
                <w:spacing w:val="-1"/>
                <w:sz w:val="24"/>
              </w:rPr>
              <w:t>семей</w:t>
            </w:r>
            <w:r>
              <w:rPr>
                <w:spacing w:val="-57"/>
                <w:sz w:val="24"/>
              </w:rPr>
              <w:t xml:space="preserve"> </w:t>
            </w:r>
            <w:r>
              <w:rPr>
                <w:sz w:val="24"/>
              </w:rPr>
              <w:t>воспитанников</w:t>
            </w:r>
          </w:p>
          <w:p w14:paraId="00030000">
            <w:pPr>
              <w:pStyle w:val="Style_11"/>
              <w:spacing w:line="270" w:lineRule="atLeast"/>
              <w:ind w:right="580"/>
              <w:rPr>
                <w:sz w:val="24"/>
              </w:rPr>
            </w:pPr>
            <w:r>
              <w:rPr>
                <w:sz w:val="24"/>
              </w:rPr>
              <w:t>Психологическое</w:t>
            </w:r>
            <w:r>
              <w:rPr>
                <w:spacing w:val="1"/>
                <w:sz w:val="24"/>
              </w:rPr>
              <w:t xml:space="preserve"> </w:t>
            </w:r>
            <w:r>
              <w:rPr>
                <w:spacing w:val="-1"/>
                <w:sz w:val="24"/>
              </w:rPr>
              <w:t>просвещение</w:t>
            </w:r>
            <w:r>
              <w:rPr>
                <w:spacing w:val="-13"/>
                <w:sz w:val="24"/>
              </w:rPr>
              <w:t xml:space="preserve"> </w:t>
            </w:r>
            <w:r>
              <w:rPr>
                <w:sz w:val="24"/>
              </w:rPr>
              <w:t>педагогов</w:t>
            </w:r>
          </w:p>
        </w:tc>
      </w:tr>
      <w:tr>
        <w:trPr>
          <w:trHeight w:hRule="atLeast" w:val="551"/>
        </w:trPr>
        <w:tc>
          <w:tcPr>
            <w:tcW w:type="dxa" w:w="3116"/>
            <w:tcBorders>
              <w:top w:color="000000" w:sz="4" w:val="single"/>
              <w:left w:color="000000" w:sz="4" w:val="single"/>
              <w:bottom w:color="000000" w:sz="4" w:val="single"/>
              <w:right w:color="000000" w:sz="4" w:val="single"/>
            </w:tcBorders>
          </w:tcPr>
          <w:p w14:paraId="01030000">
            <w:pPr>
              <w:pStyle w:val="Style_11"/>
              <w:spacing w:line="275" w:lineRule="exact"/>
              <w:ind/>
              <w:rPr>
                <w:sz w:val="24"/>
              </w:rPr>
            </w:pPr>
            <w:r>
              <w:rPr>
                <w:sz w:val="24"/>
              </w:rPr>
              <w:t>Педагогический</w:t>
            </w:r>
            <w:r>
              <w:rPr>
                <w:spacing w:val="-7"/>
                <w:sz w:val="24"/>
              </w:rPr>
              <w:t xml:space="preserve"> </w:t>
            </w:r>
            <w:r>
              <w:rPr>
                <w:sz w:val="24"/>
              </w:rPr>
              <w:t>совет</w:t>
            </w:r>
          </w:p>
        </w:tc>
        <w:tc>
          <w:tcPr>
            <w:tcW w:type="dxa" w:w="3116"/>
            <w:tcBorders>
              <w:top w:color="000000" w:sz="4" w:val="single"/>
              <w:left w:color="000000" w:sz="4" w:val="single"/>
              <w:bottom w:color="000000" w:sz="4" w:val="single"/>
              <w:right w:color="000000" w:sz="4" w:val="single"/>
            </w:tcBorders>
          </w:tcPr>
          <w:p w14:paraId="02030000">
            <w:pPr>
              <w:pStyle w:val="Style_11"/>
              <w:tabs>
                <w:tab w:leader="none" w:pos="1618" w:val="left"/>
              </w:tabs>
              <w:spacing w:line="276" w:lineRule="exact"/>
              <w:ind w:right="96"/>
              <w:rPr>
                <w:sz w:val="24"/>
              </w:rPr>
            </w:pPr>
            <w:r>
              <w:rPr>
                <w:sz w:val="24"/>
              </w:rPr>
              <w:t>Ознакомление</w:t>
            </w:r>
            <w:r>
              <w:rPr>
                <w:spacing w:val="11"/>
                <w:sz w:val="24"/>
              </w:rPr>
              <w:t xml:space="preserve"> </w:t>
            </w:r>
            <w:r>
              <w:rPr>
                <w:sz w:val="24"/>
              </w:rPr>
              <w:t>с</w:t>
            </w:r>
            <w:r>
              <w:rPr>
                <w:spacing w:val="11"/>
                <w:sz w:val="24"/>
              </w:rPr>
              <w:t xml:space="preserve"> </w:t>
            </w:r>
            <w:r>
              <w:rPr>
                <w:sz w:val="24"/>
              </w:rPr>
              <w:t>основными</w:t>
            </w:r>
            <w:r>
              <w:rPr>
                <w:spacing w:val="-57"/>
                <w:sz w:val="24"/>
              </w:rPr>
              <w:t xml:space="preserve"> </w:t>
            </w:r>
            <w:r>
              <w:rPr>
                <w:sz w:val="24"/>
              </w:rPr>
              <w:t>условиями</w:t>
            </w:r>
            <w:r>
              <w:rPr>
                <w:sz w:val="24"/>
              </w:rPr>
              <w:tab/>
            </w:r>
            <w:r>
              <w:rPr>
                <w:spacing w:val="-2"/>
                <w:sz w:val="24"/>
              </w:rPr>
              <w:t>психического</w:t>
            </w:r>
          </w:p>
        </w:tc>
        <w:tc>
          <w:tcPr>
            <w:tcW w:type="dxa" w:w="3117"/>
            <w:tcBorders>
              <w:top w:color="000000" w:sz="4" w:val="single"/>
              <w:left w:color="000000" w:sz="4" w:val="single"/>
              <w:bottom w:color="000000" w:sz="4" w:val="single"/>
              <w:right w:color="000000" w:sz="4" w:val="single"/>
            </w:tcBorders>
          </w:tcPr>
          <w:p w14:paraId="03030000">
            <w:pPr>
              <w:pStyle w:val="Style_11"/>
              <w:spacing w:line="276" w:lineRule="exact"/>
              <w:ind w:right="580"/>
              <w:rPr>
                <w:sz w:val="24"/>
              </w:rPr>
            </w:pPr>
            <w:r>
              <w:rPr>
                <w:sz w:val="24"/>
              </w:rPr>
              <w:t>Психологическое</w:t>
            </w:r>
            <w:r>
              <w:rPr>
                <w:spacing w:val="1"/>
                <w:sz w:val="24"/>
              </w:rPr>
              <w:t xml:space="preserve"> </w:t>
            </w:r>
            <w:r>
              <w:rPr>
                <w:spacing w:val="-1"/>
                <w:sz w:val="24"/>
              </w:rPr>
              <w:t>просвещение</w:t>
            </w:r>
            <w:r>
              <w:rPr>
                <w:spacing w:val="-13"/>
                <w:sz w:val="24"/>
              </w:rPr>
              <w:t xml:space="preserve"> </w:t>
            </w:r>
            <w:r>
              <w:rPr>
                <w:sz w:val="24"/>
              </w:rPr>
              <w:t>педагогов</w:t>
            </w:r>
          </w:p>
        </w:tc>
      </w:tr>
    </w:tbl>
    <w:p w14:paraId="04030000"/>
    <w:p w14:paraId="05030000"/>
    <w:p w14:paraId="06030000"/>
    <w:p w14:paraId="07030000">
      <w:pPr>
        <w:pStyle w:val="Style_5"/>
      </w:pPr>
      <w:r>
        <w:t>6</w:t>
      </w:r>
      <w:r>
        <w:t>.1.7.</w:t>
      </w:r>
      <w:r>
        <w:tab/>
      </w:r>
      <w:r>
        <w:t>Психологическая профилактика</w:t>
      </w:r>
    </w:p>
    <w:p w14:paraId="08030000">
      <w:r>
        <w:t>Цель психологической профилактики состоит в том, чтобы обеспечит раскрытие возможностей возраста, снизить влияние рисков на развитие ребёнка, его индивидуальности, предупредить нарушения в становлении личности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14:paraId="09030000">
      <w:r>
        <w:t>Работа с педагогами направлена на профилактику «эмоционального выгорания», создание в ДОУ благоприятного психологического климата, профилактику и своевременное разрешение конфликтов в ДОУ, повышение эффективности в работе с детьми и родителями, профессиональный и личностный рост.</w:t>
      </w:r>
    </w:p>
    <w:p w14:paraId="0A030000">
      <w:r>
        <w:t>Работа с родителями предполагает профилактику дезадаптивного поведения ребёнка в семье, формирование доброжелательных доверительных отношений с ребёнком, направленность на формирование полноценной личности ребёнка. Работа с детьми в рамках данного направления направлена на создание благоприятного психологического климата в группе, разрешение возникающих конфликтов между детьми, социальную адаптацию детей. В рамках социальной адаптации психолог ведёт работу с детьми по преодолению трудностей: во взаимодействии детей с новыми взрослыми, ровесниками и освоение предметно-развивающей среды.</w:t>
      </w:r>
    </w:p>
    <w:p w14:paraId="0B030000">
      <w:r>
        <w:t xml:space="preserve"> </w:t>
      </w:r>
    </w:p>
    <w:p w14:paraId="0C030000">
      <w:pPr>
        <w:pStyle w:val="Style_5"/>
      </w:pPr>
      <w:r>
        <w:t>6</w:t>
      </w:r>
      <w:r>
        <w:t>.1.7.1.</w:t>
      </w:r>
      <w:r>
        <w:tab/>
      </w:r>
      <w:r>
        <w:t>Профилактика</w:t>
      </w:r>
      <w:r>
        <w:tab/>
      </w:r>
      <w:r>
        <w:t>развития</w:t>
      </w:r>
      <w:r>
        <w:tab/>
      </w:r>
      <w:r>
        <w:t>эмоциональных</w:t>
      </w:r>
      <w:r>
        <w:tab/>
      </w:r>
      <w:r>
        <w:t>нарушений</w:t>
      </w:r>
      <w:r>
        <w:tab/>
      </w:r>
      <w:r>
        <w:t>при</w:t>
      </w:r>
      <w:r>
        <w:tab/>
      </w:r>
      <w:r>
        <w:t xml:space="preserve">адаптации воспитанников к условиям </w:t>
      </w:r>
      <w:r>
        <w:t>МБДОУ</w:t>
      </w:r>
    </w:p>
    <w:p w14:paraId="0D030000">
      <w:r>
        <w:t>При наблюдении обучающихся у многих детей выявлены признаки эмоционального напряжения, сопровождающего процесс их адаптации к условиям пребывания в дошкольном образовательном учреждении.</w:t>
      </w:r>
    </w:p>
    <w:p w14:paraId="0E030000">
      <w:r>
        <w:tab/>
      </w: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63"/>
        <w:gridCol w:w="2160"/>
        <w:gridCol w:w="2515"/>
        <w:gridCol w:w="3008"/>
      </w:tblGrid>
      <w:tr>
        <w:trPr>
          <w:trHeight w:hRule="atLeast" w:val="1471"/>
        </w:trPr>
        <w:tc>
          <w:tcPr>
            <w:tcW w:type="dxa" w:w="1663"/>
            <w:tcBorders>
              <w:top w:color="000000" w:sz="4" w:val="single"/>
              <w:left w:color="000000" w:sz="4" w:val="single"/>
              <w:bottom w:color="000000" w:sz="4" w:val="single"/>
              <w:right w:color="000000" w:sz="4" w:val="single"/>
            </w:tcBorders>
          </w:tcPr>
          <w:p w14:paraId="0F030000">
            <w:pPr>
              <w:pStyle w:val="Style_11"/>
              <w:spacing w:line="276" w:lineRule="auto"/>
              <w:ind w:right="115"/>
              <w:rPr>
                <w:b w:val="1"/>
                <w:sz w:val="24"/>
              </w:rPr>
            </w:pPr>
            <w:r>
              <w:rPr>
                <w:b w:val="1"/>
                <w:sz w:val="24"/>
              </w:rPr>
              <w:t>Сфера</w:t>
            </w:r>
            <w:r>
              <w:rPr>
                <w:b w:val="1"/>
                <w:spacing w:val="1"/>
                <w:sz w:val="24"/>
              </w:rPr>
              <w:t xml:space="preserve"> </w:t>
            </w:r>
            <w:r>
              <w:rPr>
                <w:b w:val="1"/>
                <w:sz w:val="24"/>
              </w:rPr>
              <w:t>адаптационн</w:t>
            </w:r>
            <w:r>
              <w:rPr>
                <w:b w:val="1"/>
                <w:spacing w:val="-57"/>
                <w:sz w:val="24"/>
              </w:rPr>
              <w:t xml:space="preserve"> </w:t>
            </w:r>
            <w:r>
              <w:rPr>
                <w:b w:val="1"/>
                <w:sz w:val="24"/>
              </w:rPr>
              <w:t>ых</w:t>
            </w:r>
            <w:r>
              <w:rPr>
                <w:b w:val="1"/>
                <w:spacing w:val="1"/>
                <w:sz w:val="24"/>
              </w:rPr>
              <w:t xml:space="preserve"> </w:t>
            </w:r>
            <w:r>
              <w:rPr>
                <w:b w:val="1"/>
                <w:sz w:val="24"/>
              </w:rPr>
              <w:t>трудностей</w:t>
            </w:r>
          </w:p>
        </w:tc>
        <w:tc>
          <w:tcPr>
            <w:tcW w:type="dxa" w:w="2160"/>
            <w:tcBorders>
              <w:top w:color="000000" w:sz="4" w:val="single"/>
              <w:left w:color="000000" w:sz="4" w:val="single"/>
              <w:bottom w:color="000000" w:sz="4" w:val="single"/>
              <w:right w:color="000000" w:sz="4" w:val="single"/>
            </w:tcBorders>
          </w:tcPr>
          <w:p w14:paraId="10030000">
            <w:pPr>
              <w:pStyle w:val="Style_11"/>
              <w:spacing w:line="276" w:lineRule="auto"/>
              <w:ind w:firstLine="0" w:left="105" w:right="306"/>
              <w:rPr>
                <w:b w:val="1"/>
                <w:sz w:val="24"/>
              </w:rPr>
            </w:pPr>
            <w:r>
              <w:rPr>
                <w:b w:val="1"/>
                <w:sz w:val="24"/>
              </w:rPr>
              <w:t>Проявление</w:t>
            </w:r>
            <w:r>
              <w:rPr>
                <w:b w:val="1"/>
                <w:spacing w:val="1"/>
                <w:sz w:val="24"/>
              </w:rPr>
              <w:t xml:space="preserve"> </w:t>
            </w:r>
            <w:r>
              <w:rPr>
                <w:b w:val="1"/>
                <w:sz w:val="24"/>
              </w:rPr>
              <w:t>адаптационных</w:t>
            </w:r>
            <w:r>
              <w:rPr>
                <w:b w:val="1"/>
                <w:spacing w:val="-57"/>
                <w:sz w:val="24"/>
              </w:rPr>
              <w:t xml:space="preserve"> </w:t>
            </w:r>
            <w:r>
              <w:rPr>
                <w:b w:val="1"/>
                <w:sz w:val="24"/>
              </w:rPr>
              <w:t>трудностей</w:t>
            </w:r>
          </w:p>
        </w:tc>
        <w:tc>
          <w:tcPr>
            <w:tcW w:type="dxa" w:w="2515"/>
            <w:tcBorders>
              <w:top w:color="000000" w:sz="4" w:val="single"/>
              <w:left w:color="000000" w:sz="4" w:val="single"/>
              <w:bottom w:color="000000" w:sz="4" w:val="single"/>
              <w:right w:color="000000" w:sz="4" w:val="single"/>
            </w:tcBorders>
          </w:tcPr>
          <w:p w14:paraId="11030000">
            <w:pPr>
              <w:pStyle w:val="Style_11"/>
              <w:spacing w:line="275" w:lineRule="exact"/>
              <w:ind w:firstLine="0" w:left="108"/>
              <w:rPr>
                <w:b w:val="1"/>
                <w:sz w:val="24"/>
              </w:rPr>
            </w:pPr>
            <w:r>
              <w:rPr>
                <w:b w:val="1"/>
                <w:sz w:val="24"/>
              </w:rPr>
              <w:t>Задачи</w:t>
            </w:r>
            <w:r>
              <w:rPr>
                <w:b w:val="1"/>
                <w:spacing w:val="-8"/>
                <w:sz w:val="24"/>
              </w:rPr>
              <w:t xml:space="preserve"> </w:t>
            </w:r>
            <w:r>
              <w:rPr>
                <w:b w:val="1"/>
                <w:sz w:val="24"/>
              </w:rPr>
              <w:t>работы</w:t>
            </w:r>
          </w:p>
        </w:tc>
        <w:tc>
          <w:tcPr>
            <w:tcW w:type="dxa" w:w="3008"/>
            <w:tcBorders>
              <w:top w:color="000000" w:sz="4" w:val="single"/>
              <w:left w:color="000000" w:sz="4" w:val="single"/>
              <w:bottom w:color="000000" w:sz="4" w:val="single"/>
              <w:right w:color="000000" w:sz="4" w:val="single"/>
            </w:tcBorders>
          </w:tcPr>
          <w:p w14:paraId="12030000">
            <w:pPr>
              <w:pStyle w:val="Style_11"/>
              <w:spacing w:line="275" w:lineRule="exact"/>
              <w:ind w:firstLine="0" w:left="106"/>
              <w:rPr>
                <w:b w:val="1"/>
                <w:sz w:val="24"/>
              </w:rPr>
            </w:pPr>
            <w:r>
              <w:rPr>
                <w:b w:val="1"/>
                <w:sz w:val="24"/>
              </w:rPr>
              <w:t>Формы</w:t>
            </w:r>
            <w:r>
              <w:rPr>
                <w:b w:val="1"/>
                <w:spacing w:val="-4"/>
                <w:sz w:val="24"/>
              </w:rPr>
              <w:t xml:space="preserve"> </w:t>
            </w:r>
            <w:r>
              <w:rPr>
                <w:b w:val="1"/>
                <w:sz w:val="24"/>
              </w:rPr>
              <w:t>реализации</w:t>
            </w:r>
          </w:p>
        </w:tc>
      </w:tr>
      <w:tr>
        <w:trPr>
          <w:trHeight w:hRule="atLeast" w:val="295"/>
        </w:trPr>
        <w:tc>
          <w:tcPr>
            <w:tcW w:type="dxa" w:w="1663"/>
            <w:tcBorders>
              <w:top w:color="000000" w:sz="4" w:val="single"/>
              <w:left w:color="000000" w:sz="4" w:val="single"/>
              <w:bottom w:sz="4" w:val="nil"/>
              <w:right w:color="000000" w:sz="4" w:val="single"/>
            </w:tcBorders>
          </w:tcPr>
          <w:p w14:paraId="13030000">
            <w:pPr>
              <w:pStyle w:val="Style_11"/>
              <w:spacing w:line="275" w:lineRule="exact"/>
              <w:ind/>
              <w:rPr>
                <w:b w:val="1"/>
                <w:sz w:val="24"/>
              </w:rPr>
            </w:pPr>
            <w:r>
              <w:rPr>
                <w:b w:val="1"/>
                <w:sz w:val="24"/>
              </w:rPr>
              <w:t>Взаимодейст</w:t>
            </w:r>
          </w:p>
        </w:tc>
        <w:tc>
          <w:tcPr>
            <w:tcW w:type="dxa" w:w="2160"/>
            <w:tcBorders>
              <w:top w:color="000000" w:sz="4" w:val="single"/>
              <w:left w:color="000000" w:sz="4" w:val="single"/>
              <w:bottom w:sz="4" w:val="nil"/>
              <w:right w:color="000000" w:sz="4" w:val="single"/>
            </w:tcBorders>
          </w:tcPr>
          <w:p w14:paraId="14030000">
            <w:pPr>
              <w:pStyle w:val="Style_11"/>
              <w:spacing w:line="275" w:lineRule="exact"/>
              <w:ind w:firstLine="0" w:left="105"/>
              <w:rPr>
                <w:sz w:val="24"/>
              </w:rPr>
            </w:pPr>
            <w:r>
              <w:rPr>
                <w:sz w:val="24"/>
              </w:rPr>
              <w:t>Отчуждённость,</w:t>
            </w:r>
          </w:p>
        </w:tc>
        <w:tc>
          <w:tcPr>
            <w:tcW w:type="dxa" w:w="2515"/>
            <w:tcBorders>
              <w:top w:color="000000" w:sz="4" w:val="single"/>
              <w:left w:color="000000" w:sz="4" w:val="single"/>
              <w:bottom w:sz="4" w:val="nil"/>
              <w:right w:color="000000" w:sz="4" w:val="single"/>
            </w:tcBorders>
          </w:tcPr>
          <w:p w14:paraId="15030000">
            <w:pPr>
              <w:pStyle w:val="Style_11"/>
              <w:spacing w:line="275" w:lineRule="exact"/>
              <w:ind w:firstLine="0" w:left="108"/>
              <w:rPr>
                <w:sz w:val="24"/>
              </w:rPr>
            </w:pPr>
            <w:r>
              <w:rPr>
                <w:sz w:val="24"/>
              </w:rPr>
              <w:t>Развивать</w:t>
            </w:r>
            <w:r>
              <w:rPr>
                <w:spacing w:val="57"/>
                <w:sz w:val="24"/>
              </w:rPr>
              <w:t xml:space="preserve"> </w:t>
            </w:r>
            <w:r>
              <w:rPr>
                <w:sz w:val="24"/>
              </w:rPr>
              <w:t>доверие</w:t>
            </w:r>
            <w:r>
              <w:rPr>
                <w:spacing w:val="113"/>
                <w:sz w:val="24"/>
              </w:rPr>
              <w:t xml:space="preserve"> </w:t>
            </w:r>
            <w:r>
              <w:rPr>
                <w:sz w:val="24"/>
              </w:rPr>
              <w:t>к</w:t>
            </w:r>
          </w:p>
        </w:tc>
        <w:tc>
          <w:tcPr>
            <w:tcW w:type="dxa" w:w="3008"/>
            <w:vMerge w:val="restart"/>
            <w:tcBorders>
              <w:top w:color="000000" w:sz="4" w:val="single"/>
              <w:left w:color="000000" w:sz="4" w:val="single"/>
              <w:bottom w:color="000000" w:sz="4" w:val="single"/>
              <w:right w:color="000000" w:sz="4" w:val="single"/>
            </w:tcBorders>
          </w:tcPr>
          <w:p w14:paraId="16030000">
            <w:pPr>
              <w:pStyle w:val="Style_11"/>
              <w:tabs>
                <w:tab w:leader="none" w:pos="1714" w:val="left"/>
                <w:tab w:leader="none" w:pos="2002" w:val="left"/>
                <w:tab w:leader="none" w:pos="2194" w:val="left"/>
                <w:tab w:leader="none" w:pos="2325" w:val="left"/>
                <w:tab w:leader="none" w:pos="2792" w:val="left"/>
              </w:tabs>
              <w:spacing w:line="276" w:lineRule="auto"/>
              <w:ind w:firstLine="0" w:left="467" w:right="94"/>
              <w:rPr>
                <w:sz w:val="24"/>
              </w:rPr>
            </w:pPr>
            <w:r>
              <w:rPr>
                <w:sz w:val="24"/>
              </w:rPr>
              <w:t>Игровая</w:t>
            </w:r>
            <w:r>
              <w:rPr>
                <w:sz w:val="24"/>
              </w:rPr>
              <w:tab/>
            </w:r>
            <w:r>
              <w:rPr>
                <w:sz w:val="24"/>
              </w:rPr>
              <w:t>беседа</w:t>
            </w:r>
            <w:r>
              <w:rPr>
                <w:sz w:val="24"/>
              </w:rPr>
              <w:tab/>
            </w:r>
            <w:r>
              <w:rPr>
                <w:spacing w:val="-2"/>
                <w:sz w:val="24"/>
              </w:rPr>
              <w:t>с</w:t>
            </w:r>
            <w:r>
              <w:rPr>
                <w:spacing w:val="-57"/>
                <w:sz w:val="24"/>
              </w:rPr>
              <w:t xml:space="preserve"> </w:t>
            </w:r>
            <w:r>
              <w:rPr>
                <w:sz w:val="24"/>
              </w:rPr>
              <w:t>кукольным</w:t>
            </w:r>
            <w:r>
              <w:rPr>
                <w:sz w:val="24"/>
              </w:rPr>
              <w:tab/>
            </w:r>
            <w:r>
              <w:rPr>
                <w:sz w:val="24"/>
              </w:rPr>
              <w:tab/>
            </w:r>
            <w:r>
              <w:rPr>
                <w:sz w:val="24"/>
              </w:rPr>
              <w:tab/>
            </w:r>
            <w:r>
              <w:rPr>
                <w:spacing w:val="-1"/>
                <w:sz w:val="24"/>
              </w:rPr>
              <w:t>героем</w:t>
            </w:r>
            <w:r>
              <w:rPr>
                <w:spacing w:val="-57"/>
                <w:sz w:val="24"/>
              </w:rPr>
              <w:t xml:space="preserve"> </w:t>
            </w:r>
            <w:r>
              <w:rPr>
                <w:sz w:val="24"/>
              </w:rPr>
              <w:t>(приветствие,</w:t>
            </w:r>
            <w:r>
              <w:rPr>
                <w:spacing w:val="1"/>
                <w:sz w:val="24"/>
              </w:rPr>
              <w:t xml:space="preserve"> </w:t>
            </w:r>
            <w:r>
              <w:rPr>
                <w:sz w:val="24"/>
              </w:rPr>
              <w:t>запоминание</w:t>
            </w:r>
            <w:r>
              <w:rPr>
                <w:sz w:val="24"/>
              </w:rPr>
              <w:tab/>
            </w:r>
            <w:r>
              <w:rPr>
                <w:sz w:val="24"/>
              </w:rPr>
              <w:tab/>
            </w:r>
            <w:r>
              <w:rPr>
                <w:sz w:val="24"/>
              </w:rPr>
              <w:tab/>
            </w:r>
            <w:r>
              <w:rPr>
                <w:spacing w:val="-1"/>
                <w:sz w:val="24"/>
              </w:rPr>
              <w:t>имён,</w:t>
            </w:r>
            <w:r>
              <w:rPr>
                <w:spacing w:val="-57"/>
                <w:sz w:val="24"/>
              </w:rPr>
              <w:t xml:space="preserve"> </w:t>
            </w:r>
            <w:r>
              <w:rPr>
                <w:sz w:val="24"/>
              </w:rPr>
              <w:t>режимных</w:t>
            </w:r>
            <w:r>
              <w:rPr>
                <w:spacing w:val="46"/>
                <w:sz w:val="24"/>
              </w:rPr>
              <w:t xml:space="preserve"> </w:t>
            </w:r>
            <w:r>
              <w:rPr>
                <w:sz w:val="24"/>
              </w:rPr>
              <w:t>моментов</w:t>
            </w:r>
            <w:r>
              <w:rPr>
                <w:spacing w:val="44"/>
                <w:sz w:val="24"/>
              </w:rPr>
              <w:t xml:space="preserve"> </w:t>
            </w:r>
            <w:r>
              <w:rPr>
                <w:sz w:val="24"/>
              </w:rPr>
              <w:t>и</w:t>
            </w:r>
            <w:r>
              <w:rPr>
                <w:spacing w:val="-57"/>
                <w:sz w:val="24"/>
              </w:rPr>
              <w:t xml:space="preserve"> </w:t>
            </w:r>
            <w:r>
              <w:rPr>
                <w:sz w:val="24"/>
              </w:rPr>
              <w:t>атрибутов</w:t>
            </w:r>
            <w:r>
              <w:rPr>
                <w:sz w:val="24"/>
              </w:rPr>
              <w:tab/>
            </w:r>
            <w:r>
              <w:rPr>
                <w:sz w:val="24"/>
              </w:rPr>
              <w:tab/>
            </w:r>
            <w:r>
              <w:rPr>
                <w:sz w:val="24"/>
              </w:rPr>
              <w:t>детского</w:t>
            </w:r>
            <w:r>
              <w:rPr>
                <w:spacing w:val="-57"/>
                <w:sz w:val="24"/>
              </w:rPr>
              <w:t xml:space="preserve"> </w:t>
            </w:r>
            <w:r>
              <w:rPr>
                <w:sz w:val="24"/>
              </w:rPr>
              <w:t>сада),</w:t>
            </w:r>
          </w:p>
          <w:p w14:paraId="17030000">
            <w:pPr>
              <w:pStyle w:val="Style_11"/>
              <w:tabs>
                <w:tab w:leader="none" w:pos="2389" w:val="left"/>
              </w:tabs>
              <w:spacing w:line="276" w:lineRule="auto"/>
              <w:ind w:firstLine="0" w:left="467" w:right="97"/>
              <w:rPr>
                <w:sz w:val="24"/>
              </w:rPr>
            </w:pPr>
            <w:r>
              <w:rPr>
                <w:sz w:val="24"/>
              </w:rPr>
              <w:t>Ролевые</w:t>
            </w:r>
            <w:r>
              <w:rPr>
                <w:sz w:val="24"/>
              </w:rPr>
              <w:tab/>
            </w:r>
            <w:r>
              <w:rPr>
                <w:spacing w:val="-1"/>
                <w:sz w:val="24"/>
              </w:rPr>
              <w:t>игры</w:t>
            </w:r>
            <w:r>
              <w:rPr>
                <w:spacing w:val="-57"/>
                <w:sz w:val="24"/>
              </w:rPr>
              <w:t xml:space="preserve"> </w:t>
            </w:r>
            <w:r>
              <w:rPr>
                <w:sz w:val="24"/>
              </w:rPr>
              <w:t>(драматизации,</w:t>
            </w:r>
            <w:r>
              <w:rPr>
                <w:spacing w:val="1"/>
                <w:sz w:val="24"/>
              </w:rPr>
              <w:t xml:space="preserve"> </w:t>
            </w:r>
            <w:r>
              <w:rPr>
                <w:sz w:val="24"/>
              </w:rPr>
              <w:t>имитационно-</w:t>
            </w:r>
            <w:r>
              <w:rPr>
                <w:spacing w:val="1"/>
                <w:sz w:val="24"/>
              </w:rPr>
              <w:t xml:space="preserve"> </w:t>
            </w:r>
            <w:r>
              <w:rPr>
                <w:sz w:val="24"/>
              </w:rPr>
              <w:t>выразительные,</w:t>
            </w:r>
            <w:r>
              <w:rPr>
                <w:spacing w:val="1"/>
                <w:sz w:val="24"/>
              </w:rPr>
              <w:t xml:space="preserve"> </w:t>
            </w:r>
            <w:r>
              <w:rPr>
                <w:sz w:val="24"/>
              </w:rPr>
              <w:t>театрализации),</w:t>
            </w:r>
            <w:r>
              <w:rPr>
                <w:spacing w:val="1"/>
                <w:sz w:val="24"/>
              </w:rPr>
              <w:t xml:space="preserve"> </w:t>
            </w:r>
            <w:r>
              <w:rPr>
                <w:sz w:val="24"/>
              </w:rPr>
              <w:t>Психогимнастические</w:t>
            </w:r>
            <w:r>
              <w:rPr>
                <w:spacing w:val="1"/>
                <w:sz w:val="24"/>
              </w:rPr>
              <w:t xml:space="preserve"> </w:t>
            </w:r>
            <w:r>
              <w:rPr>
                <w:sz w:val="24"/>
              </w:rPr>
              <w:t>игры,</w:t>
            </w:r>
            <w:r>
              <w:rPr>
                <w:spacing w:val="1"/>
                <w:sz w:val="24"/>
              </w:rPr>
              <w:t xml:space="preserve"> </w:t>
            </w:r>
            <w:r>
              <w:rPr>
                <w:sz w:val="24"/>
              </w:rPr>
              <w:t>Коммуникативные</w:t>
            </w:r>
            <w:r>
              <w:rPr>
                <w:spacing w:val="1"/>
                <w:sz w:val="24"/>
              </w:rPr>
              <w:t xml:space="preserve"> </w:t>
            </w:r>
            <w:r>
              <w:rPr>
                <w:sz w:val="24"/>
              </w:rPr>
              <w:t>игры,</w:t>
            </w:r>
          </w:p>
          <w:p w14:paraId="18030000">
            <w:pPr>
              <w:pStyle w:val="Style_11"/>
              <w:tabs>
                <w:tab w:leader="none" w:pos="1356" w:val="left"/>
                <w:tab w:leader="none" w:pos="1920" w:val="left"/>
                <w:tab w:leader="none" w:pos="2664" w:val="left"/>
                <w:tab w:leader="none" w:pos="2771" w:val="left"/>
              </w:tabs>
              <w:spacing w:line="276" w:lineRule="auto"/>
              <w:ind w:firstLine="0" w:left="467" w:right="91"/>
              <w:rPr>
                <w:sz w:val="24"/>
              </w:rPr>
            </w:pPr>
            <w:r>
              <w:rPr>
                <w:sz w:val="24"/>
              </w:rPr>
              <w:t>Подвижные</w:t>
            </w:r>
            <w:r>
              <w:rPr>
                <w:sz w:val="24"/>
              </w:rPr>
              <w:tab/>
            </w:r>
            <w:r>
              <w:rPr>
                <w:sz w:val="24"/>
              </w:rPr>
              <w:t>игры</w:t>
            </w:r>
            <w:r>
              <w:rPr>
                <w:sz w:val="24"/>
              </w:rPr>
              <w:tab/>
            </w:r>
            <w:r>
              <w:rPr>
                <w:sz w:val="24"/>
              </w:rPr>
              <w:t>на</w:t>
            </w:r>
            <w:r>
              <w:rPr>
                <w:spacing w:val="-57"/>
                <w:sz w:val="24"/>
              </w:rPr>
              <w:t xml:space="preserve"> </w:t>
            </w:r>
            <w:r>
              <w:rPr>
                <w:sz w:val="24"/>
              </w:rPr>
              <w:t>развитие</w:t>
            </w:r>
            <w:r>
              <w:rPr>
                <w:spacing w:val="1"/>
                <w:sz w:val="24"/>
              </w:rPr>
              <w:t xml:space="preserve"> </w:t>
            </w:r>
            <w:r>
              <w:rPr>
                <w:sz w:val="24"/>
              </w:rPr>
              <w:t>произвольности</w:t>
            </w:r>
            <w:r>
              <w:rPr>
                <w:sz w:val="24"/>
              </w:rPr>
              <w:tab/>
            </w:r>
            <w:r>
              <w:rPr>
                <w:sz w:val="24"/>
              </w:rPr>
              <w:tab/>
            </w:r>
            <w:r>
              <w:rPr>
                <w:sz w:val="24"/>
              </w:rPr>
              <w:t>и</w:t>
            </w:r>
            <w:r>
              <w:rPr>
                <w:spacing w:val="-57"/>
                <w:sz w:val="24"/>
              </w:rPr>
              <w:t xml:space="preserve"> </w:t>
            </w:r>
            <w:r>
              <w:rPr>
                <w:sz w:val="24"/>
              </w:rPr>
              <w:t>снятие</w:t>
            </w:r>
            <w:r>
              <w:rPr>
                <w:sz w:val="24"/>
              </w:rPr>
              <w:tab/>
            </w:r>
            <w:r>
              <w:rPr>
                <w:sz w:val="24"/>
              </w:rPr>
              <w:t>эмоционально-</w:t>
            </w:r>
            <w:r>
              <w:rPr>
                <w:spacing w:val="-57"/>
                <w:sz w:val="24"/>
              </w:rPr>
              <w:t xml:space="preserve"> </w:t>
            </w:r>
            <w:r>
              <w:rPr>
                <w:sz w:val="24"/>
              </w:rPr>
              <w:t>мышечного</w:t>
            </w:r>
            <w:r>
              <w:rPr>
                <w:spacing w:val="1"/>
                <w:sz w:val="24"/>
              </w:rPr>
              <w:t xml:space="preserve"> </w:t>
            </w:r>
            <w:r>
              <w:rPr>
                <w:sz w:val="24"/>
              </w:rPr>
              <w:t>напряжения,</w:t>
            </w:r>
          </w:p>
          <w:p w14:paraId="19030000">
            <w:pPr>
              <w:pStyle w:val="Style_11"/>
              <w:spacing w:line="276" w:lineRule="exact"/>
              <w:ind w:firstLine="0" w:left="467"/>
              <w:rPr>
                <w:sz w:val="24"/>
              </w:rPr>
            </w:pPr>
            <w:r>
              <w:rPr>
                <w:sz w:val="24"/>
              </w:rPr>
              <w:t>Творческая</w:t>
            </w:r>
          </w:p>
          <w:p w14:paraId="1A030000">
            <w:pPr>
              <w:pStyle w:val="Style_11"/>
              <w:spacing w:before="40" w:line="276" w:lineRule="auto"/>
              <w:ind w:firstLine="0" w:left="467" w:right="882"/>
              <w:rPr>
                <w:sz w:val="24"/>
              </w:rPr>
            </w:pPr>
            <w:r>
              <w:rPr>
                <w:spacing w:val="-1"/>
                <w:sz w:val="24"/>
              </w:rPr>
              <w:t>художественно-</w:t>
            </w:r>
            <w:r>
              <w:rPr>
                <w:spacing w:val="-57"/>
                <w:sz w:val="24"/>
              </w:rPr>
              <w:t xml:space="preserve"> </w:t>
            </w:r>
            <w:r>
              <w:rPr>
                <w:sz w:val="24"/>
              </w:rPr>
              <w:t>эстетическая</w:t>
            </w:r>
          </w:p>
          <w:p w14:paraId="1B030000">
            <w:pPr>
              <w:pStyle w:val="Style_11"/>
              <w:spacing w:line="272" w:lineRule="exact"/>
              <w:ind w:firstLine="0" w:left="467"/>
              <w:rPr>
                <w:sz w:val="24"/>
              </w:rPr>
            </w:pPr>
            <w:r>
              <w:rPr>
                <w:sz w:val="24"/>
              </w:rPr>
              <w:t>деятельность</w:t>
            </w:r>
          </w:p>
          <w:p w14:paraId="1C030000">
            <w:pPr>
              <w:pStyle w:val="Style_11"/>
              <w:tabs>
                <w:tab w:leader="none" w:pos="2769" w:val="left"/>
              </w:tabs>
              <w:spacing w:before="41" w:line="276" w:lineRule="auto"/>
              <w:ind w:firstLine="0" w:left="467" w:right="97"/>
              <w:rPr>
                <w:sz w:val="24"/>
              </w:rPr>
            </w:pPr>
            <w:r>
              <w:rPr>
                <w:sz w:val="24"/>
              </w:rPr>
              <w:t>(индивидуальная</w:t>
            </w:r>
            <w:r>
              <w:rPr>
                <w:sz w:val="24"/>
              </w:rPr>
              <w:tab/>
            </w:r>
            <w:r>
              <w:rPr>
                <w:spacing w:val="-4"/>
                <w:sz w:val="24"/>
              </w:rPr>
              <w:t>и</w:t>
            </w:r>
            <w:r>
              <w:rPr>
                <w:spacing w:val="-57"/>
                <w:sz w:val="24"/>
              </w:rPr>
              <w:t xml:space="preserve"> </w:t>
            </w:r>
            <w:r>
              <w:rPr>
                <w:sz w:val="24"/>
              </w:rPr>
              <w:t>подгрупповая);</w:t>
            </w:r>
            <w:r>
              <w:rPr>
                <w:spacing w:val="1"/>
                <w:sz w:val="24"/>
              </w:rPr>
              <w:t xml:space="preserve"> </w:t>
            </w:r>
            <w:r>
              <w:rPr>
                <w:sz w:val="24"/>
              </w:rPr>
              <w:t>Пальчиковая</w:t>
            </w:r>
            <w:r>
              <w:rPr>
                <w:spacing w:val="1"/>
                <w:sz w:val="24"/>
              </w:rPr>
              <w:t xml:space="preserve"> </w:t>
            </w:r>
            <w:r>
              <w:rPr>
                <w:sz w:val="24"/>
              </w:rPr>
              <w:t>гимнастика.</w:t>
            </w:r>
          </w:p>
        </w:tc>
      </w:tr>
      <w:tr>
        <w:trPr>
          <w:trHeight w:hRule="atLeast" w:val="306"/>
        </w:trPr>
        <w:tc>
          <w:tcPr>
            <w:tcW w:type="dxa" w:w="1663"/>
            <w:tcBorders>
              <w:top w:sz="4" w:val="nil"/>
              <w:left w:color="000000" w:sz="4" w:val="single"/>
              <w:bottom w:sz="4" w:val="nil"/>
              <w:right w:color="000000" w:sz="4" w:val="single"/>
            </w:tcBorders>
          </w:tcPr>
          <w:p w14:paraId="1D030000">
            <w:pPr>
              <w:pStyle w:val="Style_11"/>
              <w:spacing w:before="10"/>
              <w:ind/>
              <w:rPr>
                <w:b w:val="1"/>
                <w:sz w:val="24"/>
              </w:rPr>
            </w:pPr>
            <w:r>
              <w:rPr>
                <w:b w:val="1"/>
                <w:sz w:val="24"/>
              </w:rPr>
              <w:t>вие</w:t>
            </w:r>
            <w:r>
              <w:rPr>
                <w:b w:val="1"/>
                <w:spacing w:val="54"/>
                <w:sz w:val="24"/>
              </w:rPr>
              <w:t xml:space="preserve"> </w:t>
            </w:r>
            <w:r>
              <w:rPr>
                <w:b w:val="1"/>
                <w:sz w:val="24"/>
              </w:rPr>
              <w:t>с</w:t>
            </w:r>
            <w:r>
              <w:rPr>
                <w:b w:val="1"/>
                <w:spacing w:val="54"/>
                <w:sz w:val="24"/>
              </w:rPr>
              <w:t xml:space="preserve"> </w:t>
            </w:r>
            <w:r>
              <w:rPr>
                <w:b w:val="1"/>
                <w:sz w:val="24"/>
              </w:rPr>
              <w:t>новым</w:t>
            </w:r>
          </w:p>
        </w:tc>
        <w:tc>
          <w:tcPr>
            <w:tcW w:type="dxa" w:w="2160"/>
            <w:tcBorders>
              <w:top w:sz="4" w:val="nil"/>
              <w:left w:color="000000" w:sz="4" w:val="single"/>
              <w:bottom w:sz="4" w:val="nil"/>
              <w:right w:color="000000" w:sz="4" w:val="single"/>
            </w:tcBorders>
          </w:tcPr>
          <w:p w14:paraId="1E030000">
            <w:pPr>
              <w:pStyle w:val="Style_11"/>
              <w:spacing w:before="10"/>
              <w:ind w:firstLine="0" w:left="105"/>
              <w:rPr>
                <w:sz w:val="24"/>
              </w:rPr>
            </w:pPr>
            <w:r>
              <w:rPr>
                <w:sz w:val="24"/>
              </w:rPr>
              <w:t>негативное</w:t>
            </w:r>
          </w:p>
        </w:tc>
        <w:tc>
          <w:tcPr>
            <w:tcW w:type="dxa" w:w="2515"/>
            <w:tcBorders>
              <w:top w:sz="4" w:val="nil"/>
              <w:left w:color="000000" w:sz="4" w:val="single"/>
              <w:bottom w:sz="4" w:val="nil"/>
              <w:right w:color="000000" w:sz="4" w:val="single"/>
            </w:tcBorders>
          </w:tcPr>
          <w:p w14:paraId="1F030000">
            <w:pPr>
              <w:pStyle w:val="Style_11"/>
              <w:tabs>
                <w:tab w:leader="none" w:pos="1300" w:val="left"/>
              </w:tabs>
              <w:spacing w:before="10"/>
              <w:ind w:firstLine="0" w:left="108"/>
              <w:rPr>
                <w:sz w:val="24"/>
              </w:rPr>
            </w:pPr>
            <w:r>
              <w:rPr>
                <w:sz w:val="24"/>
              </w:rPr>
              <w:t>новому</w:t>
            </w:r>
            <w:r>
              <w:rPr>
                <w:sz w:val="24"/>
              </w:rPr>
              <w:tab/>
            </w:r>
            <w:r>
              <w:rPr>
                <w:sz w:val="24"/>
              </w:rPr>
              <w:t>взрослому,</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20030000">
            <w:pPr>
              <w:pStyle w:val="Style_11"/>
              <w:spacing w:before="10"/>
              <w:ind/>
              <w:rPr>
                <w:b w:val="1"/>
                <w:sz w:val="24"/>
              </w:rPr>
            </w:pPr>
            <w:r>
              <w:rPr>
                <w:b w:val="1"/>
                <w:sz w:val="24"/>
              </w:rPr>
              <w:t>взрослым</w:t>
            </w:r>
          </w:p>
        </w:tc>
        <w:tc>
          <w:tcPr>
            <w:tcW w:type="dxa" w:w="2160"/>
            <w:tcBorders>
              <w:top w:sz="4" w:val="nil"/>
              <w:left w:color="000000" w:sz="4" w:val="single"/>
              <w:bottom w:sz="4" w:val="nil"/>
              <w:right w:color="000000" w:sz="4" w:val="single"/>
            </w:tcBorders>
          </w:tcPr>
          <w:p w14:paraId="21030000">
            <w:pPr>
              <w:pStyle w:val="Style_11"/>
              <w:tabs>
                <w:tab w:leader="none" w:pos="1935" w:val="left"/>
              </w:tabs>
              <w:spacing w:before="10"/>
              <w:ind w:firstLine="0" w:left="105"/>
              <w:rPr>
                <w:sz w:val="24"/>
              </w:rPr>
            </w:pPr>
            <w:r>
              <w:rPr>
                <w:sz w:val="24"/>
              </w:rPr>
              <w:t>отношение</w:t>
            </w:r>
            <w:r>
              <w:rPr>
                <w:sz w:val="24"/>
              </w:rPr>
              <w:tab/>
            </w:r>
            <w:r>
              <w:rPr>
                <w:sz w:val="24"/>
              </w:rPr>
              <w:t>к</w:t>
            </w:r>
          </w:p>
        </w:tc>
        <w:tc>
          <w:tcPr>
            <w:tcW w:type="dxa" w:w="2515"/>
            <w:tcBorders>
              <w:top w:sz="4" w:val="nil"/>
              <w:left w:color="000000" w:sz="4" w:val="single"/>
              <w:bottom w:sz="4" w:val="nil"/>
              <w:right w:color="000000" w:sz="4" w:val="single"/>
            </w:tcBorders>
          </w:tcPr>
          <w:p w14:paraId="22030000">
            <w:pPr>
              <w:pStyle w:val="Style_11"/>
              <w:tabs>
                <w:tab w:leader="none" w:pos="2288" w:val="left"/>
              </w:tabs>
              <w:spacing w:before="10"/>
              <w:ind w:firstLine="0" w:left="108"/>
              <w:rPr>
                <w:sz w:val="24"/>
              </w:rPr>
            </w:pPr>
            <w:r>
              <w:rPr>
                <w:sz w:val="24"/>
              </w:rPr>
              <w:t>стремление</w:t>
            </w:r>
            <w:r>
              <w:rPr>
                <w:sz w:val="24"/>
              </w:rPr>
              <w:tab/>
            </w:r>
            <w:r>
              <w:rPr>
                <w:sz w:val="24"/>
              </w:rPr>
              <w:t>к</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23030000">
            <w:pPr>
              <w:pStyle w:val="Style_11"/>
              <w:ind w:firstLine="0" w:left="0"/>
            </w:pPr>
          </w:p>
        </w:tc>
        <w:tc>
          <w:tcPr>
            <w:tcW w:type="dxa" w:w="2160"/>
            <w:tcBorders>
              <w:top w:sz="4" w:val="nil"/>
              <w:left w:color="000000" w:sz="4" w:val="single"/>
              <w:bottom w:sz="4" w:val="nil"/>
              <w:right w:color="000000" w:sz="4" w:val="single"/>
            </w:tcBorders>
          </w:tcPr>
          <w:p w14:paraId="24030000">
            <w:pPr>
              <w:pStyle w:val="Style_11"/>
              <w:spacing w:before="11"/>
              <w:ind w:firstLine="0" w:left="105"/>
              <w:rPr>
                <w:sz w:val="24"/>
              </w:rPr>
            </w:pPr>
            <w:r>
              <w:rPr>
                <w:sz w:val="24"/>
              </w:rPr>
              <w:t>требованиям,</w:t>
            </w:r>
          </w:p>
        </w:tc>
        <w:tc>
          <w:tcPr>
            <w:tcW w:type="dxa" w:w="2515"/>
            <w:tcBorders>
              <w:top w:sz="4" w:val="nil"/>
              <w:left w:color="000000" w:sz="4" w:val="single"/>
              <w:bottom w:sz="4" w:val="nil"/>
              <w:right w:color="000000" w:sz="4" w:val="single"/>
            </w:tcBorders>
          </w:tcPr>
          <w:p w14:paraId="25030000">
            <w:pPr>
              <w:pStyle w:val="Style_11"/>
              <w:spacing w:before="11"/>
              <w:ind w:firstLine="0" w:left="108"/>
              <w:rPr>
                <w:sz w:val="24"/>
              </w:rPr>
            </w:pPr>
            <w:r>
              <w:rPr>
                <w:sz w:val="24"/>
              </w:rPr>
              <w:t>положительной</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26030000">
            <w:pPr>
              <w:pStyle w:val="Style_11"/>
              <w:ind w:firstLine="0" w:left="0"/>
            </w:pPr>
          </w:p>
        </w:tc>
        <w:tc>
          <w:tcPr>
            <w:tcW w:type="dxa" w:w="2160"/>
            <w:tcBorders>
              <w:top w:sz="4" w:val="nil"/>
              <w:left w:color="000000" w:sz="4" w:val="single"/>
              <w:bottom w:sz="4" w:val="nil"/>
              <w:right w:color="000000" w:sz="4" w:val="single"/>
            </w:tcBorders>
          </w:tcPr>
          <w:p w14:paraId="27030000">
            <w:pPr>
              <w:pStyle w:val="Style_11"/>
              <w:tabs>
                <w:tab w:leader="none" w:pos="1583" w:val="left"/>
              </w:tabs>
              <w:spacing w:before="10"/>
              <w:ind w:firstLine="0" w:left="105"/>
              <w:rPr>
                <w:sz w:val="24"/>
              </w:rPr>
            </w:pPr>
            <w:r>
              <w:rPr>
                <w:sz w:val="24"/>
              </w:rPr>
              <w:t>отношения</w:t>
            </w:r>
            <w:r>
              <w:rPr>
                <w:sz w:val="24"/>
              </w:rPr>
              <w:tab/>
            </w:r>
            <w:r>
              <w:rPr>
                <w:sz w:val="24"/>
              </w:rPr>
              <w:t>типа</w:t>
            </w:r>
          </w:p>
        </w:tc>
        <w:tc>
          <w:tcPr>
            <w:tcW w:type="dxa" w:w="2515"/>
            <w:tcBorders>
              <w:top w:sz="4" w:val="nil"/>
              <w:left w:color="000000" w:sz="4" w:val="single"/>
              <w:bottom w:sz="4" w:val="nil"/>
              <w:right w:color="000000" w:sz="4" w:val="single"/>
            </w:tcBorders>
          </w:tcPr>
          <w:p w14:paraId="28030000">
            <w:pPr>
              <w:pStyle w:val="Style_11"/>
              <w:spacing w:before="10"/>
              <w:ind w:firstLine="0" w:left="108"/>
              <w:rPr>
                <w:sz w:val="24"/>
              </w:rPr>
            </w:pPr>
            <w:r>
              <w:rPr>
                <w:sz w:val="24"/>
              </w:rPr>
              <w:t>оценке.</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29030000">
            <w:pPr>
              <w:pStyle w:val="Style_11"/>
              <w:ind w:firstLine="0" w:left="0"/>
            </w:pPr>
          </w:p>
        </w:tc>
        <w:tc>
          <w:tcPr>
            <w:tcW w:type="dxa" w:w="2160"/>
            <w:tcBorders>
              <w:top w:sz="4" w:val="nil"/>
              <w:left w:color="000000" w:sz="4" w:val="single"/>
              <w:bottom w:sz="4" w:val="nil"/>
              <w:right w:color="000000" w:sz="4" w:val="single"/>
            </w:tcBorders>
          </w:tcPr>
          <w:p w14:paraId="2A030000">
            <w:pPr>
              <w:pStyle w:val="Style_11"/>
              <w:spacing w:before="10"/>
              <w:ind w:firstLine="0" w:left="105"/>
              <w:rPr>
                <w:sz w:val="24"/>
              </w:rPr>
            </w:pPr>
            <w:r>
              <w:rPr>
                <w:sz w:val="24"/>
              </w:rPr>
              <w:t>«симбиотической</w:t>
            </w:r>
          </w:p>
        </w:tc>
        <w:tc>
          <w:tcPr>
            <w:tcW w:type="dxa" w:w="2515"/>
            <w:tcBorders>
              <w:top w:sz="4" w:val="nil"/>
              <w:left w:color="000000" w:sz="4" w:val="single"/>
              <w:bottom w:sz="4" w:val="nil"/>
              <w:right w:color="000000" w:sz="4" w:val="single"/>
            </w:tcBorders>
          </w:tcPr>
          <w:p w14:paraId="2B030000">
            <w:pPr>
              <w:pStyle w:val="Style_11"/>
              <w:spacing w:before="10"/>
              <w:ind w:firstLine="0" w:left="108"/>
              <w:rPr>
                <w:sz w:val="24"/>
              </w:rPr>
            </w:pPr>
            <w:r>
              <w:rPr>
                <w:sz w:val="24"/>
              </w:rPr>
              <w:t>Содействовать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2C030000">
            <w:pPr>
              <w:pStyle w:val="Style_11"/>
              <w:ind w:firstLine="0" w:left="0"/>
            </w:pPr>
          </w:p>
        </w:tc>
        <w:tc>
          <w:tcPr>
            <w:tcW w:type="dxa" w:w="2160"/>
            <w:tcBorders>
              <w:top w:sz="4" w:val="nil"/>
              <w:left w:color="000000" w:sz="4" w:val="single"/>
              <w:bottom w:sz="4" w:val="nil"/>
              <w:right w:color="000000" w:sz="4" w:val="single"/>
            </w:tcBorders>
          </w:tcPr>
          <w:p w14:paraId="2D030000">
            <w:pPr>
              <w:pStyle w:val="Style_11"/>
              <w:spacing w:before="10"/>
              <w:ind w:firstLine="0" w:left="105"/>
              <w:rPr>
                <w:sz w:val="24"/>
              </w:rPr>
            </w:pPr>
            <w:r>
              <w:rPr>
                <w:sz w:val="24"/>
              </w:rPr>
              <w:t>связи»,</w:t>
            </w:r>
          </w:p>
        </w:tc>
        <w:tc>
          <w:tcPr>
            <w:tcW w:type="dxa" w:w="2515"/>
            <w:tcBorders>
              <w:top w:sz="4" w:val="nil"/>
              <w:left w:color="000000" w:sz="4" w:val="single"/>
              <w:bottom w:sz="4" w:val="nil"/>
              <w:right w:color="000000" w:sz="4" w:val="single"/>
            </w:tcBorders>
          </w:tcPr>
          <w:p w14:paraId="2E030000">
            <w:pPr>
              <w:pStyle w:val="Style_11"/>
              <w:tabs>
                <w:tab w:leader="none" w:pos="2279" w:val="left"/>
              </w:tabs>
              <w:spacing w:before="10"/>
              <w:ind w:firstLine="0" w:left="108"/>
              <w:rPr>
                <w:sz w:val="24"/>
              </w:rPr>
            </w:pPr>
            <w:r>
              <w:rPr>
                <w:sz w:val="24"/>
              </w:rPr>
              <w:t>необходимости</w:t>
            </w:r>
            <w:r>
              <w:rPr>
                <w:sz w:val="24"/>
              </w:rPr>
              <w:tab/>
            </w:r>
            <w:r>
              <w:rPr>
                <w:sz w:val="24"/>
              </w:rPr>
              <w:t>и</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2F030000">
            <w:pPr>
              <w:pStyle w:val="Style_11"/>
              <w:ind w:firstLine="0" w:left="0"/>
            </w:pPr>
          </w:p>
        </w:tc>
        <w:tc>
          <w:tcPr>
            <w:tcW w:type="dxa" w:w="2160"/>
            <w:tcBorders>
              <w:top w:sz="4" w:val="nil"/>
              <w:left w:color="000000" w:sz="4" w:val="single"/>
              <w:bottom w:sz="4" w:val="nil"/>
              <w:right w:color="000000" w:sz="4" w:val="single"/>
            </w:tcBorders>
          </w:tcPr>
          <w:p w14:paraId="30030000">
            <w:pPr>
              <w:pStyle w:val="Style_11"/>
              <w:spacing w:before="10"/>
              <w:ind w:firstLine="0" w:left="105"/>
              <w:rPr>
                <w:sz w:val="24"/>
              </w:rPr>
            </w:pPr>
            <w:r>
              <w:rPr>
                <w:sz w:val="24"/>
              </w:rPr>
              <w:t>нечувствительност</w:t>
            </w:r>
          </w:p>
        </w:tc>
        <w:tc>
          <w:tcPr>
            <w:tcW w:type="dxa" w:w="2515"/>
            <w:tcBorders>
              <w:top w:sz="4" w:val="nil"/>
              <w:left w:color="000000" w:sz="4" w:val="single"/>
              <w:bottom w:sz="4" w:val="nil"/>
              <w:right w:color="000000" w:sz="4" w:val="single"/>
            </w:tcBorders>
          </w:tcPr>
          <w:p w14:paraId="31030000">
            <w:pPr>
              <w:pStyle w:val="Style_11"/>
              <w:spacing w:before="10"/>
              <w:ind w:firstLine="0" w:left="108"/>
              <w:rPr>
                <w:sz w:val="24"/>
              </w:rPr>
            </w:pPr>
            <w:r>
              <w:rPr>
                <w:sz w:val="24"/>
              </w:rPr>
              <w:t>важности</w:t>
            </w:r>
            <w:r>
              <w:rPr>
                <w:spacing w:val="22"/>
                <w:sz w:val="24"/>
              </w:rPr>
              <w:t xml:space="preserve"> </w:t>
            </w:r>
            <w:r>
              <w:rPr>
                <w:sz w:val="24"/>
              </w:rPr>
              <w:t>требований.</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32030000">
            <w:pPr>
              <w:pStyle w:val="Style_11"/>
              <w:ind w:firstLine="0" w:left="0"/>
            </w:pPr>
          </w:p>
        </w:tc>
        <w:tc>
          <w:tcPr>
            <w:tcW w:type="dxa" w:w="2160"/>
            <w:tcBorders>
              <w:top w:sz="4" w:val="nil"/>
              <w:left w:color="000000" w:sz="4" w:val="single"/>
              <w:bottom w:sz="4" w:val="nil"/>
              <w:right w:color="000000" w:sz="4" w:val="single"/>
            </w:tcBorders>
          </w:tcPr>
          <w:p w14:paraId="33030000">
            <w:pPr>
              <w:pStyle w:val="Style_11"/>
              <w:spacing w:before="11"/>
              <w:ind w:firstLine="0" w:left="105"/>
              <w:rPr>
                <w:sz w:val="24"/>
              </w:rPr>
            </w:pPr>
            <w:r>
              <w:rPr>
                <w:sz w:val="24"/>
              </w:rPr>
              <w:t>ь</w:t>
            </w:r>
            <w:r>
              <w:rPr>
                <w:spacing w:val="-2"/>
                <w:sz w:val="24"/>
              </w:rPr>
              <w:t xml:space="preserve"> </w:t>
            </w:r>
            <w:r>
              <w:rPr>
                <w:sz w:val="24"/>
              </w:rPr>
              <w:t>к</w:t>
            </w:r>
            <w:r>
              <w:rPr>
                <w:spacing w:val="-4"/>
                <w:sz w:val="24"/>
              </w:rPr>
              <w:t xml:space="preserve"> </w:t>
            </w:r>
            <w:r>
              <w:rPr>
                <w:sz w:val="24"/>
              </w:rPr>
              <w:t>педагогической</w:t>
            </w:r>
          </w:p>
        </w:tc>
        <w:tc>
          <w:tcPr>
            <w:tcW w:type="dxa" w:w="2515"/>
            <w:tcBorders>
              <w:top w:sz="4" w:val="nil"/>
              <w:left w:color="000000" w:sz="4" w:val="single"/>
              <w:bottom w:sz="4" w:val="nil"/>
              <w:right w:color="000000" w:sz="4" w:val="single"/>
            </w:tcBorders>
          </w:tcPr>
          <w:p w14:paraId="34030000">
            <w:pPr>
              <w:pStyle w:val="Style_11"/>
              <w:spacing w:before="11"/>
              <w:ind w:firstLine="0" w:left="108"/>
              <w:rPr>
                <w:sz w:val="24"/>
              </w:rPr>
            </w:pPr>
            <w:r>
              <w:rPr>
                <w:sz w:val="24"/>
              </w:rPr>
              <w:t>Формировать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35030000">
            <w:pPr>
              <w:pStyle w:val="Style_11"/>
              <w:ind w:firstLine="0" w:left="0"/>
            </w:pPr>
          </w:p>
        </w:tc>
        <w:tc>
          <w:tcPr>
            <w:tcW w:type="dxa" w:w="2160"/>
            <w:tcBorders>
              <w:top w:sz="4" w:val="nil"/>
              <w:left w:color="000000" w:sz="4" w:val="single"/>
              <w:bottom w:sz="4" w:val="nil"/>
              <w:right w:color="000000" w:sz="4" w:val="single"/>
            </w:tcBorders>
          </w:tcPr>
          <w:p w14:paraId="36030000">
            <w:pPr>
              <w:pStyle w:val="Style_11"/>
              <w:spacing w:before="10"/>
              <w:ind w:firstLine="0" w:left="105"/>
              <w:rPr>
                <w:sz w:val="24"/>
              </w:rPr>
            </w:pPr>
            <w:r>
              <w:rPr>
                <w:sz w:val="24"/>
              </w:rPr>
              <w:t>оценке,</w:t>
            </w:r>
          </w:p>
        </w:tc>
        <w:tc>
          <w:tcPr>
            <w:tcW w:type="dxa" w:w="2515"/>
            <w:tcBorders>
              <w:top w:sz="4" w:val="nil"/>
              <w:left w:color="000000" w:sz="4" w:val="single"/>
              <w:bottom w:sz="4" w:val="nil"/>
              <w:right w:color="000000" w:sz="4" w:val="single"/>
            </w:tcBorders>
          </w:tcPr>
          <w:p w14:paraId="37030000">
            <w:pPr>
              <w:pStyle w:val="Style_11"/>
              <w:spacing w:before="10"/>
              <w:ind w:firstLine="0" w:left="108"/>
              <w:rPr>
                <w:sz w:val="24"/>
              </w:rPr>
            </w:pPr>
            <w:r>
              <w:rPr>
                <w:sz w:val="24"/>
              </w:rPr>
              <w:t>стремление</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38030000">
            <w:pPr>
              <w:pStyle w:val="Style_11"/>
              <w:ind w:firstLine="0" w:left="0"/>
            </w:pPr>
          </w:p>
        </w:tc>
        <w:tc>
          <w:tcPr>
            <w:tcW w:type="dxa" w:w="2160"/>
            <w:tcBorders>
              <w:top w:sz="4" w:val="nil"/>
              <w:left w:color="000000" w:sz="4" w:val="single"/>
              <w:bottom w:sz="4" w:val="nil"/>
              <w:right w:color="000000" w:sz="4" w:val="single"/>
            </w:tcBorders>
          </w:tcPr>
          <w:p w14:paraId="39030000">
            <w:pPr>
              <w:pStyle w:val="Style_11"/>
              <w:spacing w:before="10"/>
              <w:ind w:firstLine="0" w:left="105"/>
              <w:rPr>
                <w:sz w:val="24"/>
              </w:rPr>
            </w:pPr>
            <w:r>
              <w:rPr>
                <w:sz w:val="24"/>
              </w:rPr>
              <w:t>амбивалентность</w:t>
            </w:r>
          </w:p>
        </w:tc>
        <w:tc>
          <w:tcPr>
            <w:tcW w:type="dxa" w:w="2515"/>
            <w:tcBorders>
              <w:top w:sz="4" w:val="nil"/>
              <w:left w:color="000000" w:sz="4" w:val="single"/>
              <w:bottom w:sz="4" w:val="nil"/>
              <w:right w:color="000000" w:sz="4" w:val="single"/>
            </w:tcBorders>
          </w:tcPr>
          <w:p w14:paraId="3A030000">
            <w:pPr>
              <w:pStyle w:val="Style_11"/>
              <w:spacing w:before="10"/>
              <w:ind w:firstLine="0" w:left="108"/>
              <w:rPr>
                <w:sz w:val="24"/>
              </w:rPr>
            </w:pPr>
            <w:r>
              <w:rPr>
                <w:sz w:val="24"/>
              </w:rPr>
              <w:t>действовать</w:t>
            </w:r>
            <w:r>
              <w:rPr>
                <w:spacing w:val="12"/>
                <w:sz w:val="24"/>
              </w:rPr>
              <w:t xml:space="preserve"> </w:t>
            </w:r>
            <w:r>
              <w:rPr>
                <w:sz w:val="24"/>
              </w:rPr>
              <w:t>вместе</w:t>
            </w:r>
            <w:r>
              <w:rPr>
                <w:spacing w:val="12"/>
                <w:sz w:val="24"/>
              </w:rPr>
              <w:t xml:space="preserve"> </w:t>
            </w:r>
            <w:r>
              <w:rPr>
                <w:sz w:val="24"/>
              </w:rPr>
              <w:t>со</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3B030000">
            <w:pPr>
              <w:pStyle w:val="Style_11"/>
              <w:ind w:firstLine="0" w:left="0"/>
            </w:pPr>
          </w:p>
        </w:tc>
        <w:tc>
          <w:tcPr>
            <w:tcW w:type="dxa" w:w="2160"/>
            <w:tcBorders>
              <w:top w:sz="4" w:val="nil"/>
              <w:left w:color="000000" w:sz="4" w:val="single"/>
              <w:bottom w:sz="4" w:val="nil"/>
              <w:right w:color="000000" w:sz="4" w:val="single"/>
            </w:tcBorders>
          </w:tcPr>
          <w:p w14:paraId="3C030000">
            <w:pPr>
              <w:pStyle w:val="Style_11"/>
              <w:spacing w:before="10"/>
              <w:ind w:firstLine="0" w:left="105"/>
              <w:rPr>
                <w:sz w:val="24"/>
              </w:rPr>
            </w:pPr>
            <w:r>
              <w:rPr>
                <w:sz w:val="24"/>
              </w:rPr>
              <w:t>поведения</w:t>
            </w:r>
          </w:p>
        </w:tc>
        <w:tc>
          <w:tcPr>
            <w:tcW w:type="dxa" w:w="2515"/>
            <w:tcBorders>
              <w:top w:sz="4" w:val="nil"/>
              <w:left w:color="000000" w:sz="4" w:val="single"/>
              <w:bottom w:sz="4" w:val="nil"/>
              <w:right w:color="000000" w:sz="4" w:val="single"/>
            </w:tcBorders>
          </w:tcPr>
          <w:p w14:paraId="3D030000">
            <w:pPr>
              <w:pStyle w:val="Style_11"/>
              <w:tabs>
                <w:tab w:leader="none" w:pos="1501" w:val="left"/>
              </w:tabs>
              <w:spacing w:before="10"/>
              <w:ind w:firstLine="0" w:left="108"/>
              <w:rPr>
                <w:sz w:val="24"/>
              </w:rPr>
            </w:pPr>
            <w:r>
              <w:rPr>
                <w:sz w:val="24"/>
              </w:rPr>
              <w:t>взрослым,</w:t>
            </w:r>
            <w:r>
              <w:rPr>
                <w:sz w:val="24"/>
              </w:rPr>
              <w:tab/>
            </w:r>
            <w:r>
              <w:rPr>
                <w:sz w:val="24"/>
              </w:rPr>
              <w:t>достигая</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528"/>
        </w:trPr>
        <w:tc>
          <w:tcPr>
            <w:tcW w:type="dxa" w:w="1663"/>
            <w:tcBorders>
              <w:top w:sz="4" w:val="nil"/>
              <w:left w:color="000000" w:sz="4" w:val="single"/>
              <w:bottom w:color="000000" w:sz="4" w:val="single"/>
              <w:right w:color="000000" w:sz="4" w:val="single"/>
            </w:tcBorders>
          </w:tcPr>
          <w:p w14:paraId="3E030000">
            <w:pPr>
              <w:pStyle w:val="Style_11"/>
              <w:ind w:firstLine="0" w:left="0"/>
              <w:rPr>
                <w:sz w:val="24"/>
              </w:rPr>
            </w:pPr>
          </w:p>
        </w:tc>
        <w:tc>
          <w:tcPr>
            <w:tcW w:type="dxa" w:w="2160"/>
            <w:tcBorders>
              <w:top w:sz="4" w:val="nil"/>
              <w:left w:color="000000" w:sz="4" w:val="single"/>
              <w:bottom w:color="000000" w:sz="4" w:val="single"/>
              <w:right w:color="000000" w:sz="4" w:val="single"/>
            </w:tcBorders>
          </w:tcPr>
          <w:p w14:paraId="3F030000">
            <w:pPr>
              <w:pStyle w:val="Style_11"/>
              <w:ind w:firstLine="0" w:left="0"/>
              <w:rPr>
                <w:sz w:val="24"/>
              </w:rPr>
            </w:pPr>
          </w:p>
        </w:tc>
        <w:tc>
          <w:tcPr>
            <w:tcW w:type="dxa" w:w="2515"/>
            <w:tcBorders>
              <w:top w:sz="4" w:val="nil"/>
              <w:left w:color="000000" w:sz="4" w:val="single"/>
              <w:bottom w:color="000000" w:sz="4" w:val="single"/>
              <w:right w:color="000000" w:sz="4" w:val="single"/>
            </w:tcBorders>
          </w:tcPr>
          <w:p w14:paraId="40030000">
            <w:pPr>
              <w:pStyle w:val="Style_11"/>
              <w:spacing w:before="11"/>
              <w:ind w:firstLine="0" w:left="108"/>
              <w:rPr>
                <w:sz w:val="24"/>
              </w:rPr>
            </w:pPr>
            <w:r>
              <w:rPr>
                <w:sz w:val="24"/>
              </w:rPr>
              <w:t>результатов</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296"/>
        </w:trPr>
        <w:tc>
          <w:tcPr>
            <w:tcW w:type="dxa" w:w="1663"/>
            <w:tcBorders>
              <w:top w:color="000000" w:sz="4" w:val="single"/>
              <w:left w:color="000000" w:sz="4" w:val="single"/>
              <w:bottom w:sz="4" w:val="nil"/>
              <w:right w:color="000000" w:sz="4" w:val="single"/>
            </w:tcBorders>
          </w:tcPr>
          <w:p w14:paraId="41030000">
            <w:pPr>
              <w:pStyle w:val="Style_11"/>
              <w:spacing w:line="275" w:lineRule="exact"/>
              <w:ind/>
              <w:rPr>
                <w:b w:val="1"/>
                <w:sz w:val="24"/>
              </w:rPr>
            </w:pPr>
            <w:r>
              <w:rPr>
                <w:b w:val="1"/>
                <w:sz w:val="24"/>
              </w:rPr>
              <w:t>Взаимодейст</w:t>
            </w:r>
          </w:p>
        </w:tc>
        <w:tc>
          <w:tcPr>
            <w:tcW w:type="dxa" w:w="2160"/>
            <w:tcBorders>
              <w:top w:color="000000" w:sz="4" w:val="single"/>
              <w:left w:color="000000" w:sz="4" w:val="single"/>
              <w:bottom w:sz="4" w:val="nil"/>
              <w:right w:color="000000" w:sz="4" w:val="single"/>
            </w:tcBorders>
          </w:tcPr>
          <w:p w14:paraId="42030000">
            <w:pPr>
              <w:pStyle w:val="Style_11"/>
              <w:spacing w:line="275" w:lineRule="exact"/>
              <w:ind w:firstLine="0" w:left="105"/>
              <w:rPr>
                <w:sz w:val="24"/>
              </w:rPr>
            </w:pPr>
            <w:r>
              <w:rPr>
                <w:sz w:val="24"/>
              </w:rPr>
              <w:t>Замкнутость,</w:t>
            </w:r>
          </w:p>
        </w:tc>
        <w:tc>
          <w:tcPr>
            <w:tcW w:type="dxa" w:w="2515"/>
            <w:tcBorders>
              <w:top w:color="000000" w:sz="4" w:val="single"/>
              <w:left w:color="000000" w:sz="4" w:val="single"/>
              <w:bottom w:sz="4" w:val="nil"/>
              <w:right w:color="000000" w:sz="4" w:val="single"/>
            </w:tcBorders>
          </w:tcPr>
          <w:p w14:paraId="43030000">
            <w:pPr>
              <w:pStyle w:val="Style_11"/>
              <w:spacing w:line="275" w:lineRule="exact"/>
              <w:ind w:firstLine="0" w:left="108"/>
              <w:rPr>
                <w:sz w:val="24"/>
              </w:rPr>
            </w:pPr>
            <w:r>
              <w:rPr>
                <w:sz w:val="24"/>
              </w:rPr>
              <w:t>Формировать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44030000">
            <w:pPr>
              <w:pStyle w:val="Style_11"/>
              <w:tabs>
                <w:tab w:leader="none" w:pos="1448" w:val="left"/>
              </w:tabs>
              <w:spacing w:before="11"/>
              <w:ind/>
              <w:rPr>
                <w:b w:val="1"/>
                <w:sz w:val="24"/>
              </w:rPr>
            </w:pPr>
            <w:r>
              <w:rPr>
                <w:b w:val="1"/>
                <w:sz w:val="24"/>
              </w:rPr>
              <w:t>вие</w:t>
            </w:r>
            <w:r>
              <w:rPr>
                <w:b w:val="1"/>
                <w:sz w:val="24"/>
              </w:rPr>
              <w:tab/>
            </w:r>
            <w:r>
              <w:rPr>
                <w:b w:val="1"/>
                <w:sz w:val="24"/>
              </w:rPr>
              <w:t>с</w:t>
            </w:r>
          </w:p>
        </w:tc>
        <w:tc>
          <w:tcPr>
            <w:tcW w:type="dxa" w:w="2160"/>
            <w:tcBorders>
              <w:top w:sz="4" w:val="nil"/>
              <w:left w:color="000000" w:sz="4" w:val="single"/>
              <w:bottom w:sz="4" w:val="nil"/>
              <w:right w:color="000000" w:sz="4" w:val="single"/>
            </w:tcBorders>
          </w:tcPr>
          <w:p w14:paraId="45030000">
            <w:pPr>
              <w:pStyle w:val="Style_11"/>
              <w:spacing w:before="11"/>
              <w:ind w:firstLine="0" w:left="105"/>
              <w:rPr>
                <w:sz w:val="24"/>
              </w:rPr>
            </w:pPr>
            <w:r>
              <w:rPr>
                <w:sz w:val="24"/>
              </w:rPr>
              <w:t>застенчивость;</w:t>
            </w:r>
          </w:p>
        </w:tc>
        <w:tc>
          <w:tcPr>
            <w:tcW w:type="dxa" w:w="2515"/>
            <w:tcBorders>
              <w:top w:sz="4" w:val="nil"/>
              <w:left w:color="000000" w:sz="4" w:val="single"/>
              <w:bottom w:sz="4" w:val="nil"/>
              <w:right w:color="000000" w:sz="4" w:val="single"/>
            </w:tcBorders>
          </w:tcPr>
          <w:p w14:paraId="46030000">
            <w:pPr>
              <w:pStyle w:val="Style_11"/>
              <w:spacing w:before="11"/>
              <w:ind w:firstLine="0" w:left="108"/>
              <w:rPr>
                <w:sz w:val="24"/>
              </w:rPr>
            </w:pPr>
            <w:r>
              <w:rPr>
                <w:sz w:val="24"/>
              </w:rPr>
              <w:t>положительный</w:t>
            </w:r>
            <w:r>
              <w:rPr>
                <w:spacing w:val="35"/>
                <w:sz w:val="24"/>
              </w:rPr>
              <w:t xml:space="preserve"> </w:t>
            </w:r>
            <w:r>
              <w:rPr>
                <w:sz w:val="24"/>
              </w:rPr>
              <w:t>образ</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47030000">
            <w:pPr>
              <w:pStyle w:val="Style_11"/>
              <w:spacing w:before="10"/>
              <w:ind/>
              <w:rPr>
                <w:b w:val="1"/>
                <w:sz w:val="24"/>
              </w:rPr>
            </w:pPr>
            <w:r>
              <w:rPr>
                <w:b w:val="1"/>
                <w:sz w:val="24"/>
              </w:rPr>
              <w:t>ровесниками</w:t>
            </w:r>
          </w:p>
        </w:tc>
        <w:tc>
          <w:tcPr>
            <w:tcW w:type="dxa" w:w="2160"/>
            <w:tcBorders>
              <w:top w:sz="4" w:val="nil"/>
              <w:left w:color="000000" w:sz="4" w:val="single"/>
              <w:bottom w:sz="4" w:val="nil"/>
              <w:right w:color="000000" w:sz="4" w:val="single"/>
            </w:tcBorders>
          </w:tcPr>
          <w:p w14:paraId="48030000">
            <w:pPr>
              <w:pStyle w:val="Style_11"/>
              <w:spacing w:before="10"/>
              <w:ind w:firstLine="0" w:left="105"/>
              <w:rPr>
                <w:sz w:val="24"/>
              </w:rPr>
            </w:pPr>
            <w:r>
              <w:rPr>
                <w:sz w:val="24"/>
              </w:rPr>
              <w:t>конфликтность,</w:t>
            </w:r>
          </w:p>
        </w:tc>
        <w:tc>
          <w:tcPr>
            <w:tcW w:type="dxa" w:w="2515"/>
            <w:tcBorders>
              <w:top w:sz="4" w:val="nil"/>
              <w:left w:color="000000" w:sz="4" w:val="single"/>
              <w:bottom w:sz="4" w:val="nil"/>
              <w:right w:color="000000" w:sz="4" w:val="single"/>
            </w:tcBorders>
          </w:tcPr>
          <w:p w14:paraId="49030000">
            <w:pPr>
              <w:pStyle w:val="Style_11"/>
              <w:spacing w:before="10"/>
              <w:ind w:firstLine="0" w:left="108"/>
              <w:rPr>
                <w:sz w:val="24"/>
              </w:rPr>
            </w:pPr>
            <w:r>
              <w:rPr>
                <w:sz w:val="24"/>
              </w:rPr>
              <w:t>ровесника,</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4A030000">
            <w:pPr>
              <w:pStyle w:val="Style_11"/>
              <w:ind w:firstLine="0" w:left="0"/>
            </w:pPr>
          </w:p>
        </w:tc>
        <w:tc>
          <w:tcPr>
            <w:tcW w:type="dxa" w:w="2160"/>
            <w:tcBorders>
              <w:top w:sz="4" w:val="nil"/>
              <w:left w:color="000000" w:sz="4" w:val="single"/>
              <w:bottom w:sz="4" w:val="nil"/>
              <w:right w:color="000000" w:sz="4" w:val="single"/>
            </w:tcBorders>
          </w:tcPr>
          <w:p w14:paraId="4B030000">
            <w:pPr>
              <w:pStyle w:val="Style_11"/>
              <w:spacing w:before="10"/>
              <w:ind w:firstLine="0" w:left="105"/>
              <w:rPr>
                <w:sz w:val="24"/>
              </w:rPr>
            </w:pPr>
            <w:r>
              <w:rPr>
                <w:sz w:val="24"/>
              </w:rPr>
              <w:t>драчливость,</w:t>
            </w:r>
          </w:p>
        </w:tc>
        <w:tc>
          <w:tcPr>
            <w:tcW w:type="dxa" w:w="2515"/>
            <w:tcBorders>
              <w:top w:sz="4" w:val="nil"/>
              <w:left w:color="000000" w:sz="4" w:val="single"/>
              <w:bottom w:sz="4" w:val="nil"/>
              <w:right w:color="000000" w:sz="4" w:val="single"/>
            </w:tcBorders>
          </w:tcPr>
          <w:p w14:paraId="4C030000">
            <w:pPr>
              <w:pStyle w:val="Style_11"/>
              <w:tabs>
                <w:tab w:leader="none" w:pos="2288" w:val="left"/>
              </w:tabs>
              <w:spacing w:before="10"/>
              <w:ind w:firstLine="0" w:left="108"/>
              <w:rPr>
                <w:sz w:val="24"/>
              </w:rPr>
            </w:pPr>
            <w:r>
              <w:rPr>
                <w:sz w:val="24"/>
              </w:rPr>
              <w:t>представления</w:t>
            </w:r>
            <w:r>
              <w:rPr>
                <w:sz w:val="24"/>
              </w:rPr>
              <w:tab/>
            </w:r>
            <w:r>
              <w:rPr>
                <w:sz w:val="24"/>
              </w:rPr>
              <w:t>о</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4D030000">
            <w:pPr>
              <w:pStyle w:val="Style_11"/>
              <w:ind w:firstLine="0" w:left="0"/>
            </w:pPr>
          </w:p>
        </w:tc>
        <w:tc>
          <w:tcPr>
            <w:tcW w:type="dxa" w:w="2160"/>
            <w:tcBorders>
              <w:top w:sz="4" w:val="nil"/>
              <w:left w:color="000000" w:sz="4" w:val="single"/>
              <w:bottom w:sz="4" w:val="nil"/>
              <w:right w:color="000000" w:sz="4" w:val="single"/>
            </w:tcBorders>
          </w:tcPr>
          <w:p w14:paraId="4E030000">
            <w:pPr>
              <w:pStyle w:val="Style_11"/>
              <w:spacing w:before="10"/>
              <w:ind w:firstLine="0" w:left="105"/>
              <w:rPr>
                <w:sz w:val="24"/>
              </w:rPr>
            </w:pPr>
            <w:r>
              <w:rPr>
                <w:sz w:val="24"/>
              </w:rPr>
              <w:t>стремление</w:t>
            </w:r>
          </w:p>
        </w:tc>
        <w:tc>
          <w:tcPr>
            <w:tcW w:type="dxa" w:w="2515"/>
            <w:tcBorders>
              <w:top w:sz="4" w:val="nil"/>
              <w:left w:color="000000" w:sz="4" w:val="single"/>
              <w:bottom w:sz="4" w:val="nil"/>
              <w:right w:color="000000" w:sz="4" w:val="single"/>
            </w:tcBorders>
          </w:tcPr>
          <w:p w14:paraId="4F030000">
            <w:pPr>
              <w:pStyle w:val="Style_11"/>
              <w:spacing w:before="10"/>
              <w:ind w:firstLine="0" w:left="108"/>
              <w:rPr>
                <w:sz w:val="24"/>
              </w:rPr>
            </w:pPr>
            <w:r>
              <w:rPr>
                <w:sz w:val="24"/>
              </w:rPr>
              <w:t>правилах</w:t>
            </w:r>
            <w:r>
              <w:rPr>
                <w:spacing w:val="29"/>
                <w:sz w:val="24"/>
              </w:rPr>
              <w:t xml:space="preserve"> </w:t>
            </w:r>
            <w:r>
              <w:rPr>
                <w:sz w:val="24"/>
              </w:rPr>
              <w:t>поведения</w:t>
            </w:r>
            <w:r>
              <w:rPr>
                <w:spacing w:val="26"/>
                <w:sz w:val="24"/>
              </w:rPr>
              <w:t xml:space="preserve"> </w:t>
            </w:r>
            <w:r>
              <w:rPr>
                <w:sz w:val="24"/>
              </w:rPr>
              <w:t>в</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50030000">
            <w:pPr>
              <w:pStyle w:val="Style_11"/>
              <w:ind w:firstLine="0" w:left="0"/>
            </w:pPr>
          </w:p>
        </w:tc>
        <w:tc>
          <w:tcPr>
            <w:tcW w:type="dxa" w:w="2160"/>
            <w:tcBorders>
              <w:top w:sz="4" w:val="nil"/>
              <w:left w:color="000000" w:sz="4" w:val="single"/>
              <w:bottom w:sz="4" w:val="nil"/>
              <w:right w:color="000000" w:sz="4" w:val="single"/>
            </w:tcBorders>
          </w:tcPr>
          <w:p w14:paraId="51030000">
            <w:pPr>
              <w:pStyle w:val="Style_11"/>
              <w:spacing w:before="12"/>
              <w:ind w:firstLine="0" w:left="105"/>
              <w:rPr>
                <w:sz w:val="24"/>
              </w:rPr>
            </w:pPr>
            <w:r>
              <w:rPr>
                <w:sz w:val="24"/>
              </w:rPr>
              <w:t>доминировать;</w:t>
            </w:r>
          </w:p>
        </w:tc>
        <w:tc>
          <w:tcPr>
            <w:tcW w:type="dxa" w:w="2515"/>
            <w:tcBorders>
              <w:top w:sz="4" w:val="nil"/>
              <w:left w:color="000000" w:sz="4" w:val="single"/>
              <w:bottom w:sz="4" w:val="nil"/>
              <w:right w:color="000000" w:sz="4" w:val="single"/>
            </w:tcBorders>
          </w:tcPr>
          <w:p w14:paraId="52030000">
            <w:pPr>
              <w:pStyle w:val="Style_11"/>
              <w:tabs>
                <w:tab w:leader="none" w:pos="1641" w:val="left"/>
              </w:tabs>
              <w:spacing w:before="12"/>
              <w:ind w:firstLine="0" w:left="108"/>
              <w:rPr>
                <w:sz w:val="24"/>
              </w:rPr>
            </w:pPr>
            <w:r>
              <w:rPr>
                <w:sz w:val="24"/>
              </w:rPr>
              <w:t>детской</w:t>
            </w:r>
            <w:r>
              <w:rPr>
                <w:sz w:val="24"/>
              </w:rPr>
              <w:tab/>
            </w:r>
            <w:r>
              <w:rPr>
                <w:sz w:val="24"/>
              </w:rPr>
              <w:t>группе;</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53030000">
            <w:pPr>
              <w:pStyle w:val="Style_11"/>
              <w:ind w:firstLine="0" w:left="0"/>
            </w:pPr>
          </w:p>
        </w:tc>
        <w:tc>
          <w:tcPr>
            <w:tcW w:type="dxa" w:w="2160"/>
            <w:tcBorders>
              <w:top w:sz="4" w:val="nil"/>
              <w:left w:color="000000" w:sz="4" w:val="single"/>
              <w:bottom w:sz="4" w:val="nil"/>
              <w:right w:color="000000" w:sz="4" w:val="single"/>
            </w:tcBorders>
          </w:tcPr>
          <w:p w14:paraId="54030000">
            <w:pPr>
              <w:pStyle w:val="Style_11"/>
              <w:spacing w:before="10"/>
              <w:ind w:firstLine="0" w:left="105"/>
              <w:rPr>
                <w:sz w:val="24"/>
              </w:rPr>
            </w:pPr>
            <w:r>
              <w:rPr>
                <w:sz w:val="24"/>
              </w:rPr>
              <w:t>неумение</w:t>
            </w:r>
          </w:p>
        </w:tc>
        <w:tc>
          <w:tcPr>
            <w:tcW w:type="dxa" w:w="2515"/>
            <w:tcBorders>
              <w:top w:sz="4" w:val="nil"/>
              <w:left w:color="000000" w:sz="4" w:val="single"/>
              <w:bottom w:sz="4" w:val="nil"/>
              <w:right w:color="000000" w:sz="4" w:val="single"/>
            </w:tcBorders>
          </w:tcPr>
          <w:p w14:paraId="55030000">
            <w:pPr>
              <w:pStyle w:val="Style_11"/>
              <w:spacing w:before="10"/>
              <w:ind w:firstLine="0" w:left="108"/>
              <w:rPr>
                <w:sz w:val="24"/>
              </w:rPr>
            </w:pPr>
            <w:r>
              <w:rPr>
                <w:sz w:val="24"/>
              </w:rPr>
              <w:t>развивать</w:t>
            </w:r>
            <w:r>
              <w:rPr>
                <w:spacing w:val="1"/>
                <w:sz w:val="24"/>
              </w:rPr>
              <w:t xml:space="preserve"> </w:t>
            </w:r>
            <w:r>
              <w:rPr>
                <w:sz w:val="24"/>
              </w:rPr>
              <w:t>стремление</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56030000">
            <w:pPr>
              <w:pStyle w:val="Style_11"/>
              <w:ind w:firstLine="0" w:left="0"/>
            </w:pPr>
          </w:p>
        </w:tc>
        <w:tc>
          <w:tcPr>
            <w:tcW w:type="dxa" w:w="2160"/>
            <w:tcBorders>
              <w:top w:sz="4" w:val="nil"/>
              <w:left w:color="000000" w:sz="4" w:val="single"/>
              <w:bottom w:sz="4" w:val="nil"/>
              <w:right w:color="000000" w:sz="4" w:val="single"/>
            </w:tcBorders>
          </w:tcPr>
          <w:p w14:paraId="57030000">
            <w:pPr>
              <w:pStyle w:val="Style_11"/>
              <w:spacing w:before="10"/>
              <w:ind w:firstLine="0" w:left="105"/>
              <w:rPr>
                <w:sz w:val="24"/>
              </w:rPr>
            </w:pPr>
            <w:r>
              <w:rPr>
                <w:sz w:val="24"/>
              </w:rPr>
              <w:t>действовать</w:t>
            </w:r>
          </w:p>
        </w:tc>
        <w:tc>
          <w:tcPr>
            <w:tcW w:type="dxa" w:w="2515"/>
            <w:tcBorders>
              <w:top w:sz="4" w:val="nil"/>
              <w:left w:color="000000" w:sz="4" w:val="single"/>
              <w:bottom w:sz="4" w:val="nil"/>
              <w:right w:color="000000" w:sz="4" w:val="single"/>
            </w:tcBorders>
          </w:tcPr>
          <w:p w14:paraId="58030000">
            <w:pPr>
              <w:pStyle w:val="Style_11"/>
              <w:tabs>
                <w:tab w:leader="none" w:pos="1917" w:val="left"/>
              </w:tabs>
              <w:spacing w:before="10"/>
              <w:ind w:firstLine="0" w:left="108"/>
              <w:rPr>
                <w:sz w:val="24"/>
              </w:rPr>
            </w:pPr>
            <w:r>
              <w:rPr>
                <w:sz w:val="24"/>
              </w:rPr>
              <w:t>следовать</w:t>
            </w:r>
            <w:r>
              <w:rPr>
                <w:sz w:val="24"/>
              </w:rPr>
              <w:tab/>
            </w:r>
            <w:r>
              <w:rPr>
                <w:sz w:val="24"/>
              </w:rPr>
              <w:t>этим</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59030000">
            <w:pPr>
              <w:pStyle w:val="Style_11"/>
              <w:ind w:firstLine="0" w:left="0"/>
            </w:pPr>
          </w:p>
        </w:tc>
        <w:tc>
          <w:tcPr>
            <w:tcW w:type="dxa" w:w="2160"/>
            <w:tcBorders>
              <w:top w:sz="4" w:val="nil"/>
              <w:left w:color="000000" w:sz="4" w:val="single"/>
              <w:bottom w:sz="4" w:val="nil"/>
              <w:right w:color="000000" w:sz="4" w:val="single"/>
            </w:tcBorders>
          </w:tcPr>
          <w:p w14:paraId="5A030000">
            <w:pPr>
              <w:pStyle w:val="Style_11"/>
              <w:spacing w:before="10"/>
              <w:ind w:firstLine="0" w:left="105"/>
              <w:rPr>
                <w:sz w:val="24"/>
              </w:rPr>
            </w:pPr>
            <w:r>
              <w:rPr>
                <w:sz w:val="24"/>
              </w:rPr>
              <w:t>сообща,</w:t>
            </w:r>
          </w:p>
        </w:tc>
        <w:tc>
          <w:tcPr>
            <w:tcW w:type="dxa" w:w="2515"/>
            <w:tcBorders>
              <w:top w:sz="4" w:val="nil"/>
              <w:left w:color="000000" w:sz="4" w:val="single"/>
              <w:bottom w:sz="4" w:val="nil"/>
              <w:right w:color="000000" w:sz="4" w:val="single"/>
            </w:tcBorders>
          </w:tcPr>
          <w:p w14:paraId="5B030000">
            <w:pPr>
              <w:pStyle w:val="Style_11"/>
              <w:tabs>
                <w:tab w:leader="none" w:pos="1404" w:val="left"/>
              </w:tabs>
              <w:spacing w:before="10"/>
              <w:ind w:firstLine="0" w:left="108"/>
              <w:rPr>
                <w:sz w:val="24"/>
              </w:rPr>
            </w:pPr>
            <w:r>
              <w:rPr>
                <w:sz w:val="24"/>
              </w:rPr>
              <w:t>правилам.</w:t>
            </w:r>
            <w:r>
              <w:rPr>
                <w:sz w:val="24"/>
              </w:rPr>
              <w:tab/>
            </w:r>
            <w:r>
              <w:rPr>
                <w:sz w:val="24"/>
              </w:rPr>
              <w:t>Развивать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5C030000">
            <w:pPr>
              <w:pStyle w:val="Style_11"/>
              <w:ind w:firstLine="0" w:left="0"/>
            </w:pPr>
          </w:p>
        </w:tc>
        <w:tc>
          <w:tcPr>
            <w:tcW w:type="dxa" w:w="2160"/>
            <w:tcBorders>
              <w:top w:sz="4" w:val="nil"/>
              <w:left w:color="000000" w:sz="4" w:val="single"/>
              <w:bottom w:sz="4" w:val="nil"/>
              <w:right w:color="000000" w:sz="4" w:val="single"/>
            </w:tcBorders>
          </w:tcPr>
          <w:p w14:paraId="5D030000">
            <w:pPr>
              <w:pStyle w:val="Style_11"/>
              <w:spacing w:before="11"/>
              <w:ind w:firstLine="0" w:left="105"/>
              <w:rPr>
                <w:sz w:val="24"/>
              </w:rPr>
            </w:pPr>
            <w:r>
              <w:rPr>
                <w:sz w:val="24"/>
              </w:rPr>
              <w:t>несоблюдение</w:t>
            </w:r>
          </w:p>
        </w:tc>
        <w:tc>
          <w:tcPr>
            <w:tcW w:type="dxa" w:w="2515"/>
            <w:tcBorders>
              <w:top w:sz="4" w:val="nil"/>
              <w:left w:color="000000" w:sz="4" w:val="single"/>
              <w:bottom w:sz="4" w:val="nil"/>
              <w:right w:color="000000" w:sz="4" w:val="single"/>
            </w:tcBorders>
          </w:tcPr>
          <w:p w14:paraId="5E030000">
            <w:pPr>
              <w:pStyle w:val="Style_11"/>
              <w:spacing w:before="11"/>
              <w:ind w:firstLine="0" w:left="108"/>
              <w:rPr>
                <w:sz w:val="24"/>
              </w:rPr>
            </w:pPr>
            <w:r>
              <w:rPr>
                <w:sz w:val="24"/>
              </w:rPr>
              <w:t>интерес</w:t>
            </w:r>
            <w:r>
              <w:rPr>
                <w:spacing w:val="-5"/>
                <w:sz w:val="24"/>
              </w:rPr>
              <w:t xml:space="preserve"> </w:t>
            </w:r>
            <w:r>
              <w:rPr>
                <w:sz w:val="24"/>
              </w:rPr>
              <w:t>к</w:t>
            </w:r>
            <w:r>
              <w:rPr>
                <w:spacing w:val="-2"/>
                <w:sz w:val="24"/>
              </w:rPr>
              <w:t xml:space="preserve"> </w:t>
            </w:r>
            <w:r>
              <w:rPr>
                <w:sz w:val="24"/>
              </w:rPr>
              <w:t>ровесникам,</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5F030000">
            <w:pPr>
              <w:pStyle w:val="Style_11"/>
              <w:ind w:firstLine="0" w:left="0"/>
            </w:pPr>
          </w:p>
        </w:tc>
        <w:tc>
          <w:tcPr>
            <w:tcW w:type="dxa" w:w="2160"/>
            <w:tcBorders>
              <w:top w:sz="4" w:val="nil"/>
              <w:left w:color="000000" w:sz="4" w:val="single"/>
              <w:bottom w:sz="4" w:val="nil"/>
              <w:right w:color="000000" w:sz="4" w:val="single"/>
            </w:tcBorders>
          </w:tcPr>
          <w:p w14:paraId="60030000">
            <w:pPr>
              <w:pStyle w:val="Style_11"/>
              <w:spacing w:before="10"/>
              <w:ind w:firstLine="0" w:left="105"/>
              <w:rPr>
                <w:sz w:val="24"/>
              </w:rPr>
            </w:pPr>
            <w:r>
              <w:rPr>
                <w:sz w:val="24"/>
              </w:rPr>
              <w:t>правил</w:t>
            </w:r>
          </w:p>
        </w:tc>
        <w:tc>
          <w:tcPr>
            <w:tcW w:type="dxa" w:w="2515"/>
            <w:tcBorders>
              <w:top w:sz="4" w:val="nil"/>
              <w:left w:color="000000" w:sz="4" w:val="single"/>
              <w:bottom w:sz="4" w:val="nil"/>
              <w:right w:color="000000" w:sz="4" w:val="single"/>
            </w:tcBorders>
          </w:tcPr>
          <w:p w14:paraId="61030000">
            <w:pPr>
              <w:pStyle w:val="Style_11"/>
              <w:spacing w:before="10"/>
              <w:ind w:firstLine="0" w:left="108"/>
              <w:rPr>
                <w:sz w:val="24"/>
              </w:rPr>
            </w:pPr>
            <w:r>
              <w:rPr>
                <w:sz w:val="24"/>
              </w:rPr>
              <w:t>стремление</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62030000">
            <w:pPr>
              <w:pStyle w:val="Style_11"/>
              <w:ind w:firstLine="0" w:left="0"/>
            </w:pPr>
          </w:p>
        </w:tc>
        <w:tc>
          <w:tcPr>
            <w:tcW w:type="dxa" w:w="2160"/>
            <w:tcBorders>
              <w:top w:sz="4" w:val="nil"/>
              <w:left w:color="000000" w:sz="4" w:val="single"/>
              <w:bottom w:sz="4" w:val="nil"/>
              <w:right w:color="000000" w:sz="4" w:val="single"/>
            </w:tcBorders>
          </w:tcPr>
          <w:p w14:paraId="63030000">
            <w:pPr>
              <w:pStyle w:val="Style_11"/>
              <w:spacing w:before="10"/>
              <w:ind w:firstLine="0" w:left="105"/>
              <w:rPr>
                <w:sz w:val="24"/>
              </w:rPr>
            </w:pPr>
            <w:r>
              <w:rPr>
                <w:sz w:val="24"/>
              </w:rPr>
              <w:t>взаимодействия</w:t>
            </w:r>
          </w:p>
        </w:tc>
        <w:tc>
          <w:tcPr>
            <w:tcW w:type="dxa" w:w="2515"/>
            <w:tcBorders>
              <w:top w:sz="4" w:val="nil"/>
              <w:left w:color="000000" w:sz="4" w:val="single"/>
              <w:bottom w:sz="4" w:val="nil"/>
              <w:right w:color="000000" w:sz="4" w:val="single"/>
            </w:tcBorders>
          </w:tcPr>
          <w:p w14:paraId="64030000">
            <w:pPr>
              <w:pStyle w:val="Style_11"/>
              <w:tabs>
                <w:tab w:leader="none" w:pos="1586" w:val="left"/>
              </w:tabs>
              <w:spacing w:before="10"/>
              <w:ind w:firstLine="0" w:left="108"/>
              <w:rPr>
                <w:sz w:val="24"/>
              </w:rPr>
            </w:pPr>
            <w:r>
              <w:rPr>
                <w:sz w:val="24"/>
              </w:rPr>
              <w:t>действовать</w:t>
            </w:r>
            <w:r>
              <w:rPr>
                <w:sz w:val="24"/>
              </w:rPr>
              <w:tab/>
            </w:r>
            <w:r>
              <w:rPr>
                <w:sz w:val="24"/>
              </w:rPr>
              <w:t>сообща,</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6"/>
        </w:trPr>
        <w:tc>
          <w:tcPr>
            <w:tcW w:type="dxa" w:w="1663"/>
            <w:tcBorders>
              <w:top w:sz="4" w:val="nil"/>
              <w:left w:color="000000" w:sz="4" w:val="single"/>
              <w:bottom w:sz="4" w:val="nil"/>
              <w:right w:color="000000" w:sz="4" w:val="single"/>
            </w:tcBorders>
          </w:tcPr>
          <w:p w14:paraId="65030000">
            <w:pPr>
              <w:pStyle w:val="Style_11"/>
              <w:ind w:firstLine="0" w:left="0"/>
            </w:pPr>
          </w:p>
        </w:tc>
        <w:tc>
          <w:tcPr>
            <w:tcW w:type="dxa" w:w="2160"/>
            <w:tcBorders>
              <w:top w:sz="4" w:val="nil"/>
              <w:left w:color="000000" w:sz="4" w:val="single"/>
              <w:bottom w:sz="4" w:val="nil"/>
              <w:right w:color="000000" w:sz="4" w:val="single"/>
            </w:tcBorders>
          </w:tcPr>
          <w:p w14:paraId="66030000">
            <w:pPr>
              <w:pStyle w:val="Style_11"/>
              <w:ind w:firstLine="0" w:left="0"/>
            </w:pPr>
          </w:p>
        </w:tc>
        <w:tc>
          <w:tcPr>
            <w:tcW w:type="dxa" w:w="2515"/>
            <w:tcBorders>
              <w:top w:sz="4" w:val="nil"/>
              <w:left w:color="000000" w:sz="4" w:val="single"/>
              <w:bottom w:sz="4" w:val="nil"/>
              <w:right w:color="000000" w:sz="4" w:val="single"/>
            </w:tcBorders>
          </w:tcPr>
          <w:p w14:paraId="67030000">
            <w:pPr>
              <w:pStyle w:val="Style_11"/>
              <w:spacing w:before="10"/>
              <w:ind w:firstLine="0" w:left="108"/>
              <w:rPr>
                <w:sz w:val="24"/>
              </w:rPr>
            </w:pPr>
            <w:r>
              <w:rPr>
                <w:sz w:val="24"/>
              </w:rPr>
              <w:t>навыки</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68030000">
            <w:pPr>
              <w:pStyle w:val="Style_11"/>
              <w:ind w:firstLine="0" w:left="0"/>
            </w:pPr>
          </w:p>
        </w:tc>
        <w:tc>
          <w:tcPr>
            <w:tcW w:type="dxa" w:w="2160"/>
            <w:tcBorders>
              <w:top w:sz="4" w:val="nil"/>
              <w:left w:color="000000" w:sz="4" w:val="single"/>
              <w:bottom w:sz="4" w:val="nil"/>
              <w:right w:color="000000" w:sz="4" w:val="single"/>
            </w:tcBorders>
          </w:tcPr>
          <w:p w14:paraId="69030000">
            <w:pPr>
              <w:pStyle w:val="Style_11"/>
              <w:ind w:firstLine="0" w:left="0"/>
            </w:pPr>
          </w:p>
        </w:tc>
        <w:tc>
          <w:tcPr>
            <w:tcW w:type="dxa" w:w="2515"/>
            <w:tcBorders>
              <w:top w:sz="4" w:val="nil"/>
              <w:left w:color="000000" w:sz="4" w:val="single"/>
              <w:bottom w:sz="4" w:val="nil"/>
              <w:right w:color="000000" w:sz="4" w:val="single"/>
            </w:tcBorders>
          </w:tcPr>
          <w:p w14:paraId="6A030000">
            <w:pPr>
              <w:pStyle w:val="Style_11"/>
              <w:spacing w:before="10"/>
              <w:ind w:firstLine="0" w:left="108"/>
              <w:rPr>
                <w:sz w:val="24"/>
              </w:rPr>
            </w:pPr>
            <w:r>
              <w:rPr>
                <w:sz w:val="24"/>
              </w:rPr>
              <w:t>несформированность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8"/>
        </w:trPr>
        <w:tc>
          <w:tcPr>
            <w:tcW w:type="dxa" w:w="1663"/>
            <w:tcBorders>
              <w:top w:sz="4" w:val="nil"/>
              <w:left w:color="000000" w:sz="4" w:val="single"/>
              <w:bottom w:sz="4" w:val="nil"/>
              <w:right w:color="000000" w:sz="4" w:val="single"/>
            </w:tcBorders>
          </w:tcPr>
          <w:p w14:paraId="6B030000">
            <w:pPr>
              <w:pStyle w:val="Style_11"/>
              <w:ind w:firstLine="0" w:left="0"/>
            </w:pPr>
          </w:p>
        </w:tc>
        <w:tc>
          <w:tcPr>
            <w:tcW w:type="dxa" w:w="2160"/>
            <w:tcBorders>
              <w:top w:sz="4" w:val="nil"/>
              <w:left w:color="000000" w:sz="4" w:val="single"/>
              <w:bottom w:sz="4" w:val="nil"/>
              <w:right w:color="000000" w:sz="4" w:val="single"/>
            </w:tcBorders>
          </w:tcPr>
          <w:p w14:paraId="6C030000">
            <w:pPr>
              <w:pStyle w:val="Style_11"/>
              <w:ind w:firstLine="0" w:left="0"/>
            </w:pPr>
          </w:p>
        </w:tc>
        <w:tc>
          <w:tcPr>
            <w:tcW w:type="dxa" w:w="2515"/>
            <w:tcBorders>
              <w:top w:sz="4" w:val="nil"/>
              <w:left w:color="000000" w:sz="4" w:val="single"/>
              <w:bottom w:sz="4" w:val="nil"/>
              <w:right w:color="000000" w:sz="4" w:val="single"/>
            </w:tcBorders>
          </w:tcPr>
          <w:p w14:paraId="6D030000">
            <w:pPr>
              <w:pStyle w:val="Style_11"/>
              <w:tabs>
                <w:tab w:leader="none" w:pos="1288" w:val="left"/>
              </w:tabs>
              <w:spacing w:before="11"/>
              <w:ind w:firstLine="0" w:left="108"/>
              <w:rPr>
                <w:sz w:val="24"/>
              </w:rPr>
            </w:pPr>
            <w:r>
              <w:rPr>
                <w:sz w:val="24"/>
              </w:rPr>
              <w:t>игрового</w:t>
            </w:r>
            <w:r>
              <w:rPr>
                <w:sz w:val="24"/>
              </w:rPr>
              <w:tab/>
            </w:r>
            <w:r>
              <w:rPr>
                <w:sz w:val="24"/>
              </w:rPr>
              <w:t>поведения.</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07"/>
        </w:trPr>
        <w:tc>
          <w:tcPr>
            <w:tcW w:type="dxa" w:w="1663"/>
            <w:tcBorders>
              <w:top w:sz="4" w:val="nil"/>
              <w:left w:color="000000" w:sz="4" w:val="single"/>
              <w:bottom w:sz="4" w:val="nil"/>
              <w:right w:color="000000" w:sz="4" w:val="single"/>
            </w:tcBorders>
          </w:tcPr>
          <w:p w14:paraId="6E030000">
            <w:pPr>
              <w:pStyle w:val="Style_11"/>
              <w:ind w:firstLine="0" w:left="0"/>
            </w:pPr>
          </w:p>
        </w:tc>
        <w:tc>
          <w:tcPr>
            <w:tcW w:type="dxa" w:w="2160"/>
            <w:tcBorders>
              <w:top w:sz="4" w:val="nil"/>
              <w:left w:color="000000" w:sz="4" w:val="single"/>
              <w:bottom w:sz="4" w:val="nil"/>
              <w:right w:color="000000" w:sz="4" w:val="single"/>
            </w:tcBorders>
          </w:tcPr>
          <w:p w14:paraId="6F030000">
            <w:pPr>
              <w:pStyle w:val="Style_11"/>
              <w:ind w:firstLine="0" w:left="0"/>
            </w:pPr>
          </w:p>
        </w:tc>
        <w:tc>
          <w:tcPr>
            <w:tcW w:type="dxa" w:w="2515"/>
            <w:tcBorders>
              <w:top w:sz="4" w:val="nil"/>
              <w:left w:color="000000" w:sz="4" w:val="single"/>
              <w:bottom w:sz="4" w:val="nil"/>
              <w:right w:color="000000" w:sz="4" w:val="single"/>
            </w:tcBorders>
          </w:tcPr>
          <w:p w14:paraId="70030000">
            <w:pPr>
              <w:pStyle w:val="Style_11"/>
              <w:spacing w:before="10"/>
              <w:ind w:firstLine="0" w:left="108"/>
              <w:rPr>
                <w:sz w:val="24"/>
              </w:rPr>
            </w:pPr>
            <w:r>
              <w:rPr>
                <w:sz w:val="24"/>
              </w:rPr>
              <w:t>игрового</w:t>
            </w:r>
            <w:r>
              <w:rPr>
                <w:spacing w:val="65"/>
                <w:sz w:val="24"/>
              </w:rPr>
              <w:t xml:space="preserve"> </w:t>
            </w:r>
            <w:r>
              <w:rPr>
                <w:sz w:val="24"/>
              </w:rPr>
              <w:t xml:space="preserve">общения  </w:t>
            </w:r>
            <w:r>
              <w:rPr>
                <w:spacing w:val="4"/>
                <w:sz w:val="24"/>
              </w:rPr>
              <w:t xml:space="preserve"> </w:t>
            </w:r>
            <w:r>
              <w:rPr>
                <w:sz w:val="24"/>
              </w:rPr>
              <w:t>с</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529"/>
        </w:trPr>
        <w:tc>
          <w:tcPr>
            <w:tcW w:type="dxa" w:w="1663"/>
            <w:tcBorders>
              <w:top w:sz="4" w:val="nil"/>
              <w:left w:color="000000" w:sz="4" w:val="single"/>
              <w:bottom w:color="000000" w:sz="4" w:val="single"/>
              <w:right w:color="000000" w:sz="4" w:val="single"/>
            </w:tcBorders>
          </w:tcPr>
          <w:p w14:paraId="71030000">
            <w:pPr>
              <w:pStyle w:val="Style_11"/>
              <w:ind w:firstLine="0" w:left="0"/>
              <w:rPr>
                <w:sz w:val="24"/>
              </w:rPr>
            </w:pPr>
          </w:p>
        </w:tc>
        <w:tc>
          <w:tcPr>
            <w:tcW w:type="dxa" w:w="2160"/>
            <w:tcBorders>
              <w:top w:sz="4" w:val="nil"/>
              <w:left w:color="000000" w:sz="4" w:val="single"/>
              <w:bottom w:color="000000" w:sz="4" w:val="single"/>
              <w:right w:color="000000" w:sz="4" w:val="single"/>
            </w:tcBorders>
          </w:tcPr>
          <w:p w14:paraId="72030000">
            <w:pPr>
              <w:pStyle w:val="Style_11"/>
              <w:ind w:firstLine="0" w:left="0"/>
              <w:rPr>
                <w:sz w:val="24"/>
              </w:rPr>
            </w:pPr>
          </w:p>
        </w:tc>
        <w:tc>
          <w:tcPr>
            <w:tcW w:type="dxa" w:w="2515"/>
            <w:tcBorders>
              <w:top w:sz="4" w:val="nil"/>
              <w:left w:color="000000" w:sz="4" w:val="single"/>
              <w:bottom w:color="000000" w:sz="4" w:val="single"/>
              <w:right w:color="000000" w:sz="4" w:val="single"/>
            </w:tcBorders>
          </w:tcPr>
          <w:p w14:paraId="73030000">
            <w:pPr>
              <w:pStyle w:val="Style_11"/>
              <w:spacing w:before="10"/>
              <w:ind w:firstLine="0" w:left="108"/>
              <w:rPr>
                <w:sz w:val="24"/>
              </w:rPr>
            </w:pPr>
            <w:r>
              <w:rPr>
                <w:sz w:val="24"/>
              </w:rPr>
              <w:t>детьми</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295"/>
        </w:trPr>
        <w:tc>
          <w:tcPr>
            <w:tcW w:type="dxa" w:w="1663"/>
            <w:tcBorders>
              <w:top w:color="000000" w:sz="4" w:val="single"/>
              <w:left w:color="000000" w:sz="4" w:val="single"/>
              <w:bottom w:sz="4" w:val="nil"/>
              <w:right w:color="000000" w:sz="4" w:val="single"/>
            </w:tcBorders>
          </w:tcPr>
          <w:p w14:paraId="74030000">
            <w:pPr>
              <w:pStyle w:val="Style_11"/>
              <w:spacing w:line="275" w:lineRule="exact"/>
              <w:ind/>
              <w:rPr>
                <w:b w:val="1"/>
                <w:sz w:val="24"/>
              </w:rPr>
            </w:pPr>
            <w:r>
              <w:rPr>
                <w:b w:val="1"/>
                <w:sz w:val="24"/>
              </w:rPr>
              <w:t>Освоение</w:t>
            </w:r>
          </w:p>
        </w:tc>
        <w:tc>
          <w:tcPr>
            <w:tcW w:type="dxa" w:w="2160"/>
            <w:tcBorders>
              <w:top w:color="000000" w:sz="4" w:val="single"/>
              <w:left w:color="000000" w:sz="4" w:val="single"/>
              <w:bottom w:sz="4" w:val="nil"/>
              <w:right w:color="000000" w:sz="4" w:val="single"/>
            </w:tcBorders>
          </w:tcPr>
          <w:p w14:paraId="75030000">
            <w:pPr>
              <w:pStyle w:val="Style_11"/>
              <w:spacing w:line="275" w:lineRule="exact"/>
              <w:ind w:firstLine="0" w:left="105"/>
              <w:rPr>
                <w:sz w:val="24"/>
              </w:rPr>
            </w:pPr>
            <w:r>
              <w:rPr>
                <w:sz w:val="24"/>
              </w:rPr>
              <w:t>Неумение</w:t>
            </w:r>
          </w:p>
        </w:tc>
        <w:tc>
          <w:tcPr>
            <w:tcW w:type="dxa" w:w="2515"/>
            <w:tcBorders>
              <w:top w:color="000000" w:sz="4" w:val="single"/>
              <w:left w:color="000000" w:sz="4" w:val="single"/>
              <w:bottom w:sz="4" w:val="nil"/>
              <w:right w:color="000000" w:sz="4" w:val="single"/>
            </w:tcBorders>
          </w:tcPr>
          <w:p w14:paraId="76030000">
            <w:pPr>
              <w:pStyle w:val="Style_11"/>
              <w:spacing w:line="275" w:lineRule="exact"/>
              <w:ind w:firstLine="0" w:left="108"/>
              <w:rPr>
                <w:sz w:val="24"/>
              </w:rPr>
            </w:pPr>
            <w:r>
              <w:rPr>
                <w:sz w:val="24"/>
              </w:rPr>
              <w:t>Развивать</w:t>
            </w:r>
          </w:p>
        </w:tc>
        <w:tc>
          <w:tcPr>
            <w:tcW w:type="dxa" w:w="3008"/>
            <w:gridSpan w:val="1"/>
            <w:vMerge w:val="continue"/>
            <w:tcBorders>
              <w:top w:color="000000" w:sz="4" w:val="single"/>
              <w:left w:color="000000" w:sz="4" w:val="single"/>
              <w:bottom w:color="000000" w:sz="4" w:val="single"/>
              <w:right w:color="000000" w:sz="4" w:val="single"/>
            </w:tcBorders>
          </w:tcPr>
          <w:p/>
        </w:tc>
      </w:tr>
      <w:tr>
        <w:trPr>
          <w:trHeight w:hRule="atLeast" w:val="330"/>
        </w:trPr>
        <w:tc>
          <w:tcPr>
            <w:tcW w:type="dxa" w:w="1663"/>
            <w:tcBorders>
              <w:top w:sz="4" w:val="nil"/>
              <w:left w:color="000000" w:sz="4" w:val="single"/>
              <w:bottom w:color="000000" w:sz="4" w:val="single"/>
              <w:right w:color="000000" w:sz="4" w:val="single"/>
            </w:tcBorders>
          </w:tcPr>
          <w:p w14:paraId="77030000">
            <w:pPr>
              <w:pStyle w:val="Style_11"/>
              <w:spacing w:before="10"/>
              <w:ind/>
              <w:rPr>
                <w:b w:val="1"/>
                <w:sz w:val="24"/>
              </w:rPr>
            </w:pPr>
            <w:r>
              <w:rPr>
                <w:b w:val="1"/>
                <w:sz w:val="24"/>
              </w:rPr>
              <w:t>предметно-</w:t>
            </w:r>
          </w:p>
        </w:tc>
        <w:tc>
          <w:tcPr>
            <w:tcW w:type="dxa" w:w="2160"/>
            <w:tcBorders>
              <w:top w:sz="4" w:val="nil"/>
              <w:left w:color="000000" w:sz="4" w:val="single"/>
              <w:bottom w:color="000000" w:sz="4" w:val="single"/>
              <w:right w:color="000000" w:sz="4" w:val="single"/>
            </w:tcBorders>
          </w:tcPr>
          <w:p w14:paraId="78030000">
            <w:pPr>
              <w:pStyle w:val="Style_11"/>
              <w:spacing w:before="10"/>
              <w:ind w:firstLine="0" w:left="105"/>
              <w:rPr>
                <w:sz w:val="24"/>
              </w:rPr>
            </w:pPr>
            <w:r>
              <w:rPr>
                <w:sz w:val="24"/>
              </w:rPr>
              <w:t>действовать</w:t>
            </w:r>
          </w:p>
        </w:tc>
        <w:tc>
          <w:tcPr>
            <w:tcW w:type="dxa" w:w="2515"/>
            <w:tcBorders>
              <w:top w:sz="4" w:val="nil"/>
              <w:left w:color="000000" w:sz="4" w:val="single"/>
              <w:bottom w:color="000000" w:sz="4" w:val="single"/>
              <w:right w:color="000000" w:sz="4" w:val="single"/>
            </w:tcBorders>
          </w:tcPr>
          <w:p w14:paraId="79030000">
            <w:pPr>
              <w:pStyle w:val="Style_11"/>
              <w:spacing w:before="10"/>
              <w:ind w:firstLine="0" w:left="108"/>
              <w:rPr>
                <w:sz w:val="24"/>
              </w:rPr>
            </w:pPr>
            <w:r>
              <w:rPr>
                <w:sz w:val="24"/>
              </w:rPr>
              <w:t>самостоятельное,</w:t>
            </w:r>
          </w:p>
        </w:tc>
        <w:tc>
          <w:tcPr>
            <w:tcW w:type="dxa" w:w="3008"/>
            <w:gridSpan w:val="1"/>
            <w:vMerge w:val="continue"/>
            <w:tcBorders>
              <w:top w:color="000000" w:sz="4" w:val="single"/>
              <w:left w:color="000000" w:sz="4" w:val="single"/>
              <w:bottom w:color="000000" w:sz="4" w:val="single"/>
              <w:right w:color="000000" w:sz="4" w:val="single"/>
            </w:tcBorders>
          </w:tcPr>
          <w:p/>
        </w:tc>
      </w:tr>
    </w:tbl>
    <w:p w14:paraId="7A030000">
      <w:pPr>
        <w:sectPr>
          <w:footerReference r:id="rId4" w:type="default"/>
          <w:pgSz w:h="16840" w:orient="portrait" w:w="11910"/>
          <w:pgMar w:bottom="1134" w:footer="920" w:gutter="0" w:header="0" w:left="1134" w:right="851" w:top="1134"/>
        </w:sectPr>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63"/>
        <w:gridCol w:w="2160"/>
        <w:gridCol w:w="2515"/>
        <w:gridCol w:w="3008"/>
      </w:tblGrid>
      <w:tr>
        <w:trPr>
          <w:trHeight w:hRule="atLeast" w:val="4010"/>
        </w:trPr>
        <w:tc>
          <w:tcPr>
            <w:tcW w:type="dxa" w:w="1663"/>
            <w:tcBorders>
              <w:top w:color="000000" w:sz="4" w:val="single"/>
              <w:left w:color="000000" w:sz="4" w:val="single"/>
              <w:bottom w:color="000000" w:sz="4" w:val="single"/>
              <w:right w:color="000000" w:sz="4" w:val="single"/>
            </w:tcBorders>
          </w:tcPr>
          <w:p w14:paraId="7B030000">
            <w:pPr>
              <w:pStyle w:val="Style_11"/>
              <w:spacing w:line="276" w:lineRule="auto"/>
              <w:ind w:right="166"/>
              <w:rPr>
                <w:b w:val="1"/>
                <w:sz w:val="24"/>
              </w:rPr>
            </w:pPr>
            <w:r>
              <w:rPr>
                <w:b w:val="1"/>
                <w:sz w:val="24"/>
              </w:rPr>
              <w:t>развивающе</w:t>
            </w:r>
            <w:r>
              <w:rPr>
                <w:b w:val="1"/>
                <w:spacing w:val="-58"/>
                <w:sz w:val="24"/>
              </w:rPr>
              <w:t xml:space="preserve"> </w:t>
            </w:r>
            <w:r>
              <w:rPr>
                <w:b w:val="1"/>
                <w:sz w:val="24"/>
              </w:rPr>
              <w:t>й</w:t>
            </w:r>
            <w:r>
              <w:rPr>
                <w:b w:val="1"/>
                <w:spacing w:val="-1"/>
                <w:sz w:val="24"/>
              </w:rPr>
              <w:t xml:space="preserve"> </w:t>
            </w:r>
            <w:r>
              <w:rPr>
                <w:b w:val="1"/>
                <w:sz w:val="24"/>
              </w:rPr>
              <w:t>среды</w:t>
            </w:r>
          </w:p>
        </w:tc>
        <w:tc>
          <w:tcPr>
            <w:tcW w:type="dxa" w:w="2160"/>
            <w:tcBorders>
              <w:top w:color="000000" w:sz="4" w:val="single"/>
              <w:left w:color="000000" w:sz="4" w:val="single"/>
              <w:bottom w:color="000000" w:sz="4" w:val="single"/>
              <w:right w:color="000000" w:sz="4" w:val="single"/>
            </w:tcBorders>
          </w:tcPr>
          <w:p w14:paraId="7C030000">
            <w:pPr>
              <w:pStyle w:val="Style_11"/>
              <w:spacing w:line="276" w:lineRule="auto"/>
              <w:ind w:firstLine="0" w:left="105" w:right="212"/>
              <w:rPr>
                <w:sz w:val="24"/>
              </w:rPr>
            </w:pPr>
            <w:r>
              <w:rPr>
                <w:sz w:val="24"/>
              </w:rPr>
              <w:t>самостоятельно;</w:t>
            </w:r>
            <w:r>
              <w:rPr>
                <w:spacing w:val="1"/>
                <w:sz w:val="24"/>
              </w:rPr>
              <w:t xml:space="preserve"> </w:t>
            </w:r>
            <w:r>
              <w:rPr>
                <w:sz w:val="24"/>
              </w:rPr>
              <w:t>несформленность</w:t>
            </w:r>
            <w:r>
              <w:rPr>
                <w:spacing w:val="-57"/>
                <w:sz w:val="24"/>
              </w:rPr>
              <w:t xml:space="preserve"> </w:t>
            </w:r>
            <w:r>
              <w:rPr>
                <w:sz w:val="24"/>
              </w:rPr>
              <w:t>интересов;</w:t>
            </w:r>
          </w:p>
          <w:p w14:paraId="7D030000">
            <w:pPr>
              <w:pStyle w:val="Style_11"/>
              <w:spacing w:line="275" w:lineRule="exact"/>
              <w:ind w:firstLine="0" w:left="105"/>
              <w:rPr>
                <w:sz w:val="24"/>
              </w:rPr>
            </w:pPr>
            <w:r>
              <w:rPr>
                <w:sz w:val="24"/>
              </w:rPr>
              <w:t>недостаточная</w:t>
            </w:r>
          </w:p>
          <w:p w14:paraId="7E030000">
            <w:pPr>
              <w:pStyle w:val="Style_11"/>
              <w:spacing w:before="39" w:line="276" w:lineRule="auto"/>
              <w:ind w:firstLine="0" w:left="105" w:right="94"/>
              <w:jc w:val="both"/>
              <w:rPr>
                <w:sz w:val="24"/>
              </w:rPr>
            </w:pPr>
            <w:r>
              <w:rPr>
                <w:sz w:val="24"/>
              </w:rPr>
              <w:t>сформированность</w:t>
            </w:r>
            <w:r>
              <w:rPr>
                <w:spacing w:val="-58"/>
                <w:sz w:val="24"/>
              </w:rPr>
              <w:t xml:space="preserve"> </w:t>
            </w:r>
            <w:r>
              <w:rPr>
                <w:sz w:val="24"/>
              </w:rPr>
              <w:t>способов действий</w:t>
            </w:r>
            <w:r>
              <w:rPr>
                <w:spacing w:val="-57"/>
                <w:sz w:val="24"/>
              </w:rPr>
              <w:t xml:space="preserve"> </w:t>
            </w:r>
            <w:r>
              <w:rPr>
                <w:sz w:val="24"/>
              </w:rPr>
              <w:t>с</w:t>
            </w:r>
            <w:r>
              <w:rPr>
                <w:spacing w:val="1"/>
                <w:sz w:val="24"/>
              </w:rPr>
              <w:t xml:space="preserve"> </w:t>
            </w:r>
            <w:r>
              <w:rPr>
                <w:sz w:val="24"/>
              </w:rPr>
              <w:t>предметами;</w:t>
            </w:r>
            <w:r>
              <w:rPr>
                <w:spacing w:val="-57"/>
                <w:sz w:val="24"/>
              </w:rPr>
              <w:t xml:space="preserve"> </w:t>
            </w:r>
            <w:r>
              <w:rPr>
                <w:sz w:val="24"/>
              </w:rPr>
              <w:t>боязнь</w:t>
            </w:r>
            <w:r>
              <w:rPr>
                <w:spacing w:val="1"/>
                <w:sz w:val="24"/>
              </w:rPr>
              <w:t xml:space="preserve"> </w:t>
            </w:r>
            <w:r>
              <w:rPr>
                <w:sz w:val="24"/>
              </w:rPr>
              <w:t>нового</w:t>
            </w:r>
            <w:r>
              <w:rPr>
                <w:spacing w:val="-57"/>
                <w:sz w:val="24"/>
              </w:rPr>
              <w:t xml:space="preserve"> </w:t>
            </w:r>
            <w:r>
              <w:rPr>
                <w:sz w:val="24"/>
              </w:rPr>
              <w:t>пространства.</w:t>
            </w:r>
          </w:p>
        </w:tc>
        <w:tc>
          <w:tcPr>
            <w:tcW w:type="dxa" w:w="2515"/>
            <w:tcBorders>
              <w:top w:color="000000" w:sz="4" w:val="single"/>
              <w:left w:color="000000" w:sz="4" w:val="single"/>
              <w:bottom w:color="000000" w:sz="4" w:val="single"/>
              <w:right w:color="000000" w:sz="4" w:val="single"/>
            </w:tcBorders>
          </w:tcPr>
          <w:p w14:paraId="7F030000">
            <w:pPr>
              <w:pStyle w:val="Style_11"/>
              <w:tabs>
                <w:tab w:leader="none" w:pos="1820" w:val="left"/>
                <w:tab w:leader="none" w:pos="2279" w:val="left"/>
              </w:tabs>
              <w:spacing w:line="276" w:lineRule="auto"/>
              <w:ind w:firstLine="0" w:left="108" w:right="95"/>
              <w:rPr>
                <w:sz w:val="24"/>
              </w:rPr>
            </w:pPr>
            <w:r>
              <w:rPr>
                <w:sz w:val="24"/>
              </w:rPr>
              <w:t>уверенное</w:t>
            </w:r>
            <w:r>
              <w:rPr>
                <w:spacing w:val="1"/>
                <w:sz w:val="24"/>
              </w:rPr>
              <w:t xml:space="preserve"> </w:t>
            </w:r>
            <w:r>
              <w:rPr>
                <w:sz w:val="24"/>
              </w:rPr>
              <w:t>поведение.</w:t>
            </w:r>
            <w:r>
              <w:rPr>
                <w:spacing w:val="-57"/>
                <w:sz w:val="24"/>
              </w:rPr>
              <w:t xml:space="preserve"> </w:t>
            </w:r>
            <w:r>
              <w:rPr>
                <w:sz w:val="24"/>
              </w:rPr>
              <w:t>Содействовать</w:t>
            </w:r>
            <w:r>
              <w:rPr>
                <w:spacing w:val="1"/>
                <w:sz w:val="24"/>
              </w:rPr>
              <w:t xml:space="preserve"> </w:t>
            </w:r>
            <w:r>
              <w:rPr>
                <w:sz w:val="24"/>
              </w:rPr>
              <w:t>оформлению</w:t>
            </w:r>
            <w:r>
              <w:rPr>
                <w:sz w:val="24"/>
              </w:rPr>
              <w:tab/>
            </w:r>
            <w:r>
              <w:rPr>
                <w:sz w:val="24"/>
              </w:rPr>
              <w:tab/>
            </w:r>
            <w:r>
              <w:rPr>
                <w:spacing w:val="-5"/>
                <w:sz w:val="24"/>
              </w:rPr>
              <w:t>и</w:t>
            </w:r>
            <w:r>
              <w:rPr>
                <w:spacing w:val="-57"/>
                <w:sz w:val="24"/>
              </w:rPr>
              <w:t xml:space="preserve"> </w:t>
            </w:r>
            <w:r>
              <w:rPr>
                <w:sz w:val="24"/>
              </w:rPr>
              <w:t>осознанию</w:t>
            </w:r>
            <w:r>
              <w:rPr>
                <w:sz w:val="24"/>
              </w:rPr>
              <w:tab/>
            </w:r>
            <w:r>
              <w:rPr>
                <w:spacing w:val="-1"/>
                <w:sz w:val="24"/>
              </w:rPr>
              <w:t>своих</w:t>
            </w:r>
            <w:r>
              <w:rPr>
                <w:spacing w:val="-57"/>
                <w:sz w:val="24"/>
              </w:rPr>
              <w:t xml:space="preserve"> </w:t>
            </w:r>
            <w:r>
              <w:rPr>
                <w:sz w:val="24"/>
              </w:rPr>
              <w:t>интересов.</w:t>
            </w:r>
            <w:r>
              <w:rPr>
                <w:spacing w:val="5"/>
                <w:sz w:val="24"/>
              </w:rPr>
              <w:t xml:space="preserve"> </w:t>
            </w:r>
            <w:r>
              <w:rPr>
                <w:sz w:val="24"/>
              </w:rPr>
              <w:t>Развивать</w:t>
            </w:r>
            <w:r>
              <w:rPr>
                <w:spacing w:val="-57"/>
                <w:sz w:val="24"/>
              </w:rPr>
              <w:t xml:space="preserve"> </w:t>
            </w:r>
            <w:r>
              <w:rPr>
                <w:sz w:val="24"/>
              </w:rPr>
              <w:t>репертуар</w:t>
            </w:r>
          </w:p>
          <w:p w14:paraId="80030000">
            <w:pPr>
              <w:pStyle w:val="Style_11"/>
              <w:tabs>
                <w:tab w:leader="none" w:pos="537" w:val="left"/>
                <w:tab w:leader="none" w:pos="1384" w:val="left"/>
                <w:tab w:leader="none" w:pos="2053" w:val="left"/>
              </w:tabs>
              <w:spacing w:line="276" w:lineRule="auto"/>
              <w:ind w:firstLine="0" w:left="108" w:right="93"/>
              <w:rPr>
                <w:sz w:val="24"/>
              </w:rPr>
            </w:pPr>
            <w:r>
              <w:rPr>
                <w:sz w:val="24"/>
              </w:rPr>
              <w:t>предметных,</w:t>
            </w:r>
            <w:r>
              <w:rPr>
                <w:spacing w:val="1"/>
                <w:sz w:val="24"/>
              </w:rPr>
              <w:t xml:space="preserve"> </w:t>
            </w:r>
            <w:r>
              <w:rPr>
                <w:sz w:val="24"/>
              </w:rPr>
              <w:t>игровых</w:t>
            </w:r>
            <w:r>
              <w:rPr>
                <w:spacing w:val="-57"/>
                <w:sz w:val="24"/>
              </w:rPr>
              <w:t xml:space="preserve"> </w:t>
            </w:r>
            <w:r>
              <w:rPr>
                <w:sz w:val="24"/>
              </w:rPr>
              <w:t>и</w:t>
            </w:r>
            <w:r>
              <w:rPr>
                <w:sz w:val="24"/>
              </w:rPr>
              <w:tab/>
            </w:r>
            <w:r>
              <w:rPr>
                <w:spacing w:val="-2"/>
                <w:sz w:val="24"/>
              </w:rPr>
              <w:t>коммуникативных</w:t>
            </w:r>
            <w:r>
              <w:rPr>
                <w:spacing w:val="-57"/>
                <w:sz w:val="24"/>
              </w:rPr>
              <w:t xml:space="preserve"> </w:t>
            </w:r>
            <w:r>
              <w:rPr>
                <w:sz w:val="24"/>
              </w:rPr>
              <w:t>действий.</w:t>
            </w:r>
            <w:r>
              <w:rPr>
                <w:sz w:val="24"/>
              </w:rPr>
              <w:tab/>
            </w:r>
            <w:r>
              <w:rPr>
                <w:spacing w:val="-2"/>
                <w:sz w:val="24"/>
              </w:rPr>
              <w:t>Создавать</w:t>
            </w:r>
            <w:r>
              <w:rPr>
                <w:spacing w:val="-57"/>
                <w:sz w:val="24"/>
              </w:rPr>
              <w:t xml:space="preserve"> </w:t>
            </w:r>
            <w:r>
              <w:rPr>
                <w:sz w:val="24"/>
              </w:rPr>
              <w:t>условия</w:t>
            </w:r>
            <w:r>
              <w:rPr>
                <w:sz w:val="24"/>
              </w:rPr>
              <w:tab/>
            </w:r>
            <w:r>
              <w:rPr>
                <w:sz w:val="24"/>
              </w:rPr>
              <w:tab/>
            </w:r>
            <w:r>
              <w:rPr>
                <w:sz w:val="24"/>
              </w:rPr>
              <w:t>для</w:t>
            </w:r>
            <w:r>
              <w:rPr>
                <w:spacing w:val="-57"/>
                <w:sz w:val="24"/>
              </w:rPr>
              <w:t xml:space="preserve"> </w:t>
            </w:r>
            <w:r>
              <w:rPr>
                <w:sz w:val="24"/>
              </w:rPr>
              <w:t>самореализации,</w:t>
            </w:r>
            <w:r>
              <w:rPr>
                <w:spacing w:val="1"/>
                <w:sz w:val="24"/>
              </w:rPr>
              <w:t xml:space="preserve"> </w:t>
            </w:r>
            <w:r>
              <w:rPr>
                <w:sz w:val="24"/>
              </w:rPr>
              <w:t>переживания</w:t>
            </w:r>
            <w:r>
              <w:rPr>
                <w:spacing w:val="-2"/>
                <w:sz w:val="24"/>
              </w:rPr>
              <w:t xml:space="preserve"> </w:t>
            </w:r>
            <w:r>
              <w:rPr>
                <w:sz w:val="24"/>
              </w:rPr>
              <w:t>успеха</w:t>
            </w:r>
          </w:p>
        </w:tc>
        <w:tc>
          <w:tcPr>
            <w:tcW w:type="dxa" w:w="3008"/>
            <w:tcBorders>
              <w:top w:color="000000" w:sz="4" w:val="single"/>
              <w:left w:color="000000" w:sz="4" w:val="single"/>
              <w:bottom w:color="000000" w:sz="4" w:val="single"/>
              <w:right w:color="000000" w:sz="4" w:val="single"/>
            </w:tcBorders>
          </w:tcPr>
          <w:p w14:paraId="81030000">
            <w:pPr>
              <w:pStyle w:val="Style_11"/>
              <w:ind w:firstLine="0" w:left="0"/>
              <w:rPr>
                <w:sz w:val="24"/>
              </w:rPr>
            </w:pPr>
          </w:p>
        </w:tc>
      </w:tr>
    </w:tbl>
    <w:p w14:paraId="82030000"/>
    <w:p w14:paraId="83030000"/>
    <w:p w14:paraId="84030000">
      <w:r>
        <w:t>С целью профилактики явлений дезадаптации и эмоциональных нарушений у детей, а также смягчения процессов сепарации и социализации у детей, разработан цикл игровой совместной деятельности.</w:t>
      </w:r>
    </w:p>
    <w:p w14:paraId="85030000">
      <w:r>
        <w:t>Педагог-психолог тесно взаимодействует с родителями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родителями (законными представителями).</w:t>
      </w:r>
    </w:p>
    <w:p w14:paraId="86030000"/>
    <w:p w14:paraId="87030000"/>
    <w:p w14:paraId="88030000">
      <w:pPr>
        <w:pStyle w:val="Style_5"/>
      </w:pPr>
      <w:r>
        <w:t>6</w:t>
      </w:r>
      <w:r>
        <w:t>.1.7.2.</w:t>
      </w:r>
      <w:r>
        <w:tab/>
      </w:r>
      <w:r>
        <w:t>Профилактика нарушений детско-родительских отношений в семьях воспитанников</w:t>
      </w:r>
    </w:p>
    <w:p w14:paraId="89030000">
      <w:r>
        <w:t xml:space="preserve">Семейное благополучие и формирование благоприятного стиля детско-родительских взаимоотношений – самое важное условие развития психологически здоровой и социально успешной личности ребёнка. Учитывая особую сложность воспитания родителями детей с ограниченными возможностями здоровья, необходимо выбрать стиль взаимодействия с семьёй, обеспечивающий с одной стороны – предоставление всех необходимых условий психологического сопровождения и поддержки, а с другой стороны – ощущение эмоционального </w:t>
      </w:r>
      <w:r>
        <w:t>комфорта и безопасности родителей обучающегося, возможного при отсутствии психологической интервенции и наличии их активного запроса.</w:t>
      </w:r>
    </w:p>
    <w:p w14:paraId="8A030000">
      <w:r>
        <w:t xml:space="preserve">Программа сопровождения семей детей с </w:t>
      </w:r>
      <w:r>
        <w:t>ИН</w:t>
      </w:r>
      <w:r>
        <w:t>.</w:t>
      </w:r>
    </w:p>
    <w:p w14:paraId="8B030000">
      <w:r>
        <w:t>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14:paraId="8C030000">
      <w:r>
        <w:t xml:space="preserve"> </w:t>
      </w:r>
    </w:p>
    <w:p w14:paraId="8D030000">
      <w:pPr>
        <w:pStyle w:val="Style_5"/>
      </w:pPr>
      <w:r>
        <w:t>7</w:t>
      </w:r>
      <w:r>
        <w:t>.</w:t>
      </w:r>
      <w:r>
        <w:tab/>
      </w:r>
      <w:r>
        <w:t>Описание вариативных форм реализации Программы</w:t>
      </w:r>
    </w:p>
    <w:p w14:paraId="8E030000">
      <w:r>
        <w:t>Выбор педагогом-психологом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8F030000">
      <w: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74"/>
        <w:gridCol w:w="4674"/>
      </w:tblGrid>
      <w:tr>
        <w:trPr>
          <w:trHeight w:hRule="atLeast" w:val="275"/>
        </w:trPr>
        <w:tc>
          <w:tcPr>
            <w:tcW w:type="dxa" w:w="4674"/>
            <w:tcBorders>
              <w:top w:color="000000" w:sz="4" w:val="single"/>
              <w:left w:color="000000" w:sz="4" w:val="single"/>
              <w:bottom w:color="000000" w:sz="4" w:val="single"/>
              <w:right w:color="000000" w:sz="4" w:val="single"/>
            </w:tcBorders>
          </w:tcPr>
          <w:p w14:paraId="90030000">
            <w:pPr>
              <w:pStyle w:val="Style_11"/>
              <w:spacing w:line="256" w:lineRule="exact"/>
              <w:ind/>
              <w:rPr>
                <w:b w:val="1"/>
                <w:sz w:val="24"/>
              </w:rPr>
            </w:pPr>
            <w:r>
              <w:rPr>
                <w:b w:val="1"/>
                <w:sz w:val="24"/>
              </w:rPr>
              <w:t>Деятельности</w:t>
            </w:r>
          </w:p>
        </w:tc>
        <w:tc>
          <w:tcPr>
            <w:tcW w:type="dxa" w:w="4674"/>
            <w:tcBorders>
              <w:top w:color="000000" w:sz="4" w:val="single"/>
              <w:left w:color="000000" w:sz="4" w:val="single"/>
              <w:bottom w:color="000000" w:sz="4" w:val="single"/>
              <w:right w:color="000000" w:sz="4" w:val="single"/>
            </w:tcBorders>
          </w:tcPr>
          <w:p w14:paraId="91030000">
            <w:pPr>
              <w:pStyle w:val="Style_11"/>
              <w:spacing w:line="256" w:lineRule="exact"/>
              <w:ind/>
              <w:rPr>
                <w:b w:val="1"/>
                <w:sz w:val="24"/>
              </w:rPr>
            </w:pPr>
            <w:r>
              <w:rPr>
                <w:b w:val="1"/>
                <w:sz w:val="24"/>
              </w:rPr>
              <w:t>Формы</w:t>
            </w:r>
          </w:p>
        </w:tc>
      </w:tr>
      <w:tr>
        <w:trPr>
          <w:trHeight w:hRule="atLeast" w:val="2760"/>
        </w:trPr>
        <w:tc>
          <w:tcPr>
            <w:tcW w:type="dxa" w:w="4674"/>
            <w:tcBorders>
              <w:top w:color="000000" w:sz="4" w:val="single"/>
              <w:left w:color="000000" w:sz="4" w:val="single"/>
              <w:bottom w:color="000000" w:sz="4" w:val="single"/>
              <w:right w:color="000000" w:sz="4" w:val="single"/>
            </w:tcBorders>
          </w:tcPr>
          <w:p w14:paraId="92030000">
            <w:pPr>
              <w:pStyle w:val="Style_11"/>
              <w:spacing w:line="275" w:lineRule="exact"/>
              <w:ind/>
              <w:rPr>
                <w:b w:val="1"/>
                <w:sz w:val="24"/>
              </w:rPr>
            </w:pPr>
            <w:r>
              <w:rPr>
                <w:b w:val="1"/>
                <w:sz w:val="24"/>
              </w:rPr>
              <w:t>Игровая</w:t>
            </w:r>
            <w:r>
              <w:rPr>
                <w:b w:val="1"/>
                <w:spacing w:val="-6"/>
                <w:sz w:val="24"/>
              </w:rPr>
              <w:t xml:space="preserve"> </w:t>
            </w:r>
            <w:r>
              <w:rPr>
                <w:b w:val="1"/>
                <w:sz w:val="24"/>
              </w:rPr>
              <w:t>деятельность</w:t>
            </w:r>
          </w:p>
        </w:tc>
        <w:tc>
          <w:tcPr>
            <w:tcW w:type="dxa" w:w="4674"/>
            <w:tcBorders>
              <w:top w:color="000000" w:sz="4" w:val="single"/>
              <w:left w:color="000000" w:sz="4" w:val="single"/>
              <w:bottom w:color="000000" w:sz="4" w:val="single"/>
              <w:right w:color="000000" w:sz="4" w:val="single"/>
            </w:tcBorders>
          </w:tcPr>
          <w:p w14:paraId="93030000">
            <w:pPr>
              <w:pStyle w:val="Style_11"/>
              <w:spacing w:line="275" w:lineRule="exact"/>
              <w:ind/>
              <w:jc w:val="both"/>
              <w:rPr>
                <w:sz w:val="24"/>
              </w:rPr>
            </w:pPr>
            <w:r>
              <w:rPr>
                <w:sz w:val="24"/>
              </w:rPr>
              <w:t>Игры</w:t>
            </w:r>
            <w:r>
              <w:rPr>
                <w:spacing w:val="-4"/>
                <w:sz w:val="24"/>
              </w:rPr>
              <w:t xml:space="preserve"> </w:t>
            </w:r>
            <w:r>
              <w:rPr>
                <w:sz w:val="24"/>
              </w:rPr>
              <w:t>с</w:t>
            </w:r>
            <w:r>
              <w:rPr>
                <w:spacing w:val="-3"/>
                <w:sz w:val="24"/>
              </w:rPr>
              <w:t xml:space="preserve"> </w:t>
            </w:r>
            <w:r>
              <w:rPr>
                <w:sz w:val="24"/>
              </w:rPr>
              <w:t>правилами:</w:t>
            </w:r>
          </w:p>
          <w:p w14:paraId="94030000">
            <w:pPr>
              <w:pStyle w:val="Style_11"/>
              <w:numPr>
                <w:ilvl w:val="0"/>
                <w:numId w:val="28"/>
              </w:numPr>
              <w:tabs>
                <w:tab w:leader="none" w:pos="466" w:val="left"/>
              </w:tabs>
              <w:ind w:firstLine="0" w:left="0" w:right="93"/>
              <w:jc w:val="both"/>
              <w:rPr>
                <w:sz w:val="24"/>
              </w:rPr>
            </w:pPr>
            <w:r>
              <w:rPr>
                <w:sz w:val="24"/>
              </w:rPr>
              <w:t>Дидактические</w:t>
            </w:r>
            <w:r>
              <w:rPr>
                <w:spacing w:val="1"/>
                <w:sz w:val="24"/>
              </w:rPr>
              <w:t xml:space="preserve"> </w:t>
            </w:r>
            <w:r>
              <w:rPr>
                <w:sz w:val="24"/>
              </w:rPr>
              <w:t>(по</w:t>
            </w:r>
            <w:r>
              <w:rPr>
                <w:spacing w:val="1"/>
                <w:sz w:val="24"/>
              </w:rPr>
              <w:t xml:space="preserve"> </w:t>
            </w:r>
            <w:r>
              <w:rPr>
                <w:sz w:val="24"/>
              </w:rPr>
              <w:t>дидактическому</w:t>
            </w:r>
            <w:r>
              <w:rPr>
                <w:spacing w:val="1"/>
                <w:sz w:val="24"/>
              </w:rPr>
              <w:t xml:space="preserve"> </w:t>
            </w:r>
            <w:r>
              <w:rPr>
                <w:sz w:val="24"/>
              </w:rPr>
              <w:t>материалу: игры с предметами, настольно-</w:t>
            </w:r>
            <w:r>
              <w:rPr>
                <w:spacing w:val="1"/>
                <w:sz w:val="24"/>
              </w:rPr>
              <w:t xml:space="preserve"> </w:t>
            </w:r>
            <w:r>
              <w:rPr>
                <w:sz w:val="24"/>
              </w:rPr>
              <w:t>печатные,</w:t>
            </w:r>
          </w:p>
          <w:p w14:paraId="95030000">
            <w:pPr>
              <w:pStyle w:val="Style_11"/>
              <w:numPr>
                <w:ilvl w:val="0"/>
                <w:numId w:val="28"/>
              </w:numPr>
              <w:tabs>
                <w:tab w:leader="none" w:pos="343" w:val="left"/>
              </w:tabs>
              <w:ind w:firstLine="0" w:left="0" w:right="92"/>
              <w:jc w:val="both"/>
              <w:rPr>
                <w:sz w:val="24"/>
              </w:rPr>
            </w:pPr>
            <w:r>
              <w:rPr>
                <w:sz w:val="24"/>
              </w:rPr>
              <w:t>Словесные</w:t>
            </w:r>
            <w:r>
              <w:rPr>
                <w:spacing w:val="1"/>
                <w:sz w:val="24"/>
              </w:rPr>
              <w:t xml:space="preserve"> </w:t>
            </w:r>
            <w:r>
              <w:rPr>
                <w:sz w:val="24"/>
              </w:rPr>
              <w:t>–</w:t>
            </w:r>
            <w:r>
              <w:rPr>
                <w:spacing w:val="1"/>
                <w:sz w:val="24"/>
              </w:rPr>
              <w:t xml:space="preserve"> </w:t>
            </w:r>
            <w:r>
              <w:rPr>
                <w:sz w:val="24"/>
              </w:rPr>
              <w:t>игры-поручения,</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беседы,</w:t>
            </w:r>
            <w:r>
              <w:rPr>
                <w:spacing w:val="-1"/>
                <w:sz w:val="24"/>
              </w:rPr>
              <w:t xml:space="preserve"> </w:t>
            </w:r>
            <w:r>
              <w:rPr>
                <w:sz w:val="24"/>
              </w:rPr>
              <w:t>игры</w:t>
            </w:r>
            <w:r>
              <w:rPr>
                <w:spacing w:val="-2"/>
                <w:sz w:val="24"/>
              </w:rPr>
              <w:t xml:space="preserve"> </w:t>
            </w:r>
            <w:r>
              <w:rPr>
                <w:sz w:val="24"/>
              </w:rPr>
              <w:t>путешествия,</w:t>
            </w:r>
            <w:r>
              <w:rPr>
                <w:spacing w:val="-1"/>
                <w:sz w:val="24"/>
              </w:rPr>
              <w:t xml:space="preserve"> </w:t>
            </w:r>
            <w:r>
              <w:rPr>
                <w:sz w:val="24"/>
              </w:rPr>
              <w:t>игры-загадки).</w:t>
            </w:r>
          </w:p>
          <w:p w14:paraId="96030000">
            <w:pPr>
              <w:pStyle w:val="Style_11"/>
              <w:ind w:firstLine="60" w:left="0" w:right="94"/>
              <w:jc w:val="both"/>
              <w:rPr>
                <w:sz w:val="24"/>
              </w:rPr>
            </w:pPr>
            <w:r>
              <w:rPr>
                <w:sz w:val="24"/>
              </w:rPr>
              <w:t>-Подвижные (по</w:t>
            </w:r>
            <w:r>
              <w:rPr>
                <w:spacing w:val="1"/>
                <w:sz w:val="24"/>
              </w:rPr>
              <w:t xml:space="preserve"> </w:t>
            </w:r>
            <w:r>
              <w:rPr>
                <w:sz w:val="24"/>
              </w:rPr>
              <w:t>степени</w:t>
            </w:r>
            <w:r>
              <w:rPr>
                <w:spacing w:val="1"/>
                <w:sz w:val="24"/>
              </w:rPr>
              <w:t xml:space="preserve"> </w:t>
            </w:r>
            <w:r>
              <w:rPr>
                <w:sz w:val="24"/>
              </w:rPr>
              <w:t>подвижности</w:t>
            </w:r>
            <w:r>
              <w:rPr>
                <w:spacing w:val="1"/>
                <w:sz w:val="24"/>
              </w:rPr>
              <w:t xml:space="preserve"> </w:t>
            </w:r>
            <w:r>
              <w:rPr>
                <w:sz w:val="24"/>
              </w:rPr>
              <w:t>–</w:t>
            </w:r>
            <w:r>
              <w:rPr>
                <w:spacing w:val="-57"/>
                <w:sz w:val="24"/>
              </w:rPr>
              <w:t xml:space="preserve"> </w:t>
            </w:r>
            <w:r>
              <w:rPr>
                <w:sz w:val="24"/>
              </w:rPr>
              <w:t>малые</w:t>
            </w:r>
            <w:r>
              <w:rPr>
                <w:spacing w:val="-3"/>
                <w:sz w:val="24"/>
              </w:rPr>
              <w:t xml:space="preserve"> </w:t>
            </w:r>
            <w:r>
              <w:rPr>
                <w:sz w:val="24"/>
              </w:rPr>
              <w:t>и средние.)</w:t>
            </w:r>
          </w:p>
          <w:p w14:paraId="97030000">
            <w:pPr>
              <w:pStyle w:val="Style_11"/>
              <w:spacing w:line="276" w:lineRule="exact"/>
              <w:ind w:right="101"/>
              <w:jc w:val="both"/>
              <w:rPr>
                <w:sz w:val="24"/>
              </w:rPr>
            </w:pPr>
            <w:r>
              <w:rPr>
                <w:sz w:val="24"/>
              </w:rPr>
              <w:t>-Развивающие</w:t>
            </w:r>
            <w:r>
              <w:rPr>
                <w:spacing w:val="1"/>
                <w:sz w:val="24"/>
              </w:rPr>
              <w:t xml:space="preserve"> </w:t>
            </w:r>
            <w:r>
              <w:rPr>
                <w:sz w:val="24"/>
              </w:rPr>
              <w:t>(развитие</w:t>
            </w:r>
            <w:r>
              <w:rPr>
                <w:spacing w:val="1"/>
                <w:sz w:val="24"/>
              </w:rPr>
              <w:t xml:space="preserve"> </w:t>
            </w:r>
            <w:r>
              <w:rPr>
                <w:sz w:val="24"/>
              </w:rPr>
              <w:t>психических</w:t>
            </w:r>
            <w:r>
              <w:rPr>
                <w:spacing w:val="1"/>
                <w:sz w:val="24"/>
              </w:rPr>
              <w:t xml:space="preserve"> </w:t>
            </w:r>
            <w:r>
              <w:rPr>
                <w:sz w:val="24"/>
              </w:rPr>
              <w:t>процессов)</w:t>
            </w:r>
          </w:p>
        </w:tc>
      </w:tr>
      <w:tr>
        <w:trPr>
          <w:trHeight w:hRule="atLeast" w:val="2207"/>
        </w:trPr>
        <w:tc>
          <w:tcPr>
            <w:tcW w:type="dxa" w:w="4674"/>
            <w:tcBorders>
              <w:top w:color="000000" w:sz="4" w:val="single"/>
              <w:left w:color="000000" w:sz="4" w:val="single"/>
              <w:bottom w:color="000000" w:sz="4" w:val="single"/>
              <w:right w:color="000000" w:sz="4" w:val="single"/>
            </w:tcBorders>
          </w:tcPr>
          <w:p w14:paraId="98030000">
            <w:pPr>
              <w:pStyle w:val="Style_11"/>
              <w:spacing w:line="275" w:lineRule="exact"/>
              <w:ind/>
              <w:rPr>
                <w:b w:val="1"/>
                <w:sz w:val="24"/>
              </w:rPr>
            </w:pPr>
            <w:r>
              <w:rPr>
                <w:b w:val="1"/>
                <w:spacing w:val="-1"/>
                <w:sz w:val="24"/>
              </w:rPr>
              <w:t>Коммуникативная</w:t>
            </w:r>
            <w:r>
              <w:rPr>
                <w:b w:val="1"/>
                <w:spacing w:val="-9"/>
                <w:sz w:val="24"/>
              </w:rPr>
              <w:t xml:space="preserve"> </w:t>
            </w:r>
            <w:r>
              <w:rPr>
                <w:b w:val="1"/>
                <w:sz w:val="24"/>
              </w:rPr>
              <w:t>деятельность</w:t>
            </w:r>
          </w:p>
        </w:tc>
        <w:tc>
          <w:tcPr>
            <w:tcW w:type="dxa" w:w="4674"/>
            <w:tcBorders>
              <w:top w:color="000000" w:sz="4" w:val="single"/>
              <w:left w:color="000000" w:sz="4" w:val="single"/>
              <w:bottom w:color="000000" w:sz="4" w:val="single"/>
              <w:right w:color="000000" w:sz="4" w:val="single"/>
            </w:tcBorders>
          </w:tcPr>
          <w:p w14:paraId="99030000">
            <w:pPr>
              <w:pStyle w:val="Style_11"/>
              <w:spacing w:line="275" w:lineRule="exact"/>
              <w:ind/>
              <w:rPr>
                <w:sz w:val="24"/>
              </w:rPr>
            </w:pPr>
            <w:r>
              <w:rPr>
                <w:sz w:val="24"/>
              </w:rPr>
              <w:t>Формы</w:t>
            </w:r>
            <w:r>
              <w:rPr>
                <w:spacing w:val="-2"/>
                <w:sz w:val="24"/>
              </w:rPr>
              <w:t xml:space="preserve"> </w:t>
            </w:r>
            <w:r>
              <w:rPr>
                <w:sz w:val="24"/>
              </w:rPr>
              <w:t>общения</w:t>
            </w:r>
            <w:r>
              <w:rPr>
                <w:spacing w:val="-2"/>
                <w:sz w:val="24"/>
              </w:rPr>
              <w:t xml:space="preserve"> </w:t>
            </w:r>
            <w:r>
              <w:rPr>
                <w:sz w:val="24"/>
              </w:rPr>
              <w:t>со</w:t>
            </w:r>
            <w:r>
              <w:rPr>
                <w:spacing w:val="-2"/>
                <w:sz w:val="24"/>
              </w:rPr>
              <w:t xml:space="preserve"> </w:t>
            </w:r>
            <w:r>
              <w:rPr>
                <w:sz w:val="24"/>
              </w:rPr>
              <w:t>взрослым:</w:t>
            </w:r>
          </w:p>
          <w:p w14:paraId="9A030000">
            <w:pPr>
              <w:pStyle w:val="Style_11"/>
              <w:numPr>
                <w:ilvl w:val="0"/>
                <w:numId w:val="29"/>
              </w:numPr>
              <w:tabs>
                <w:tab w:leader="none" w:pos="247" w:val="left"/>
              </w:tabs>
              <w:ind/>
              <w:rPr>
                <w:sz w:val="24"/>
              </w:rPr>
            </w:pPr>
            <w:r>
              <w:rPr>
                <w:sz w:val="24"/>
              </w:rPr>
              <w:t>ситуативно-деловая;</w:t>
            </w:r>
          </w:p>
          <w:p w14:paraId="9B030000">
            <w:pPr>
              <w:pStyle w:val="Style_11"/>
              <w:rPr>
                <w:sz w:val="24"/>
              </w:rPr>
            </w:pPr>
            <w:r>
              <w:rPr>
                <w:sz w:val="24"/>
              </w:rPr>
              <w:t>-внеситуативно-познавательная;</w:t>
            </w:r>
          </w:p>
          <w:p w14:paraId="9C030000">
            <w:pPr>
              <w:pStyle w:val="Style_11"/>
              <w:ind w:right="1152"/>
              <w:rPr>
                <w:sz w:val="24"/>
              </w:rPr>
            </w:pPr>
            <w:r>
              <w:rPr>
                <w:sz w:val="24"/>
              </w:rPr>
              <w:t>-внеситуативно-личностная.</w:t>
            </w:r>
            <w:r>
              <w:rPr>
                <w:spacing w:val="1"/>
                <w:sz w:val="24"/>
              </w:rPr>
              <w:t xml:space="preserve"> </w:t>
            </w:r>
            <w:r>
              <w:rPr>
                <w:sz w:val="24"/>
              </w:rPr>
              <w:t>Формы</w:t>
            </w:r>
            <w:r>
              <w:rPr>
                <w:spacing w:val="-12"/>
                <w:sz w:val="24"/>
              </w:rPr>
              <w:t xml:space="preserve"> </w:t>
            </w:r>
            <w:r>
              <w:rPr>
                <w:sz w:val="24"/>
              </w:rPr>
              <w:t>общения</w:t>
            </w:r>
            <w:r>
              <w:rPr>
                <w:spacing w:val="-11"/>
                <w:sz w:val="24"/>
              </w:rPr>
              <w:t xml:space="preserve"> </w:t>
            </w:r>
            <w:r>
              <w:rPr>
                <w:sz w:val="24"/>
              </w:rPr>
              <w:t>со</w:t>
            </w:r>
            <w:r>
              <w:rPr>
                <w:spacing w:val="-12"/>
                <w:sz w:val="24"/>
              </w:rPr>
              <w:t xml:space="preserve"> </w:t>
            </w:r>
            <w:r>
              <w:rPr>
                <w:sz w:val="24"/>
              </w:rPr>
              <w:t>сверстником:</w:t>
            </w:r>
          </w:p>
          <w:p w14:paraId="9D030000">
            <w:pPr>
              <w:pStyle w:val="Style_11"/>
              <w:rPr>
                <w:sz w:val="24"/>
              </w:rPr>
            </w:pPr>
            <w:r>
              <w:rPr>
                <w:sz w:val="24"/>
              </w:rPr>
              <w:t>-эмоционально-практическая;</w:t>
            </w:r>
          </w:p>
          <w:p w14:paraId="9E030000">
            <w:pPr>
              <w:pStyle w:val="Style_11"/>
              <w:numPr>
                <w:ilvl w:val="0"/>
                <w:numId w:val="29"/>
              </w:numPr>
              <w:tabs>
                <w:tab w:leader="none" w:pos="247" w:val="left"/>
              </w:tabs>
              <w:ind/>
              <w:rPr>
                <w:sz w:val="24"/>
              </w:rPr>
            </w:pPr>
            <w:r>
              <w:rPr>
                <w:sz w:val="24"/>
              </w:rPr>
              <w:t>внеситуативно-деловая</w:t>
            </w:r>
          </w:p>
          <w:p w14:paraId="9F030000">
            <w:pPr>
              <w:pStyle w:val="Style_11"/>
              <w:numPr>
                <w:ilvl w:val="0"/>
                <w:numId w:val="29"/>
              </w:numPr>
              <w:tabs>
                <w:tab w:leader="none" w:pos="247" w:val="left"/>
              </w:tabs>
              <w:spacing w:line="257" w:lineRule="exact"/>
              <w:ind/>
              <w:rPr>
                <w:sz w:val="24"/>
              </w:rPr>
            </w:pPr>
            <w:r>
              <w:rPr>
                <w:sz w:val="24"/>
              </w:rPr>
              <w:t>ситуативно-деловая.</w:t>
            </w:r>
          </w:p>
        </w:tc>
      </w:tr>
      <w:tr>
        <w:trPr>
          <w:trHeight w:hRule="atLeast" w:val="828"/>
        </w:trPr>
        <w:tc>
          <w:tcPr>
            <w:tcW w:type="dxa" w:w="4674"/>
            <w:tcBorders>
              <w:top w:color="000000" w:sz="4" w:val="single"/>
              <w:left w:color="000000" w:sz="4" w:val="single"/>
              <w:bottom w:color="000000" w:sz="4" w:val="single"/>
              <w:right w:color="000000" w:sz="4" w:val="single"/>
            </w:tcBorders>
          </w:tcPr>
          <w:p w14:paraId="A0030000">
            <w:pPr>
              <w:pStyle w:val="Style_11"/>
              <w:spacing w:line="275" w:lineRule="exact"/>
              <w:ind/>
              <w:rPr>
                <w:b w:val="1"/>
                <w:sz w:val="24"/>
              </w:rPr>
            </w:pPr>
            <w:r>
              <w:rPr>
                <w:b w:val="1"/>
                <w:sz w:val="24"/>
              </w:rPr>
              <w:t>Двигательная</w:t>
            </w:r>
            <w:r>
              <w:rPr>
                <w:b w:val="1"/>
                <w:spacing w:val="-6"/>
                <w:sz w:val="24"/>
              </w:rPr>
              <w:t xml:space="preserve"> </w:t>
            </w:r>
            <w:r>
              <w:rPr>
                <w:b w:val="1"/>
                <w:sz w:val="24"/>
              </w:rPr>
              <w:t>деятельность</w:t>
            </w:r>
          </w:p>
        </w:tc>
        <w:tc>
          <w:tcPr>
            <w:tcW w:type="dxa" w:w="4674"/>
            <w:tcBorders>
              <w:top w:color="000000" w:sz="4" w:val="single"/>
              <w:left w:color="000000" w:sz="4" w:val="single"/>
              <w:bottom w:color="000000" w:sz="4" w:val="single"/>
              <w:right w:color="000000" w:sz="4" w:val="single"/>
            </w:tcBorders>
          </w:tcPr>
          <w:p w14:paraId="A1030000">
            <w:pPr>
              <w:pStyle w:val="Style_11"/>
              <w:tabs>
                <w:tab w:leader="none" w:pos="2218" w:val="left"/>
                <w:tab w:leader="none" w:pos="3755" w:val="left"/>
                <w:tab w:leader="none" w:pos="4501" w:val="left"/>
              </w:tabs>
              <w:ind w:right="100"/>
              <w:rPr>
                <w:sz w:val="24"/>
              </w:rPr>
            </w:pPr>
            <w:r>
              <w:rPr>
                <w:sz w:val="24"/>
              </w:rPr>
              <w:t>Психогимнастика,</w:t>
            </w:r>
            <w:r>
              <w:rPr>
                <w:sz w:val="24"/>
              </w:rPr>
              <w:tab/>
            </w:r>
            <w:r>
              <w:rPr>
                <w:sz w:val="24"/>
              </w:rPr>
              <w:t>пальчиковые</w:t>
            </w:r>
            <w:r>
              <w:rPr>
                <w:sz w:val="24"/>
              </w:rPr>
              <w:tab/>
            </w:r>
            <w:r>
              <w:rPr>
                <w:sz w:val="24"/>
              </w:rPr>
              <w:t>игры</w:t>
            </w:r>
            <w:r>
              <w:rPr>
                <w:sz w:val="24"/>
              </w:rPr>
              <w:tab/>
            </w:r>
            <w:r>
              <w:rPr>
                <w:spacing w:val="-4"/>
                <w:sz w:val="24"/>
              </w:rPr>
              <w:t>,</w:t>
            </w:r>
            <w:r>
              <w:rPr>
                <w:spacing w:val="-57"/>
                <w:sz w:val="24"/>
              </w:rPr>
              <w:t xml:space="preserve"> </w:t>
            </w:r>
            <w:r>
              <w:rPr>
                <w:sz w:val="24"/>
              </w:rPr>
              <w:t>танцевальные</w:t>
            </w:r>
            <w:r>
              <w:rPr>
                <w:spacing w:val="-1"/>
                <w:sz w:val="24"/>
              </w:rPr>
              <w:t xml:space="preserve"> </w:t>
            </w:r>
            <w:r>
              <w:rPr>
                <w:sz w:val="24"/>
              </w:rPr>
              <w:t>упражнения.</w:t>
            </w:r>
          </w:p>
          <w:p w14:paraId="A2030000">
            <w:pPr>
              <w:pStyle w:val="Style_11"/>
              <w:spacing w:line="257" w:lineRule="exact"/>
              <w:ind/>
              <w:rPr>
                <w:sz w:val="24"/>
              </w:rPr>
            </w:pPr>
            <w:r>
              <w:rPr>
                <w:sz w:val="24"/>
              </w:rPr>
              <w:t>Игры</w:t>
            </w:r>
            <w:r>
              <w:rPr>
                <w:spacing w:val="-6"/>
                <w:sz w:val="24"/>
              </w:rPr>
              <w:t xml:space="preserve"> </w:t>
            </w:r>
            <w:r>
              <w:rPr>
                <w:sz w:val="24"/>
              </w:rPr>
              <w:t>подвижные</w:t>
            </w:r>
          </w:p>
        </w:tc>
      </w:tr>
      <w:tr>
        <w:trPr>
          <w:trHeight w:hRule="atLeast" w:val="551"/>
        </w:trPr>
        <w:tc>
          <w:tcPr>
            <w:tcW w:type="dxa" w:w="4674"/>
            <w:tcBorders>
              <w:top w:color="000000" w:sz="4" w:val="single"/>
              <w:left w:color="000000" w:sz="4" w:val="single"/>
              <w:bottom w:color="000000" w:sz="4" w:val="single"/>
              <w:right w:color="000000" w:sz="4" w:val="single"/>
            </w:tcBorders>
          </w:tcPr>
          <w:p w14:paraId="A3030000">
            <w:pPr>
              <w:pStyle w:val="Style_11"/>
              <w:spacing w:line="275" w:lineRule="exact"/>
              <w:ind/>
              <w:rPr>
                <w:b w:val="1"/>
                <w:sz w:val="24"/>
              </w:rPr>
            </w:pPr>
            <w:r>
              <w:rPr>
                <w:b w:val="1"/>
                <w:sz w:val="24"/>
              </w:rPr>
              <w:t>Изобразительная</w:t>
            </w:r>
            <w:r>
              <w:rPr>
                <w:b w:val="1"/>
                <w:spacing w:val="-4"/>
                <w:sz w:val="24"/>
              </w:rPr>
              <w:t xml:space="preserve"> </w:t>
            </w:r>
            <w:r>
              <w:rPr>
                <w:b w:val="1"/>
                <w:sz w:val="24"/>
              </w:rPr>
              <w:t>деятельность</w:t>
            </w:r>
          </w:p>
        </w:tc>
        <w:tc>
          <w:tcPr>
            <w:tcW w:type="dxa" w:w="4674"/>
            <w:tcBorders>
              <w:top w:color="000000" w:sz="4" w:val="single"/>
              <w:left w:color="000000" w:sz="4" w:val="single"/>
              <w:bottom w:color="000000" w:sz="4" w:val="single"/>
              <w:right w:color="000000" w:sz="4" w:val="single"/>
            </w:tcBorders>
          </w:tcPr>
          <w:p w14:paraId="A4030000">
            <w:pPr>
              <w:pStyle w:val="Style_11"/>
              <w:spacing w:line="276" w:lineRule="exact"/>
              <w:ind w:right="103"/>
              <w:rPr>
                <w:sz w:val="24"/>
              </w:rPr>
            </w:pPr>
            <w:r>
              <w:rPr>
                <w:sz w:val="24"/>
              </w:rPr>
              <w:t>Рисование,</w:t>
            </w:r>
            <w:r>
              <w:rPr>
                <w:spacing w:val="19"/>
                <w:sz w:val="24"/>
              </w:rPr>
              <w:t xml:space="preserve"> </w:t>
            </w:r>
            <w:r>
              <w:rPr>
                <w:sz w:val="24"/>
              </w:rPr>
              <w:t>лепка,</w:t>
            </w:r>
            <w:r>
              <w:rPr>
                <w:spacing w:val="19"/>
                <w:sz w:val="24"/>
              </w:rPr>
              <w:t xml:space="preserve"> </w:t>
            </w:r>
            <w:r>
              <w:rPr>
                <w:sz w:val="24"/>
              </w:rPr>
              <w:t>аппликация</w:t>
            </w:r>
            <w:r>
              <w:rPr>
                <w:spacing w:val="19"/>
                <w:sz w:val="24"/>
              </w:rPr>
              <w:t xml:space="preserve"> </w:t>
            </w:r>
            <w:r>
              <w:rPr>
                <w:sz w:val="24"/>
              </w:rPr>
              <w:t>(в</w:t>
            </w:r>
            <w:r>
              <w:rPr>
                <w:spacing w:val="18"/>
                <w:sz w:val="24"/>
              </w:rPr>
              <w:t xml:space="preserve"> </w:t>
            </w:r>
            <w:r>
              <w:rPr>
                <w:sz w:val="24"/>
              </w:rPr>
              <w:t>рамках</w:t>
            </w:r>
            <w:r>
              <w:rPr>
                <w:spacing w:val="-57"/>
                <w:sz w:val="24"/>
              </w:rPr>
              <w:t xml:space="preserve"> </w:t>
            </w:r>
            <w:r>
              <w:rPr>
                <w:sz w:val="24"/>
              </w:rPr>
              <w:t>арт-терапии)</w:t>
            </w:r>
          </w:p>
        </w:tc>
      </w:tr>
      <w:tr>
        <w:trPr>
          <w:trHeight w:hRule="atLeast" w:val="1103"/>
        </w:trPr>
        <w:tc>
          <w:tcPr>
            <w:tcW w:type="dxa" w:w="4674"/>
            <w:tcBorders>
              <w:top w:color="000000" w:sz="4" w:val="single"/>
              <w:left w:color="000000" w:sz="4" w:val="single"/>
              <w:bottom w:color="000000" w:sz="4" w:val="single"/>
              <w:right w:color="000000" w:sz="4" w:val="single"/>
            </w:tcBorders>
          </w:tcPr>
          <w:p w14:paraId="A5030000">
            <w:pPr>
              <w:pStyle w:val="Style_11"/>
              <w:spacing w:line="275" w:lineRule="exact"/>
              <w:ind/>
              <w:rPr>
                <w:b w:val="1"/>
                <w:sz w:val="24"/>
              </w:rPr>
            </w:pPr>
            <w:r>
              <w:rPr>
                <w:b w:val="1"/>
                <w:sz w:val="24"/>
              </w:rPr>
              <w:t>Музыкальная</w:t>
            </w:r>
            <w:r>
              <w:rPr>
                <w:b w:val="1"/>
                <w:spacing w:val="-4"/>
                <w:sz w:val="24"/>
              </w:rPr>
              <w:t xml:space="preserve"> </w:t>
            </w:r>
            <w:r>
              <w:rPr>
                <w:b w:val="1"/>
                <w:sz w:val="24"/>
              </w:rPr>
              <w:t>деятельность</w:t>
            </w:r>
          </w:p>
        </w:tc>
        <w:tc>
          <w:tcPr>
            <w:tcW w:type="dxa" w:w="4674"/>
            <w:tcBorders>
              <w:top w:color="000000" w:sz="4" w:val="single"/>
              <w:left w:color="000000" w:sz="4" w:val="single"/>
              <w:bottom w:color="000000" w:sz="4" w:val="single"/>
              <w:right w:color="000000" w:sz="4" w:val="single"/>
            </w:tcBorders>
          </w:tcPr>
          <w:p w14:paraId="A6030000">
            <w:pPr>
              <w:pStyle w:val="Style_11"/>
              <w:ind w:right="2423"/>
              <w:rPr>
                <w:sz w:val="24"/>
              </w:rPr>
            </w:pPr>
            <w:r>
              <w:rPr>
                <w:sz w:val="24"/>
              </w:rPr>
              <w:t>Восприятие музыки;</w:t>
            </w:r>
            <w:r>
              <w:rPr>
                <w:spacing w:val="-57"/>
                <w:sz w:val="24"/>
              </w:rPr>
              <w:t xml:space="preserve"> </w:t>
            </w:r>
            <w:r>
              <w:rPr>
                <w:sz w:val="24"/>
              </w:rPr>
              <w:t>Творчество:</w:t>
            </w:r>
          </w:p>
          <w:p w14:paraId="A7030000">
            <w:pPr>
              <w:pStyle w:val="Style_11"/>
              <w:rPr>
                <w:sz w:val="24"/>
              </w:rPr>
            </w:pPr>
            <w:r>
              <w:rPr>
                <w:sz w:val="24"/>
              </w:rPr>
              <w:t>-музыкально-ритмические</w:t>
            </w:r>
            <w:r>
              <w:rPr>
                <w:spacing w:val="-6"/>
                <w:sz w:val="24"/>
              </w:rPr>
              <w:t xml:space="preserve"> </w:t>
            </w:r>
            <w:r>
              <w:rPr>
                <w:sz w:val="24"/>
              </w:rPr>
              <w:t>движения;</w:t>
            </w:r>
          </w:p>
          <w:p w14:paraId="A8030000">
            <w:pPr>
              <w:pStyle w:val="Style_11"/>
              <w:spacing w:line="257" w:lineRule="exact"/>
              <w:ind/>
              <w:rPr>
                <w:sz w:val="24"/>
              </w:rPr>
            </w:pPr>
            <w:r>
              <w:rPr>
                <w:sz w:val="24"/>
              </w:rPr>
              <w:t>-</w:t>
            </w:r>
            <w:r>
              <w:rPr>
                <w:spacing w:val="-4"/>
                <w:sz w:val="24"/>
              </w:rPr>
              <w:t xml:space="preserve"> </w:t>
            </w:r>
            <w:r>
              <w:rPr>
                <w:sz w:val="24"/>
              </w:rPr>
              <w:t>музыкально-игровая</w:t>
            </w:r>
            <w:r>
              <w:rPr>
                <w:spacing w:val="-3"/>
                <w:sz w:val="24"/>
              </w:rPr>
              <w:t xml:space="preserve"> </w:t>
            </w:r>
            <w:r>
              <w:rPr>
                <w:sz w:val="24"/>
              </w:rPr>
              <w:t>деятельность.</w:t>
            </w:r>
          </w:p>
        </w:tc>
      </w:tr>
      <w:tr>
        <w:trPr>
          <w:trHeight w:hRule="atLeast" w:val="1105"/>
        </w:trPr>
        <w:tc>
          <w:tcPr>
            <w:tcW w:type="dxa" w:w="4674"/>
            <w:tcBorders>
              <w:top w:color="000000" w:sz="4" w:val="single"/>
              <w:left w:color="000000" w:sz="4" w:val="single"/>
              <w:bottom w:color="000000" w:sz="4" w:val="single"/>
              <w:right w:color="000000" w:sz="4" w:val="single"/>
            </w:tcBorders>
          </w:tcPr>
          <w:p w14:paraId="A9030000">
            <w:pPr>
              <w:pStyle w:val="Style_11"/>
              <w:tabs>
                <w:tab w:leader="none" w:pos="2573" w:val="left"/>
                <w:tab w:leader="none" w:pos="3358" w:val="left"/>
              </w:tabs>
              <w:spacing w:before="1"/>
              <w:ind w:right="99"/>
              <w:rPr>
                <w:b w:val="1"/>
                <w:sz w:val="24"/>
              </w:rPr>
            </w:pPr>
            <w:r>
              <w:rPr>
                <w:b w:val="1"/>
                <w:sz w:val="24"/>
              </w:rPr>
              <w:t>Конструирование</w:t>
            </w:r>
            <w:r>
              <w:rPr>
                <w:b w:val="1"/>
                <w:sz w:val="24"/>
              </w:rPr>
              <w:tab/>
            </w:r>
            <w:r>
              <w:rPr>
                <w:b w:val="1"/>
                <w:sz w:val="24"/>
              </w:rPr>
              <w:t>из</w:t>
            </w:r>
            <w:r>
              <w:rPr>
                <w:b w:val="1"/>
                <w:sz w:val="24"/>
              </w:rPr>
              <w:tab/>
            </w:r>
            <w:r>
              <w:rPr>
                <w:b w:val="1"/>
                <w:spacing w:val="-1"/>
                <w:sz w:val="24"/>
              </w:rPr>
              <w:t>различных</w:t>
            </w:r>
            <w:r>
              <w:rPr>
                <w:b w:val="1"/>
                <w:spacing w:val="-57"/>
                <w:sz w:val="24"/>
              </w:rPr>
              <w:t xml:space="preserve"> </w:t>
            </w:r>
            <w:r>
              <w:rPr>
                <w:b w:val="1"/>
                <w:sz w:val="24"/>
              </w:rPr>
              <w:t>материалов</w:t>
            </w:r>
          </w:p>
        </w:tc>
        <w:tc>
          <w:tcPr>
            <w:tcW w:type="dxa" w:w="4674"/>
            <w:tcBorders>
              <w:top w:color="000000" w:sz="4" w:val="single"/>
              <w:left w:color="000000" w:sz="4" w:val="single"/>
              <w:bottom w:color="000000" w:sz="4" w:val="single"/>
              <w:right w:color="000000" w:sz="4" w:val="single"/>
            </w:tcBorders>
          </w:tcPr>
          <w:p w14:paraId="AA030000">
            <w:pPr>
              <w:pStyle w:val="Style_11"/>
              <w:spacing w:before="1"/>
              <w:ind/>
              <w:rPr>
                <w:sz w:val="24"/>
              </w:rPr>
            </w:pPr>
            <w:r>
              <w:rPr>
                <w:spacing w:val="-2"/>
                <w:sz w:val="24"/>
              </w:rPr>
              <w:t>Художественный</w:t>
            </w:r>
            <w:r>
              <w:rPr>
                <w:spacing w:val="-13"/>
                <w:sz w:val="24"/>
              </w:rPr>
              <w:t xml:space="preserve"> </w:t>
            </w:r>
            <w:r>
              <w:rPr>
                <w:spacing w:val="-2"/>
                <w:sz w:val="24"/>
              </w:rPr>
              <w:t>труд:</w:t>
            </w:r>
          </w:p>
          <w:p w14:paraId="AB030000">
            <w:pPr>
              <w:pStyle w:val="Style_11"/>
              <w:rPr>
                <w:sz w:val="24"/>
              </w:rPr>
            </w:pPr>
            <w:r>
              <w:rPr>
                <w:sz w:val="24"/>
              </w:rPr>
              <w:t>-аппликации;</w:t>
            </w:r>
          </w:p>
          <w:p w14:paraId="AC030000">
            <w:pPr>
              <w:pStyle w:val="Style_11"/>
              <w:spacing w:line="270" w:lineRule="atLeast"/>
              <w:ind w:right="87"/>
              <w:rPr>
                <w:sz w:val="24"/>
              </w:rPr>
            </w:pPr>
            <w:r>
              <w:rPr>
                <w:sz w:val="24"/>
              </w:rPr>
              <w:t>-конструирование</w:t>
            </w:r>
            <w:r>
              <w:rPr>
                <w:spacing w:val="3"/>
                <w:sz w:val="24"/>
              </w:rPr>
              <w:t xml:space="preserve"> </w:t>
            </w:r>
            <w:r>
              <w:rPr>
                <w:sz w:val="24"/>
              </w:rPr>
              <w:t>из</w:t>
            </w:r>
            <w:r>
              <w:rPr>
                <w:spacing w:val="6"/>
                <w:sz w:val="24"/>
              </w:rPr>
              <w:t xml:space="preserve"> </w:t>
            </w:r>
            <w:r>
              <w:rPr>
                <w:sz w:val="24"/>
              </w:rPr>
              <w:t>бумаги</w:t>
            </w:r>
            <w:r>
              <w:rPr>
                <w:spacing w:val="6"/>
                <w:sz w:val="24"/>
              </w:rPr>
              <w:t xml:space="preserve"> </w:t>
            </w:r>
            <w:r>
              <w:rPr>
                <w:sz w:val="24"/>
              </w:rPr>
              <w:t>(в</w:t>
            </w:r>
            <w:r>
              <w:rPr>
                <w:spacing w:val="3"/>
                <w:sz w:val="24"/>
              </w:rPr>
              <w:t xml:space="preserve"> </w:t>
            </w:r>
            <w:r>
              <w:rPr>
                <w:sz w:val="24"/>
              </w:rPr>
              <w:t>рамках</w:t>
            </w:r>
            <w:r>
              <w:rPr>
                <w:spacing w:val="7"/>
                <w:sz w:val="24"/>
              </w:rPr>
              <w:t xml:space="preserve"> </w:t>
            </w:r>
            <w:r>
              <w:rPr>
                <w:sz w:val="24"/>
              </w:rPr>
              <w:t>арт-</w:t>
            </w:r>
            <w:r>
              <w:rPr>
                <w:spacing w:val="-57"/>
                <w:sz w:val="24"/>
              </w:rPr>
              <w:t xml:space="preserve"> </w:t>
            </w:r>
            <w:r>
              <w:rPr>
                <w:sz w:val="24"/>
              </w:rPr>
              <w:t>терапии)</w:t>
            </w:r>
          </w:p>
        </w:tc>
      </w:tr>
      <w:tr>
        <w:trPr>
          <w:trHeight w:hRule="atLeast" w:val="828"/>
        </w:trPr>
        <w:tc>
          <w:tcPr>
            <w:tcW w:type="dxa" w:w="4674"/>
            <w:tcBorders>
              <w:top w:color="000000" w:sz="4" w:val="single"/>
              <w:left w:color="000000" w:sz="4" w:val="single"/>
              <w:bottom w:color="000000" w:sz="4" w:val="single"/>
              <w:right w:color="000000" w:sz="4" w:val="single"/>
            </w:tcBorders>
          </w:tcPr>
          <w:p w14:paraId="AD030000">
            <w:pPr>
              <w:pStyle w:val="Style_11"/>
              <w:ind w:right="91"/>
              <w:rPr>
                <w:b w:val="1"/>
                <w:sz w:val="24"/>
              </w:rPr>
            </w:pPr>
            <w:r>
              <w:rPr>
                <w:b w:val="1"/>
                <w:spacing w:val="-1"/>
                <w:sz w:val="24"/>
              </w:rPr>
              <w:t>Восприятие</w:t>
            </w:r>
            <w:r>
              <w:rPr>
                <w:b w:val="1"/>
                <w:spacing w:val="-12"/>
                <w:sz w:val="24"/>
              </w:rPr>
              <w:t xml:space="preserve"> </w:t>
            </w:r>
            <w:r>
              <w:rPr>
                <w:b w:val="1"/>
                <w:sz w:val="24"/>
              </w:rPr>
              <w:t>художественной</w:t>
            </w:r>
            <w:r>
              <w:rPr>
                <w:b w:val="1"/>
                <w:spacing w:val="-9"/>
                <w:sz w:val="24"/>
              </w:rPr>
              <w:t xml:space="preserve"> </w:t>
            </w:r>
            <w:r>
              <w:rPr>
                <w:b w:val="1"/>
                <w:sz w:val="24"/>
              </w:rPr>
              <w:t>литературы</w:t>
            </w:r>
            <w:r>
              <w:rPr>
                <w:b w:val="1"/>
                <w:spacing w:val="-57"/>
                <w:sz w:val="24"/>
              </w:rPr>
              <w:t xml:space="preserve"> </w:t>
            </w:r>
            <w:r>
              <w:rPr>
                <w:b w:val="1"/>
                <w:sz w:val="24"/>
              </w:rPr>
              <w:t>и</w:t>
            </w:r>
            <w:r>
              <w:rPr>
                <w:b w:val="1"/>
                <w:spacing w:val="-1"/>
                <w:sz w:val="24"/>
              </w:rPr>
              <w:t xml:space="preserve"> </w:t>
            </w:r>
            <w:r>
              <w:rPr>
                <w:b w:val="1"/>
                <w:sz w:val="24"/>
              </w:rPr>
              <w:t>фольклора</w:t>
            </w:r>
          </w:p>
        </w:tc>
        <w:tc>
          <w:tcPr>
            <w:tcW w:type="dxa" w:w="4674"/>
            <w:tcBorders>
              <w:top w:color="000000" w:sz="4" w:val="single"/>
              <w:left w:color="000000" w:sz="4" w:val="single"/>
              <w:bottom w:color="000000" w:sz="4" w:val="single"/>
              <w:right w:color="000000" w:sz="4" w:val="single"/>
            </w:tcBorders>
          </w:tcPr>
          <w:p w14:paraId="AE030000">
            <w:pPr>
              <w:pStyle w:val="Style_11"/>
              <w:spacing w:line="275" w:lineRule="exact"/>
              <w:ind/>
              <w:rPr>
                <w:sz w:val="24"/>
              </w:rPr>
            </w:pPr>
            <w:r>
              <w:rPr>
                <w:sz w:val="24"/>
              </w:rPr>
              <w:t>Чтение</w:t>
            </w:r>
            <w:r>
              <w:rPr>
                <w:spacing w:val="-4"/>
                <w:sz w:val="24"/>
              </w:rPr>
              <w:t xml:space="preserve"> </w:t>
            </w:r>
            <w:r>
              <w:rPr>
                <w:sz w:val="24"/>
              </w:rPr>
              <w:t>(слушание);</w:t>
            </w:r>
          </w:p>
          <w:p w14:paraId="AF030000">
            <w:pPr>
              <w:pStyle w:val="Style_11"/>
              <w:rPr>
                <w:sz w:val="24"/>
              </w:rPr>
            </w:pPr>
            <w:r>
              <w:rPr>
                <w:sz w:val="24"/>
              </w:rPr>
              <w:t>Обсуждение</w:t>
            </w:r>
            <w:r>
              <w:rPr>
                <w:spacing w:val="-10"/>
                <w:sz w:val="24"/>
              </w:rPr>
              <w:t xml:space="preserve"> </w:t>
            </w:r>
            <w:r>
              <w:rPr>
                <w:sz w:val="24"/>
              </w:rPr>
              <w:t>(рассуждение).</w:t>
            </w:r>
          </w:p>
        </w:tc>
      </w:tr>
    </w:tbl>
    <w:p w14:paraId="B0030000"/>
    <w:p w14:paraId="B1030000"/>
    <w:p w14:paraId="B2030000">
      <w:r>
        <w:t>Основные методы Программы:</w:t>
      </w: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72"/>
        <w:gridCol w:w="6376"/>
      </w:tblGrid>
      <w:tr>
        <w:trPr>
          <w:trHeight w:hRule="atLeast" w:val="2486"/>
        </w:trPr>
        <w:tc>
          <w:tcPr>
            <w:tcW w:type="dxa" w:w="2972"/>
            <w:tcBorders>
              <w:top w:color="000000" w:sz="4" w:val="single"/>
              <w:left w:color="000000" w:sz="4" w:val="single"/>
              <w:bottom w:color="000000" w:sz="4" w:val="single"/>
              <w:right w:color="000000" w:sz="4" w:val="single"/>
            </w:tcBorders>
          </w:tcPr>
          <w:p w14:paraId="B3030000">
            <w:pPr>
              <w:pStyle w:val="Style_11"/>
              <w:tabs>
                <w:tab w:leader="none" w:pos="1321" w:val="left"/>
              </w:tabs>
              <w:ind w:right="97"/>
              <w:rPr>
                <w:b w:val="1"/>
                <w:sz w:val="24"/>
              </w:rPr>
            </w:pPr>
            <w:r>
              <w:rPr>
                <w:b w:val="1"/>
                <w:sz w:val="24"/>
              </w:rPr>
              <w:t>Метод</w:t>
            </w:r>
            <w:r>
              <w:rPr>
                <w:b w:val="1"/>
                <w:sz w:val="24"/>
              </w:rPr>
              <w:tab/>
            </w:r>
            <w:r>
              <w:rPr>
                <w:b w:val="1"/>
                <w:spacing w:val="-2"/>
                <w:sz w:val="24"/>
              </w:rPr>
              <w:t>двигательных</w:t>
            </w:r>
            <w:r>
              <w:rPr>
                <w:b w:val="1"/>
                <w:spacing w:val="-57"/>
                <w:sz w:val="24"/>
              </w:rPr>
              <w:t xml:space="preserve"> </w:t>
            </w:r>
            <w:r>
              <w:rPr>
                <w:b w:val="1"/>
                <w:sz w:val="24"/>
              </w:rPr>
              <w:t>ритмов</w:t>
            </w:r>
          </w:p>
        </w:tc>
        <w:tc>
          <w:tcPr>
            <w:tcW w:type="dxa" w:w="6376"/>
            <w:tcBorders>
              <w:top w:color="000000" w:sz="4" w:val="single"/>
              <w:left w:color="000000" w:sz="4" w:val="single"/>
              <w:bottom w:color="000000" w:sz="4" w:val="single"/>
              <w:right w:color="000000" w:sz="4" w:val="single"/>
            </w:tcBorders>
          </w:tcPr>
          <w:p w14:paraId="B4030000">
            <w:pPr>
              <w:pStyle w:val="Style_11"/>
              <w:tabs>
                <w:tab w:leader="none" w:pos="2489" w:val="left"/>
                <w:tab w:leader="none" w:pos="4670" w:val="left"/>
              </w:tabs>
              <w:ind w:right="102"/>
              <w:jc w:val="both"/>
              <w:rPr>
                <w:sz w:val="24"/>
              </w:rPr>
            </w:pPr>
            <w:r>
              <w:rPr>
                <w:sz w:val="24"/>
              </w:rPr>
              <w:t>Направлен</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межфункционального</w:t>
            </w:r>
            <w:r>
              <w:rPr>
                <w:spacing w:val="1"/>
                <w:sz w:val="24"/>
              </w:rPr>
              <w:t xml:space="preserve"> </w:t>
            </w:r>
            <w:r>
              <w:rPr>
                <w:sz w:val="24"/>
              </w:rPr>
              <w:t>взаимодействия:</w:t>
            </w:r>
            <w:r>
              <w:rPr>
                <w:sz w:val="24"/>
              </w:rPr>
              <w:tab/>
            </w:r>
            <w:r>
              <w:rPr>
                <w:sz w:val="24"/>
              </w:rPr>
              <w:t>формирование</w:t>
            </w:r>
            <w:r>
              <w:rPr>
                <w:sz w:val="24"/>
              </w:rPr>
              <w:tab/>
            </w:r>
            <w:r>
              <w:rPr>
                <w:spacing w:val="-2"/>
                <w:sz w:val="24"/>
              </w:rPr>
              <w:t>слухомоторных</w:t>
            </w:r>
            <w:r>
              <w:rPr>
                <w:spacing w:val="-58"/>
                <w:sz w:val="24"/>
              </w:rPr>
              <w:t xml:space="preserve"> </w:t>
            </w:r>
            <w:r>
              <w:rPr>
                <w:spacing w:val="-2"/>
                <w:sz w:val="24"/>
              </w:rPr>
              <w:t>координаций,</w:t>
            </w:r>
            <w:r>
              <w:rPr>
                <w:spacing w:val="-15"/>
                <w:sz w:val="24"/>
              </w:rPr>
              <w:t xml:space="preserve"> </w:t>
            </w:r>
            <w:r>
              <w:rPr>
                <w:spacing w:val="-2"/>
                <w:sz w:val="24"/>
              </w:rPr>
              <w:t>произвольной</w:t>
            </w:r>
            <w:r>
              <w:rPr>
                <w:spacing w:val="-14"/>
                <w:sz w:val="24"/>
              </w:rPr>
              <w:t xml:space="preserve"> </w:t>
            </w:r>
            <w:r>
              <w:rPr>
                <w:spacing w:val="-1"/>
                <w:sz w:val="24"/>
              </w:rPr>
              <w:t>регуляции</w:t>
            </w:r>
            <w:r>
              <w:rPr>
                <w:spacing w:val="-11"/>
                <w:sz w:val="24"/>
              </w:rPr>
              <w:t xml:space="preserve"> </w:t>
            </w:r>
            <w:r>
              <w:rPr>
                <w:spacing w:val="-1"/>
                <w:sz w:val="24"/>
              </w:rPr>
              <w:t>движений,</w:t>
            </w:r>
            <w:r>
              <w:rPr>
                <w:spacing w:val="-12"/>
                <w:sz w:val="24"/>
              </w:rPr>
              <w:t xml:space="preserve"> </w:t>
            </w:r>
            <w:r>
              <w:rPr>
                <w:spacing w:val="-1"/>
                <w:sz w:val="24"/>
              </w:rPr>
              <w:t>слухового</w:t>
            </w:r>
            <w:r>
              <w:rPr>
                <w:spacing w:val="-57"/>
                <w:sz w:val="24"/>
              </w:rPr>
              <w:t xml:space="preserve"> </w:t>
            </w:r>
            <w:r>
              <w:rPr>
                <w:sz w:val="24"/>
              </w:rPr>
              <w:t>внимания.</w:t>
            </w:r>
            <w:r>
              <w:rPr>
                <w:spacing w:val="1"/>
                <w:sz w:val="24"/>
              </w:rPr>
              <w:t xml:space="preserve"> </w:t>
            </w:r>
            <w:r>
              <w:rPr>
                <w:sz w:val="24"/>
              </w:rPr>
              <w:t>Он</w:t>
            </w:r>
            <w:r>
              <w:rPr>
                <w:spacing w:val="1"/>
                <w:sz w:val="24"/>
              </w:rPr>
              <w:t xml:space="preserve"> </w:t>
            </w:r>
            <w:r>
              <w:rPr>
                <w:sz w:val="24"/>
              </w:rPr>
              <w:t>создает</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появления</w:t>
            </w:r>
            <w:r>
              <w:rPr>
                <w:spacing w:val="1"/>
                <w:sz w:val="24"/>
              </w:rPr>
              <w:t xml:space="preserve"> </w:t>
            </w:r>
            <w:r>
              <w:rPr>
                <w:sz w:val="24"/>
              </w:rPr>
              <w:t>таких</w:t>
            </w:r>
            <w:r>
              <w:rPr>
                <w:spacing w:val="1"/>
                <w:sz w:val="24"/>
              </w:rPr>
              <w:t xml:space="preserve"> </w:t>
            </w:r>
            <w:r>
              <w:rPr>
                <w:sz w:val="24"/>
              </w:rPr>
              <w:t>характеристик</w:t>
            </w:r>
            <w:r>
              <w:rPr>
                <w:spacing w:val="1"/>
                <w:sz w:val="24"/>
              </w:rPr>
              <w:t xml:space="preserve"> </w:t>
            </w:r>
            <w:r>
              <w:rPr>
                <w:sz w:val="24"/>
              </w:rPr>
              <w:t>моторики</w:t>
            </w:r>
            <w:r>
              <w:rPr>
                <w:spacing w:val="1"/>
                <w:sz w:val="24"/>
              </w:rPr>
              <w:t xml:space="preserve"> </w:t>
            </w:r>
            <w:r>
              <w:rPr>
                <w:sz w:val="24"/>
              </w:rPr>
              <w:t>детей,</w:t>
            </w:r>
            <w:r>
              <w:rPr>
                <w:spacing w:val="1"/>
                <w:sz w:val="24"/>
              </w:rPr>
              <w:t xml:space="preserve"> </w:t>
            </w:r>
            <w:r>
              <w:rPr>
                <w:sz w:val="24"/>
              </w:rPr>
              <w:t>как</w:t>
            </w:r>
            <w:r>
              <w:rPr>
                <w:spacing w:val="1"/>
                <w:sz w:val="24"/>
              </w:rPr>
              <w:t xml:space="preserve"> </w:t>
            </w:r>
            <w:r>
              <w:rPr>
                <w:sz w:val="24"/>
              </w:rPr>
              <w:t>плавность,</w:t>
            </w:r>
            <w:r>
              <w:rPr>
                <w:spacing w:val="1"/>
                <w:sz w:val="24"/>
              </w:rPr>
              <w:t xml:space="preserve"> </w:t>
            </w:r>
            <w:r>
              <w:rPr>
                <w:sz w:val="24"/>
              </w:rPr>
              <w:t>переключаемость, быстрота и координация движений рук и</w:t>
            </w:r>
            <w:r>
              <w:rPr>
                <w:spacing w:val="-57"/>
                <w:sz w:val="24"/>
              </w:rPr>
              <w:t xml:space="preserve"> </w:t>
            </w:r>
            <w:r>
              <w:rPr>
                <w:spacing w:val="-1"/>
                <w:sz w:val="24"/>
              </w:rPr>
              <w:t>ног</w:t>
            </w:r>
            <w:r>
              <w:rPr>
                <w:spacing w:val="-11"/>
                <w:sz w:val="24"/>
              </w:rPr>
              <w:t xml:space="preserve"> </w:t>
            </w:r>
            <w:r>
              <w:rPr>
                <w:spacing w:val="-1"/>
                <w:sz w:val="24"/>
              </w:rPr>
              <w:t>и</w:t>
            </w:r>
            <w:r>
              <w:rPr>
                <w:spacing w:val="-13"/>
                <w:sz w:val="24"/>
              </w:rPr>
              <w:t xml:space="preserve"> </w:t>
            </w:r>
            <w:r>
              <w:rPr>
                <w:spacing w:val="-1"/>
                <w:sz w:val="24"/>
              </w:rPr>
              <w:t>др.</w:t>
            </w:r>
            <w:r>
              <w:rPr>
                <w:spacing w:val="-14"/>
                <w:sz w:val="24"/>
              </w:rPr>
              <w:t xml:space="preserve"> </w:t>
            </w:r>
            <w:r>
              <w:rPr>
                <w:spacing w:val="-1"/>
                <w:sz w:val="24"/>
              </w:rPr>
              <w:t>Таким</w:t>
            </w:r>
            <w:r>
              <w:rPr>
                <w:spacing w:val="-11"/>
                <w:sz w:val="24"/>
              </w:rPr>
              <w:t xml:space="preserve"> </w:t>
            </w:r>
            <w:r>
              <w:rPr>
                <w:spacing w:val="-1"/>
                <w:sz w:val="24"/>
              </w:rPr>
              <w:t>образом,</w:t>
            </w:r>
            <w:r>
              <w:rPr>
                <w:spacing w:val="-11"/>
                <w:sz w:val="24"/>
              </w:rPr>
              <w:t xml:space="preserve"> </w:t>
            </w:r>
            <w:r>
              <w:rPr>
                <w:spacing w:val="-1"/>
                <w:sz w:val="24"/>
              </w:rPr>
              <w:t>повышается</w:t>
            </w:r>
            <w:r>
              <w:rPr>
                <w:spacing w:val="-10"/>
                <w:sz w:val="24"/>
              </w:rPr>
              <w:t xml:space="preserve"> </w:t>
            </w:r>
            <w:r>
              <w:rPr>
                <w:spacing w:val="-1"/>
                <w:sz w:val="24"/>
              </w:rPr>
              <w:t>эмоциональный</w:t>
            </w:r>
            <w:r>
              <w:rPr>
                <w:spacing w:val="-13"/>
                <w:sz w:val="24"/>
              </w:rPr>
              <w:t xml:space="preserve"> </w:t>
            </w:r>
            <w:r>
              <w:rPr>
                <w:sz w:val="24"/>
              </w:rPr>
              <w:t>тонус,</w:t>
            </w:r>
          </w:p>
          <w:p w14:paraId="B5030000">
            <w:pPr>
              <w:pStyle w:val="Style_11"/>
              <w:spacing w:line="270" w:lineRule="atLeast"/>
              <w:ind w:right="105"/>
              <w:jc w:val="both"/>
              <w:rPr>
                <w:sz w:val="24"/>
              </w:rPr>
            </w:pPr>
            <w:r>
              <w:rPr>
                <w:sz w:val="24"/>
              </w:rPr>
              <w:t>работоспособность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закладывается</w:t>
            </w:r>
            <w:r>
              <w:rPr>
                <w:spacing w:val="1"/>
                <w:sz w:val="24"/>
              </w:rPr>
              <w:t xml:space="preserve"> </w:t>
            </w:r>
            <w:r>
              <w:rPr>
                <w:sz w:val="24"/>
              </w:rPr>
              <w:t>основа</w:t>
            </w:r>
            <w:r>
              <w:rPr>
                <w:spacing w:val="1"/>
                <w:sz w:val="24"/>
              </w:rPr>
              <w:t xml:space="preserve"> </w:t>
            </w:r>
            <w:r>
              <w:rPr>
                <w:sz w:val="24"/>
              </w:rPr>
              <w:t>вхождения</w:t>
            </w:r>
            <w:r>
              <w:rPr>
                <w:spacing w:val="-5"/>
                <w:sz w:val="24"/>
              </w:rPr>
              <w:t xml:space="preserve"> </w:t>
            </w:r>
            <w:r>
              <w:rPr>
                <w:sz w:val="24"/>
              </w:rPr>
              <w:t>в</w:t>
            </w:r>
            <w:r>
              <w:rPr>
                <w:spacing w:val="-5"/>
                <w:sz w:val="24"/>
              </w:rPr>
              <w:t xml:space="preserve"> </w:t>
            </w:r>
            <w:r>
              <w:rPr>
                <w:sz w:val="24"/>
              </w:rPr>
              <w:t>работу,</w:t>
            </w:r>
            <w:r>
              <w:rPr>
                <w:spacing w:val="-5"/>
                <w:sz w:val="24"/>
              </w:rPr>
              <w:t xml:space="preserve"> </w:t>
            </w:r>
            <w:r>
              <w:rPr>
                <w:sz w:val="24"/>
              </w:rPr>
              <w:t>возникает</w:t>
            </w:r>
            <w:r>
              <w:rPr>
                <w:spacing w:val="-4"/>
                <w:sz w:val="24"/>
              </w:rPr>
              <w:t xml:space="preserve"> </w:t>
            </w:r>
            <w:r>
              <w:rPr>
                <w:sz w:val="24"/>
              </w:rPr>
              <w:t>сплоченность</w:t>
            </w:r>
            <w:r>
              <w:rPr>
                <w:spacing w:val="-4"/>
                <w:sz w:val="24"/>
              </w:rPr>
              <w:t xml:space="preserve"> </w:t>
            </w:r>
            <w:r>
              <w:rPr>
                <w:sz w:val="24"/>
              </w:rPr>
              <w:t>группы.</w:t>
            </w:r>
          </w:p>
        </w:tc>
      </w:tr>
      <w:tr>
        <w:trPr>
          <w:trHeight w:hRule="atLeast" w:val="827"/>
        </w:trPr>
        <w:tc>
          <w:tcPr>
            <w:tcW w:type="dxa" w:w="2972"/>
            <w:tcBorders>
              <w:top w:color="000000" w:sz="4" w:val="single"/>
              <w:left w:color="000000" w:sz="4" w:val="single"/>
              <w:bottom w:color="000000" w:sz="4" w:val="single"/>
              <w:right w:color="000000" w:sz="4" w:val="single"/>
            </w:tcBorders>
          </w:tcPr>
          <w:p w14:paraId="B6030000">
            <w:pPr>
              <w:pStyle w:val="Style_11"/>
              <w:tabs>
                <w:tab w:leader="none" w:pos="1487" w:val="left"/>
              </w:tabs>
              <w:ind w:right="98"/>
              <w:rPr>
                <w:b w:val="1"/>
                <w:sz w:val="24"/>
              </w:rPr>
            </w:pPr>
            <w:r>
              <w:rPr>
                <w:b w:val="1"/>
                <w:sz w:val="24"/>
              </w:rPr>
              <w:t>Метод</w:t>
            </w:r>
            <w:r>
              <w:rPr>
                <w:b w:val="1"/>
                <w:sz w:val="24"/>
              </w:rPr>
              <w:tab/>
            </w:r>
            <w:r>
              <w:rPr>
                <w:b w:val="1"/>
                <w:spacing w:val="-1"/>
                <w:sz w:val="24"/>
              </w:rPr>
              <w:t>тактильного</w:t>
            </w:r>
            <w:r>
              <w:rPr>
                <w:b w:val="1"/>
                <w:spacing w:val="-57"/>
                <w:sz w:val="24"/>
              </w:rPr>
              <w:t xml:space="preserve"> </w:t>
            </w:r>
            <w:r>
              <w:rPr>
                <w:b w:val="1"/>
                <w:sz w:val="24"/>
              </w:rPr>
              <w:t>опознания</w:t>
            </w:r>
            <w:r>
              <w:rPr>
                <w:b w:val="1"/>
                <w:spacing w:val="-5"/>
                <w:sz w:val="24"/>
              </w:rPr>
              <w:t xml:space="preserve"> </w:t>
            </w:r>
            <w:r>
              <w:rPr>
                <w:b w:val="1"/>
                <w:sz w:val="24"/>
              </w:rPr>
              <w:t>предметов.</w:t>
            </w:r>
          </w:p>
        </w:tc>
        <w:tc>
          <w:tcPr>
            <w:tcW w:type="dxa" w:w="6376"/>
            <w:tcBorders>
              <w:top w:color="000000" w:sz="4" w:val="single"/>
              <w:left w:color="000000" w:sz="4" w:val="single"/>
              <w:bottom w:color="000000" w:sz="4" w:val="single"/>
              <w:right w:color="000000" w:sz="4" w:val="single"/>
            </w:tcBorders>
          </w:tcPr>
          <w:p w14:paraId="B7030000">
            <w:pPr>
              <w:pStyle w:val="Style_11"/>
              <w:tabs>
                <w:tab w:leader="none" w:pos="2108" w:val="left"/>
                <w:tab w:leader="none" w:pos="3237" w:val="left"/>
                <w:tab w:leader="none" w:pos="4654" w:val="left"/>
                <w:tab w:leader="none" w:pos="5329" w:val="left"/>
              </w:tabs>
              <w:ind w:right="101"/>
              <w:rPr>
                <w:sz w:val="24"/>
              </w:rPr>
            </w:pPr>
            <w:r>
              <w:rPr>
                <w:sz w:val="24"/>
              </w:rPr>
              <w:t>Направлен</w:t>
            </w:r>
            <w:r>
              <w:rPr>
                <w:sz w:val="24"/>
              </w:rPr>
              <w:tab/>
            </w:r>
            <w:r>
              <w:rPr>
                <w:sz w:val="24"/>
              </w:rPr>
              <w:t>на</w:t>
            </w:r>
            <w:r>
              <w:rPr>
                <w:sz w:val="24"/>
              </w:rPr>
              <w:tab/>
            </w:r>
            <w:r>
              <w:rPr>
                <w:sz w:val="24"/>
              </w:rPr>
              <w:t>повышение</w:t>
            </w:r>
            <w:r>
              <w:rPr>
                <w:sz w:val="24"/>
              </w:rPr>
              <w:tab/>
            </w:r>
            <w:r>
              <w:rPr>
                <w:sz w:val="24"/>
              </w:rPr>
              <w:tab/>
            </w:r>
            <w:r>
              <w:rPr>
                <w:spacing w:val="-1"/>
                <w:sz w:val="24"/>
              </w:rPr>
              <w:t>точности</w:t>
            </w:r>
            <w:r>
              <w:rPr>
                <w:spacing w:val="-57"/>
                <w:sz w:val="24"/>
              </w:rPr>
              <w:t xml:space="preserve"> </w:t>
            </w:r>
            <w:r>
              <w:rPr>
                <w:sz w:val="24"/>
              </w:rPr>
              <w:t>тактильностивосприятия,</w:t>
            </w:r>
            <w:r>
              <w:rPr>
                <w:sz w:val="24"/>
              </w:rPr>
              <w:tab/>
            </w:r>
            <w:r>
              <w:rPr>
                <w:sz w:val="24"/>
              </w:rPr>
              <w:t>развития</w:t>
            </w:r>
            <w:r>
              <w:rPr>
                <w:sz w:val="24"/>
              </w:rPr>
              <w:tab/>
            </w:r>
            <w:r>
              <w:rPr>
                <w:spacing w:val="-2"/>
                <w:sz w:val="24"/>
              </w:rPr>
              <w:t>межмодального</w:t>
            </w:r>
          </w:p>
          <w:p w14:paraId="B8030000">
            <w:pPr>
              <w:pStyle w:val="Style_11"/>
              <w:spacing w:line="262" w:lineRule="exact"/>
              <w:ind/>
              <w:rPr>
                <w:sz w:val="24"/>
              </w:rPr>
            </w:pPr>
            <w:r>
              <w:rPr>
                <w:sz w:val="24"/>
              </w:rPr>
              <w:t>переноса,</w:t>
            </w:r>
            <w:r>
              <w:rPr>
                <w:spacing w:val="-7"/>
                <w:sz w:val="24"/>
              </w:rPr>
              <w:t xml:space="preserve"> </w:t>
            </w:r>
            <w:r>
              <w:rPr>
                <w:sz w:val="24"/>
              </w:rPr>
              <w:t>формирование</w:t>
            </w:r>
            <w:r>
              <w:rPr>
                <w:spacing w:val="-6"/>
                <w:sz w:val="24"/>
              </w:rPr>
              <w:t xml:space="preserve"> </w:t>
            </w:r>
            <w:r>
              <w:rPr>
                <w:sz w:val="24"/>
              </w:rPr>
              <w:t>тон</w:t>
            </w:r>
            <w:r>
              <w:rPr>
                <w:spacing w:val="-6"/>
                <w:sz w:val="24"/>
              </w:rPr>
              <w:t xml:space="preserve"> </w:t>
            </w:r>
            <w:r>
              <w:rPr>
                <w:sz w:val="24"/>
              </w:rPr>
              <w:t>кой</w:t>
            </w:r>
            <w:r>
              <w:rPr>
                <w:spacing w:val="-6"/>
                <w:sz w:val="24"/>
              </w:rPr>
              <w:t xml:space="preserve"> </w:t>
            </w:r>
            <w:r>
              <w:rPr>
                <w:sz w:val="24"/>
              </w:rPr>
              <w:t>моторики</w:t>
            </w:r>
            <w:r>
              <w:rPr>
                <w:spacing w:val="-6"/>
                <w:sz w:val="24"/>
              </w:rPr>
              <w:t xml:space="preserve"> </w:t>
            </w:r>
            <w:r>
              <w:rPr>
                <w:sz w:val="24"/>
              </w:rPr>
              <w:t>руки.</w:t>
            </w:r>
          </w:p>
        </w:tc>
      </w:tr>
      <w:tr>
        <w:trPr>
          <w:trHeight w:hRule="atLeast" w:val="2208"/>
        </w:trPr>
        <w:tc>
          <w:tcPr>
            <w:tcW w:type="dxa" w:w="2972"/>
            <w:tcBorders>
              <w:top w:color="000000" w:sz="4" w:val="single"/>
              <w:left w:color="000000" w:sz="4" w:val="single"/>
              <w:bottom w:color="000000" w:sz="4" w:val="single"/>
              <w:right w:color="000000" w:sz="4" w:val="single"/>
            </w:tcBorders>
          </w:tcPr>
          <w:p w14:paraId="B9030000">
            <w:pPr>
              <w:pStyle w:val="Style_11"/>
              <w:spacing w:line="269" w:lineRule="exact"/>
              <w:ind/>
              <w:rPr>
                <w:b w:val="1"/>
                <w:sz w:val="24"/>
              </w:rPr>
            </w:pPr>
            <w:r>
              <w:rPr>
                <w:b w:val="1"/>
                <w:sz w:val="24"/>
              </w:rPr>
              <w:t>Метод</w:t>
            </w:r>
          </w:p>
          <w:p w14:paraId="BA030000">
            <w:pPr>
              <w:pStyle w:val="Style_11"/>
              <w:ind w:right="782"/>
              <w:rPr>
                <w:b w:val="1"/>
                <w:sz w:val="24"/>
              </w:rPr>
            </w:pPr>
            <w:r>
              <w:rPr>
                <w:b w:val="1"/>
                <w:spacing w:val="-2"/>
                <w:sz w:val="24"/>
              </w:rPr>
              <w:t>звукодыхательных</w:t>
            </w:r>
            <w:r>
              <w:rPr>
                <w:b w:val="1"/>
                <w:spacing w:val="-57"/>
                <w:sz w:val="24"/>
              </w:rPr>
              <w:t xml:space="preserve"> </w:t>
            </w:r>
            <w:r>
              <w:rPr>
                <w:b w:val="1"/>
                <w:sz w:val="24"/>
              </w:rPr>
              <w:t>упражнений.</w:t>
            </w:r>
          </w:p>
        </w:tc>
        <w:tc>
          <w:tcPr>
            <w:tcW w:type="dxa" w:w="6376"/>
            <w:tcBorders>
              <w:top w:color="000000" w:sz="4" w:val="single"/>
              <w:left w:color="000000" w:sz="4" w:val="single"/>
              <w:bottom w:color="000000" w:sz="4" w:val="single"/>
              <w:right w:color="000000" w:sz="4" w:val="single"/>
            </w:tcBorders>
          </w:tcPr>
          <w:p w14:paraId="BB030000">
            <w:pPr>
              <w:pStyle w:val="Style_11"/>
              <w:ind w:right="99"/>
              <w:jc w:val="both"/>
              <w:rPr>
                <w:sz w:val="24"/>
              </w:rPr>
            </w:pPr>
            <w:r>
              <w:rPr>
                <w:sz w:val="24"/>
              </w:rPr>
              <w:t>Направлен</w:t>
            </w:r>
            <w:r>
              <w:rPr>
                <w:spacing w:val="1"/>
                <w:sz w:val="24"/>
              </w:rPr>
              <w:t xml:space="preserve"> </w:t>
            </w:r>
            <w:r>
              <w:rPr>
                <w:sz w:val="24"/>
              </w:rPr>
              <w:t>на</w:t>
            </w:r>
            <w:r>
              <w:rPr>
                <w:spacing w:val="1"/>
                <w:sz w:val="24"/>
              </w:rPr>
              <w:t xml:space="preserve"> </w:t>
            </w:r>
            <w:r>
              <w:rPr>
                <w:sz w:val="24"/>
              </w:rPr>
              <w:t>стимуляцию</w:t>
            </w:r>
            <w:r>
              <w:rPr>
                <w:spacing w:val="1"/>
                <w:sz w:val="24"/>
              </w:rPr>
              <w:t xml:space="preserve"> </w:t>
            </w:r>
            <w:r>
              <w:rPr>
                <w:sz w:val="24"/>
              </w:rPr>
              <w:t>стволовых</w:t>
            </w:r>
            <w:r>
              <w:rPr>
                <w:spacing w:val="1"/>
                <w:sz w:val="24"/>
              </w:rPr>
              <w:t xml:space="preserve"> </w:t>
            </w:r>
            <w:r>
              <w:rPr>
                <w:sz w:val="24"/>
              </w:rPr>
              <w:t>отделов</w:t>
            </w:r>
            <w:r>
              <w:rPr>
                <w:spacing w:val="1"/>
                <w:sz w:val="24"/>
              </w:rPr>
              <w:t xml:space="preserve"> </w:t>
            </w:r>
            <w:r>
              <w:rPr>
                <w:sz w:val="24"/>
              </w:rPr>
              <w:t>головного</w:t>
            </w:r>
            <w:r>
              <w:rPr>
                <w:spacing w:val="-57"/>
                <w:sz w:val="24"/>
              </w:rPr>
              <w:t xml:space="preserve"> </w:t>
            </w:r>
            <w:r>
              <w:rPr>
                <w:sz w:val="24"/>
              </w:rPr>
              <w:t>мозга,</w:t>
            </w:r>
            <w:r>
              <w:rPr>
                <w:spacing w:val="-7"/>
                <w:sz w:val="24"/>
              </w:rPr>
              <w:t xml:space="preserve"> </w:t>
            </w:r>
            <w:r>
              <w:rPr>
                <w:sz w:val="24"/>
              </w:rPr>
              <w:t>развитие</w:t>
            </w:r>
            <w:r>
              <w:rPr>
                <w:spacing w:val="-7"/>
                <w:sz w:val="24"/>
              </w:rPr>
              <w:t xml:space="preserve"> </w:t>
            </w:r>
            <w:r>
              <w:rPr>
                <w:sz w:val="24"/>
              </w:rPr>
              <w:t>межполушарного</w:t>
            </w:r>
            <w:r>
              <w:rPr>
                <w:spacing w:val="-6"/>
                <w:sz w:val="24"/>
              </w:rPr>
              <w:t xml:space="preserve"> </w:t>
            </w:r>
            <w:r>
              <w:rPr>
                <w:sz w:val="24"/>
              </w:rPr>
              <w:t>взаимодействия,</w:t>
            </w:r>
            <w:r>
              <w:rPr>
                <w:spacing w:val="-6"/>
                <w:sz w:val="24"/>
              </w:rPr>
              <w:t xml:space="preserve"> </w:t>
            </w:r>
            <w:r>
              <w:rPr>
                <w:sz w:val="24"/>
              </w:rPr>
              <w:t>развитие</w:t>
            </w:r>
            <w:r>
              <w:rPr>
                <w:spacing w:val="-58"/>
                <w:sz w:val="24"/>
              </w:rPr>
              <w:t xml:space="preserve"> </w:t>
            </w:r>
            <w:r>
              <w:rPr>
                <w:sz w:val="24"/>
              </w:rPr>
              <w:t>лобных</w:t>
            </w:r>
            <w:r>
              <w:rPr>
                <w:spacing w:val="-8"/>
                <w:sz w:val="24"/>
              </w:rPr>
              <w:t xml:space="preserve"> </w:t>
            </w:r>
            <w:r>
              <w:rPr>
                <w:sz w:val="24"/>
              </w:rPr>
              <w:t>отделов;</w:t>
            </w:r>
            <w:r>
              <w:rPr>
                <w:spacing w:val="-8"/>
                <w:sz w:val="24"/>
              </w:rPr>
              <w:t xml:space="preserve"> </w:t>
            </w:r>
            <w:r>
              <w:rPr>
                <w:sz w:val="24"/>
              </w:rPr>
              <w:t>развивает</w:t>
            </w:r>
            <w:r>
              <w:rPr>
                <w:spacing w:val="-8"/>
                <w:sz w:val="24"/>
              </w:rPr>
              <w:t xml:space="preserve"> </w:t>
            </w:r>
            <w:r>
              <w:rPr>
                <w:sz w:val="24"/>
              </w:rPr>
              <w:t>самоконтроль</w:t>
            </w:r>
            <w:r>
              <w:rPr>
                <w:spacing w:val="-9"/>
                <w:sz w:val="24"/>
              </w:rPr>
              <w:t xml:space="preserve"> </w:t>
            </w:r>
            <w:r>
              <w:rPr>
                <w:sz w:val="24"/>
              </w:rPr>
              <w:t>и</w:t>
            </w:r>
            <w:r>
              <w:rPr>
                <w:spacing w:val="-7"/>
                <w:sz w:val="24"/>
              </w:rPr>
              <w:t xml:space="preserve"> </w:t>
            </w:r>
            <w:r>
              <w:rPr>
                <w:sz w:val="24"/>
              </w:rPr>
              <w:t>произвольность.</w:t>
            </w:r>
            <w:r>
              <w:rPr>
                <w:spacing w:val="-58"/>
                <w:sz w:val="24"/>
              </w:rPr>
              <w:t xml:space="preserve"> </w:t>
            </w:r>
            <w:r>
              <w:rPr>
                <w:sz w:val="24"/>
              </w:rPr>
              <w:t>Единственный</w:t>
            </w:r>
            <w:r>
              <w:rPr>
                <w:spacing w:val="1"/>
                <w:sz w:val="24"/>
              </w:rPr>
              <w:t xml:space="preserve"> </w:t>
            </w:r>
            <w:r>
              <w:rPr>
                <w:sz w:val="24"/>
              </w:rPr>
              <w:t>ритм,</w:t>
            </w:r>
            <w:r>
              <w:rPr>
                <w:spacing w:val="1"/>
                <w:sz w:val="24"/>
              </w:rPr>
              <w:t xml:space="preserve"> </w:t>
            </w:r>
            <w:r>
              <w:rPr>
                <w:sz w:val="24"/>
              </w:rPr>
              <w:t>которым</w:t>
            </w:r>
            <w:r>
              <w:rPr>
                <w:spacing w:val="1"/>
                <w:sz w:val="24"/>
              </w:rPr>
              <w:t xml:space="preserve"> </w:t>
            </w:r>
            <w:r>
              <w:rPr>
                <w:sz w:val="24"/>
              </w:rPr>
              <w:t>произвольно</w:t>
            </w:r>
            <w:r>
              <w:rPr>
                <w:spacing w:val="1"/>
                <w:sz w:val="24"/>
              </w:rPr>
              <w:t xml:space="preserve"> </w:t>
            </w:r>
            <w:r>
              <w:rPr>
                <w:sz w:val="24"/>
              </w:rPr>
              <w:t>может</w:t>
            </w:r>
            <w:r>
              <w:rPr>
                <w:spacing w:val="1"/>
                <w:sz w:val="24"/>
              </w:rPr>
              <w:t xml:space="preserve"> </w:t>
            </w:r>
            <w:r>
              <w:rPr>
                <w:sz w:val="24"/>
              </w:rPr>
              <w:t>здесь</w:t>
            </w:r>
            <w:r>
              <w:rPr>
                <w:spacing w:val="1"/>
                <w:sz w:val="24"/>
              </w:rPr>
              <w:t xml:space="preserve"> </w:t>
            </w:r>
            <w:r>
              <w:rPr>
                <w:sz w:val="24"/>
              </w:rPr>
              <w:t>управлять</w:t>
            </w:r>
            <w:r>
              <w:rPr>
                <w:spacing w:val="1"/>
                <w:sz w:val="24"/>
              </w:rPr>
              <w:t xml:space="preserve"> </w:t>
            </w:r>
            <w:r>
              <w:rPr>
                <w:sz w:val="24"/>
              </w:rPr>
              <w:t>человек,</w:t>
            </w:r>
            <w:r>
              <w:rPr>
                <w:spacing w:val="1"/>
                <w:sz w:val="24"/>
              </w:rPr>
              <w:t xml:space="preserve"> </w:t>
            </w:r>
            <w:r>
              <w:rPr>
                <w:sz w:val="24"/>
              </w:rPr>
              <w:t>-</w:t>
            </w:r>
            <w:r>
              <w:rPr>
                <w:spacing w:val="1"/>
                <w:sz w:val="24"/>
              </w:rPr>
              <w:t xml:space="preserve"> </w:t>
            </w:r>
            <w:r>
              <w:rPr>
                <w:sz w:val="24"/>
              </w:rPr>
              <w:t>ритм</w:t>
            </w:r>
            <w:r>
              <w:rPr>
                <w:spacing w:val="1"/>
                <w:sz w:val="24"/>
              </w:rPr>
              <w:t xml:space="preserve"> </w:t>
            </w:r>
            <w:r>
              <w:rPr>
                <w:sz w:val="24"/>
              </w:rPr>
              <w:t>дыхания</w:t>
            </w:r>
            <w:r>
              <w:rPr>
                <w:spacing w:val="1"/>
                <w:sz w:val="24"/>
              </w:rPr>
              <w:t xml:space="preserve"> </w:t>
            </w:r>
            <w:r>
              <w:rPr>
                <w:sz w:val="24"/>
              </w:rPr>
              <w:t>и</w:t>
            </w:r>
            <w:r>
              <w:rPr>
                <w:spacing w:val="1"/>
                <w:sz w:val="24"/>
              </w:rPr>
              <w:t xml:space="preserve"> </w:t>
            </w:r>
            <w:r>
              <w:rPr>
                <w:sz w:val="24"/>
              </w:rPr>
              <w:t>движения.</w:t>
            </w:r>
            <w:r>
              <w:rPr>
                <w:spacing w:val="1"/>
                <w:sz w:val="24"/>
              </w:rPr>
              <w:t xml:space="preserve"> </w:t>
            </w:r>
            <w:r>
              <w:rPr>
                <w:sz w:val="24"/>
              </w:rPr>
              <w:t>Нейропсихологическая</w:t>
            </w:r>
            <w:r>
              <w:rPr>
                <w:spacing w:val="39"/>
                <w:sz w:val="24"/>
              </w:rPr>
              <w:t xml:space="preserve"> </w:t>
            </w:r>
            <w:r>
              <w:rPr>
                <w:sz w:val="24"/>
              </w:rPr>
              <w:t>коррекция</w:t>
            </w:r>
            <w:r>
              <w:rPr>
                <w:spacing w:val="37"/>
                <w:sz w:val="24"/>
              </w:rPr>
              <w:t xml:space="preserve"> </w:t>
            </w:r>
            <w:r>
              <w:rPr>
                <w:sz w:val="24"/>
              </w:rPr>
              <w:t>строится</w:t>
            </w:r>
            <w:r>
              <w:rPr>
                <w:spacing w:val="37"/>
                <w:sz w:val="24"/>
              </w:rPr>
              <w:t xml:space="preserve"> </w:t>
            </w:r>
            <w:r>
              <w:rPr>
                <w:sz w:val="24"/>
              </w:rPr>
              <w:t>на</w:t>
            </w:r>
          </w:p>
          <w:p w14:paraId="BC030000">
            <w:pPr>
              <w:pStyle w:val="Style_11"/>
              <w:spacing w:line="270" w:lineRule="atLeast"/>
              <w:ind w:right="106"/>
              <w:jc w:val="both"/>
              <w:rPr>
                <w:sz w:val="24"/>
              </w:rPr>
            </w:pPr>
            <w:r>
              <w:rPr>
                <w:sz w:val="24"/>
              </w:rPr>
              <w:t>автоматизации</w:t>
            </w:r>
            <w:r>
              <w:rPr>
                <w:spacing w:val="1"/>
                <w:sz w:val="24"/>
              </w:rPr>
              <w:t xml:space="preserve"> </w:t>
            </w:r>
            <w:r>
              <w:rPr>
                <w:sz w:val="24"/>
              </w:rPr>
              <w:t>и</w:t>
            </w:r>
            <w:r>
              <w:rPr>
                <w:spacing w:val="1"/>
                <w:sz w:val="24"/>
              </w:rPr>
              <w:t xml:space="preserve"> </w:t>
            </w:r>
            <w:r>
              <w:rPr>
                <w:sz w:val="24"/>
              </w:rPr>
              <w:t>ритмировании</w:t>
            </w:r>
            <w:r>
              <w:rPr>
                <w:spacing w:val="1"/>
                <w:sz w:val="24"/>
              </w:rPr>
              <w:t xml:space="preserve"> </w:t>
            </w:r>
            <w:r>
              <w:rPr>
                <w:sz w:val="24"/>
              </w:rPr>
              <w:t>организма</w:t>
            </w:r>
            <w:r>
              <w:rPr>
                <w:spacing w:val="1"/>
                <w:sz w:val="24"/>
              </w:rPr>
              <w:t xml:space="preserve"> </w:t>
            </w:r>
            <w:r>
              <w:rPr>
                <w:sz w:val="24"/>
              </w:rPr>
              <w:t>ребенка</w:t>
            </w:r>
            <w:r>
              <w:rPr>
                <w:spacing w:val="1"/>
                <w:sz w:val="24"/>
              </w:rPr>
              <w:t xml:space="preserve"> </w:t>
            </w:r>
            <w:r>
              <w:rPr>
                <w:sz w:val="24"/>
              </w:rPr>
              <w:t>через</w:t>
            </w:r>
            <w:r>
              <w:rPr>
                <w:spacing w:val="-57"/>
                <w:sz w:val="24"/>
              </w:rPr>
              <w:t xml:space="preserve"> </w:t>
            </w:r>
            <w:r>
              <w:rPr>
                <w:sz w:val="24"/>
              </w:rPr>
              <w:t>базовые</w:t>
            </w:r>
            <w:r>
              <w:rPr>
                <w:spacing w:val="-2"/>
                <w:sz w:val="24"/>
              </w:rPr>
              <w:t xml:space="preserve"> </w:t>
            </w:r>
            <w:r>
              <w:rPr>
                <w:sz w:val="24"/>
              </w:rPr>
              <w:t>многоуровневые</w:t>
            </w:r>
            <w:r>
              <w:rPr>
                <w:spacing w:val="-2"/>
                <w:sz w:val="24"/>
              </w:rPr>
              <w:t xml:space="preserve"> </w:t>
            </w:r>
            <w:r>
              <w:rPr>
                <w:sz w:val="24"/>
              </w:rPr>
              <w:t>приемы</w:t>
            </w:r>
          </w:p>
        </w:tc>
      </w:tr>
      <w:tr>
        <w:trPr>
          <w:trHeight w:hRule="atLeast" w:val="2483"/>
        </w:trPr>
        <w:tc>
          <w:tcPr>
            <w:tcW w:type="dxa" w:w="2972"/>
            <w:tcBorders>
              <w:top w:color="000000" w:sz="4" w:val="single"/>
              <w:left w:color="000000" w:sz="4" w:val="single"/>
              <w:bottom w:color="000000" w:sz="4" w:val="single"/>
              <w:right w:color="000000" w:sz="4" w:val="single"/>
            </w:tcBorders>
          </w:tcPr>
          <w:p w14:paraId="BD030000">
            <w:pPr>
              <w:pStyle w:val="Style_11"/>
              <w:spacing w:line="269" w:lineRule="exact"/>
              <w:ind/>
              <w:rPr>
                <w:b w:val="1"/>
                <w:sz w:val="24"/>
              </w:rPr>
            </w:pPr>
            <w:r>
              <w:rPr>
                <w:b w:val="1"/>
                <w:sz w:val="24"/>
              </w:rPr>
              <w:t>Релаксационный</w:t>
            </w:r>
            <w:r>
              <w:rPr>
                <w:b w:val="1"/>
                <w:spacing w:val="-10"/>
                <w:sz w:val="24"/>
              </w:rPr>
              <w:t xml:space="preserve"> </w:t>
            </w:r>
            <w:r>
              <w:rPr>
                <w:b w:val="1"/>
                <w:sz w:val="24"/>
              </w:rPr>
              <w:t>метод</w:t>
            </w:r>
          </w:p>
        </w:tc>
        <w:tc>
          <w:tcPr>
            <w:tcW w:type="dxa" w:w="6376"/>
            <w:tcBorders>
              <w:top w:color="000000" w:sz="4" w:val="single"/>
              <w:left w:color="000000" w:sz="4" w:val="single"/>
              <w:bottom w:color="000000" w:sz="4" w:val="single"/>
              <w:right w:color="000000" w:sz="4" w:val="single"/>
            </w:tcBorders>
          </w:tcPr>
          <w:p w14:paraId="BE030000">
            <w:pPr>
              <w:pStyle w:val="Style_11"/>
              <w:ind w:right="102"/>
              <w:jc w:val="both"/>
              <w:rPr>
                <w:sz w:val="24"/>
              </w:rPr>
            </w:pPr>
            <w:r>
              <w:rPr>
                <w:sz w:val="24"/>
              </w:rPr>
              <w:t>Направлен</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произвольного</w:t>
            </w:r>
            <w:r>
              <w:rPr>
                <w:spacing w:val="1"/>
                <w:sz w:val="24"/>
              </w:rPr>
              <w:t xml:space="preserve"> </w:t>
            </w:r>
            <w:r>
              <w:rPr>
                <w:sz w:val="24"/>
              </w:rPr>
              <w:t>внимания,</w:t>
            </w:r>
            <w:r>
              <w:rPr>
                <w:spacing w:val="-57"/>
                <w:sz w:val="24"/>
              </w:rPr>
              <w:t xml:space="preserve"> </w:t>
            </w:r>
            <w:r>
              <w:rPr>
                <w:sz w:val="24"/>
              </w:rPr>
              <w:t>дифференцированных</w:t>
            </w:r>
            <w:r>
              <w:rPr>
                <w:spacing w:val="1"/>
                <w:sz w:val="24"/>
              </w:rPr>
              <w:t xml:space="preserve"> </w:t>
            </w:r>
            <w:r>
              <w:rPr>
                <w:sz w:val="24"/>
              </w:rPr>
              <w:t>двигательных</w:t>
            </w:r>
            <w:r>
              <w:rPr>
                <w:spacing w:val="1"/>
                <w:sz w:val="24"/>
              </w:rPr>
              <w:t xml:space="preserve"> </w:t>
            </w:r>
            <w:r>
              <w:rPr>
                <w:sz w:val="24"/>
              </w:rPr>
              <w:t>и</w:t>
            </w:r>
            <w:r>
              <w:rPr>
                <w:spacing w:val="1"/>
                <w:sz w:val="24"/>
              </w:rPr>
              <w:t xml:space="preserve"> </w:t>
            </w:r>
            <w:r>
              <w:rPr>
                <w:sz w:val="24"/>
              </w:rPr>
              <w:t>психических</w:t>
            </w:r>
            <w:r>
              <w:rPr>
                <w:spacing w:val="1"/>
                <w:sz w:val="24"/>
              </w:rPr>
              <w:t xml:space="preserve"> </w:t>
            </w:r>
            <w:r>
              <w:rPr>
                <w:sz w:val="24"/>
              </w:rPr>
              <w:t>реакций, что придает психомоторному развитию ребенка</w:t>
            </w:r>
            <w:r>
              <w:rPr>
                <w:spacing w:val="1"/>
                <w:sz w:val="24"/>
              </w:rPr>
              <w:t xml:space="preserve"> </w:t>
            </w:r>
            <w:r>
              <w:rPr>
                <w:sz w:val="24"/>
              </w:rPr>
              <w:t>своеобразную</w:t>
            </w:r>
            <w:r>
              <w:rPr>
                <w:spacing w:val="1"/>
                <w:sz w:val="24"/>
              </w:rPr>
              <w:t xml:space="preserve"> </w:t>
            </w:r>
            <w:r>
              <w:rPr>
                <w:sz w:val="24"/>
              </w:rPr>
              <w:t>равномерность.</w:t>
            </w:r>
            <w:r>
              <w:rPr>
                <w:spacing w:val="1"/>
                <w:sz w:val="24"/>
              </w:rPr>
              <w:t xml:space="preserve"> </w:t>
            </w:r>
            <w:r>
              <w:rPr>
                <w:sz w:val="24"/>
              </w:rPr>
              <w:t>Метод</w:t>
            </w:r>
            <w:r>
              <w:rPr>
                <w:spacing w:val="1"/>
                <w:sz w:val="24"/>
              </w:rPr>
              <w:t xml:space="preserve"> </w:t>
            </w:r>
            <w:r>
              <w:rPr>
                <w:sz w:val="24"/>
              </w:rPr>
              <w:t>нормализует</w:t>
            </w:r>
            <w:r>
              <w:rPr>
                <w:spacing w:val="1"/>
                <w:sz w:val="24"/>
              </w:rPr>
              <w:t xml:space="preserve"> </w:t>
            </w:r>
            <w:r>
              <w:rPr>
                <w:sz w:val="24"/>
              </w:rPr>
              <w:t>гипертонус</w:t>
            </w:r>
            <w:r>
              <w:rPr>
                <w:spacing w:val="1"/>
                <w:sz w:val="24"/>
              </w:rPr>
              <w:t xml:space="preserve"> </w:t>
            </w:r>
            <w:r>
              <w:rPr>
                <w:sz w:val="24"/>
              </w:rPr>
              <w:t>и</w:t>
            </w:r>
            <w:r>
              <w:rPr>
                <w:spacing w:val="1"/>
                <w:sz w:val="24"/>
              </w:rPr>
              <w:t xml:space="preserve"> </w:t>
            </w:r>
            <w:r>
              <w:rPr>
                <w:sz w:val="24"/>
              </w:rPr>
              <w:t>гипотонус</w:t>
            </w:r>
            <w:r>
              <w:rPr>
                <w:spacing w:val="1"/>
                <w:sz w:val="24"/>
              </w:rPr>
              <w:t xml:space="preserve"> </w:t>
            </w:r>
            <w:r>
              <w:rPr>
                <w:sz w:val="24"/>
              </w:rPr>
              <w:t>мышц,</w:t>
            </w:r>
            <w:r>
              <w:rPr>
                <w:spacing w:val="1"/>
                <w:sz w:val="24"/>
              </w:rPr>
              <w:t xml:space="preserve"> </w:t>
            </w:r>
            <w:r>
              <w:rPr>
                <w:sz w:val="24"/>
              </w:rPr>
              <w:t>способствует</w:t>
            </w:r>
            <w:r>
              <w:rPr>
                <w:spacing w:val="1"/>
                <w:sz w:val="24"/>
              </w:rPr>
              <w:t xml:space="preserve"> </w:t>
            </w:r>
            <w:r>
              <w:rPr>
                <w:sz w:val="24"/>
              </w:rPr>
              <w:t>снятию</w:t>
            </w:r>
            <w:r>
              <w:rPr>
                <w:spacing w:val="1"/>
                <w:sz w:val="24"/>
              </w:rPr>
              <w:t xml:space="preserve"> </w:t>
            </w:r>
            <w:r>
              <w:rPr>
                <w:sz w:val="24"/>
              </w:rPr>
              <w:t>синкинезий и мышечных зажимов. Развивает чувствование</w:t>
            </w:r>
            <w:r>
              <w:rPr>
                <w:spacing w:val="1"/>
                <w:sz w:val="24"/>
              </w:rPr>
              <w:t xml:space="preserve"> </w:t>
            </w:r>
            <w:r>
              <w:rPr>
                <w:sz w:val="24"/>
              </w:rPr>
              <w:t>своего тела, способствует обогащению и дифференциации</w:t>
            </w:r>
            <w:r>
              <w:rPr>
                <w:spacing w:val="1"/>
                <w:sz w:val="24"/>
              </w:rPr>
              <w:t xml:space="preserve"> </w:t>
            </w:r>
            <w:r>
              <w:rPr>
                <w:sz w:val="24"/>
              </w:rPr>
              <w:t>сенсорной</w:t>
            </w:r>
            <w:r>
              <w:rPr>
                <w:spacing w:val="-1"/>
                <w:sz w:val="24"/>
              </w:rPr>
              <w:t xml:space="preserve"> </w:t>
            </w:r>
            <w:r>
              <w:rPr>
                <w:sz w:val="24"/>
              </w:rPr>
              <w:t>информации</w:t>
            </w:r>
            <w:r>
              <w:rPr>
                <w:spacing w:val="-2"/>
                <w:sz w:val="24"/>
              </w:rPr>
              <w:t xml:space="preserve"> </w:t>
            </w:r>
            <w:r>
              <w:rPr>
                <w:sz w:val="24"/>
              </w:rPr>
              <w:t>от</w:t>
            </w:r>
            <w:r>
              <w:rPr>
                <w:spacing w:val="-1"/>
                <w:sz w:val="24"/>
              </w:rPr>
              <w:t xml:space="preserve"> </w:t>
            </w:r>
            <w:r>
              <w:rPr>
                <w:sz w:val="24"/>
              </w:rPr>
              <w:t>самого тела.</w:t>
            </w:r>
          </w:p>
        </w:tc>
      </w:tr>
      <w:tr>
        <w:trPr>
          <w:trHeight w:hRule="atLeast" w:val="2760"/>
        </w:trPr>
        <w:tc>
          <w:tcPr>
            <w:tcW w:type="dxa" w:w="2972"/>
            <w:tcBorders>
              <w:top w:color="000000" w:sz="4" w:val="single"/>
              <w:left w:color="000000" w:sz="4" w:val="single"/>
              <w:bottom w:color="000000" w:sz="4" w:val="single"/>
              <w:right w:color="000000" w:sz="4" w:val="single"/>
            </w:tcBorders>
          </w:tcPr>
          <w:p w14:paraId="BF030000">
            <w:pPr>
              <w:pStyle w:val="Style_11"/>
              <w:spacing w:line="269" w:lineRule="exact"/>
              <w:ind/>
              <w:rPr>
                <w:b w:val="1"/>
                <w:sz w:val="24"/>
              </w:rPr>
            </w:pPr>
            <w:r>
              <w:rPr>
                <w:b w:val="1"/>
                <w:sz w:val="24"/>
              </w:rPr>
              <w:t>Метод</w:t>
            </w:r>
            <w:r>
              <w:rPr>
                <w:b w:val="1"/>
                <w:spacing w:val="-9"/>
                <w:sz w:val="24"/>
              </w:rPr>
              <w:t xml:space="preserve"> </w:t>
            </w:r>
            <w:r>
              <w:rPr>
                <w:b w:val="1"/>
                <w:sz w:val="24"/>
              </w:rPr>
              <w:t>подвижных</w:t>
            </w:r>
            <w:r>
              <w:rPr>
                <w:b w:val="1"/>
                <w:spacing w:val="-9"/>
                <w:sz w:val="24"/>
              </w:rPr>
              <w:t xml:space="preserve"> </w:t>
            </w:r>
            <w:r>
              <w:rPr>
                <w:b w:val="1"/>
                <w:sz w:val="24"/>
              </w:rPr>
              <w:t>игр</w:t>
            </w:r>
          </w:p>
        </w:tc>
        <w:tc>
          <w:tcPr>
            <w:tcW w:type="dxa" w:w="6376"/>
            <w:tcBorders>
              <w:top w:color="000000" w:sz="4" w:val="single"/>
              <w:left w:color="000000" w:sz="4" w:val="single"/>
              <w:bottom w:color="000000" w:sz="4" w:val="single"/>
              <w:right w:color="000000" w:sz="4" w:val="single"/>
            </w:tcBorders>
          </w:tcPr>
          <w:p w14:paraId="C0030000">
            <w:pPr>
              <w:pStyle w:val="Style_11"/>
              <w:ind w:right="101"/>
              <w:jc w:val="both"/>
              <w:rPr>
                <w:sz w:val="24"/>
              </w:rPr>
            </w:pPr>
            <w:r>
              <w:rPr>
                <w:sz w:val="24"/>
              </w:rPr>
              <w:t>Обеспечивает развитие межполушарного взаимодействия,</w:t>
            </w:r>
            <w:r>
              <w:rPr>
                <w:spacing w:val="1"/>
                <w:sz w:val="24"/>
              </w:rPr>
              <w:t xml:space="preserve"> </w:t>
            </w:r>
            <w:r>
              <w:rPr>
                <w:sz w:val="24"/>
              </w:rPr>
              <w:t>мышечных</w:t>
            </w:r>
            <w:r>
              <w:rPr>
                <w:spacing w:val="1"/>
                <w:sz w:val="24"/>
              </w:rPr>
              <w:t xml:space="preserve"> </w:t>
            </w:r>
            <w:r>
              <w:rPr>
                <w:sz w:val="24"/>
              </w:rPr>
              <w:t>зажимов.</w:t>
            </w:r>
            <w:r>
              <w:rPr>
                <w:spacing w:val="1"/>
                <w:sz w:val="24"/>
              </w:rPr>
              <w:t xml:space="preserve"> </w:t>
            </w:r>
            <w:r>
              <w:rPr>
                <w:sz w:val="24"/>
              </w:rPr>
              <w:t>Перекрестные движения</w:t>
            </w:r>
            <w:r>
              <w:rPr>
                <w:spacing w:val="1"/>
                <w:sz w:val="24"/>
              </w:rPr>
              <w:t xml:space="preserve"> </w:t>
            </w:r>
            <w:r>
              <w:rPr>
                <w:sz w:val="24"/>
              </w:rPr>
              <w:t>рук,</w:t>
            </w:r>
            <w:r>
              <w:rPr>
                <w:spacing w:val="1"/>
                <w:sz w:val="24"/>
              </w:rPr>
              <w:t xml:space="preserve"> </w:t>
            </w:r>
            <w:r>
              <w:rPr>
                <w:sz w:val="24"/>
              </w:rPr>
              <w:t>нос и</w:t>
            </w:r>
            <w:r>
              <w:rPr>
                <w:spacing w:val="1"/>
                <w:sz w:val="24"/>
              </w:rPr>
              <w:t xml:space="preserve"> </w:t>
            </w:r>
            <w:r>
              <w:rPr>
                <w:sz w:val="24"/>
              </w:rPr>
              <w:t>глаз</w:t>
            </w:r>
            <w:r>
              <w:rPr>
                <w:spacing w:val="1"/>
                <w:sz w:val="24"/>
              </w:rPr>
              <w:t xml:space="preserve"> </w:t>
            </w:r>
            <w:r>
              <w:rPr>
                <w:sz w:val="24"/>
              </w:rPr>
              <w:t>активизируют</w:t>
            </w:r>
            <w:r>
              <w:rPr>
                <w:spacing w:val="1"/>
                <w:sz w:val="24"/>
              </w:rPr>
              <w:t xml:space="preserve"> </w:t>
            </w:r>
            <w:r>
              <w:rPr>
                <w:sz w:val="24"/>
              </w:rPr>
              <w:t>развитие</w:t>
            </w:r>
            <w:r>
              <w:rPr>
                <w:spacing w:val="1"/>
                <w:sz w:val="24"/>
              </w:rPr>
              <w:t xml:space="preserve"> </w:t>
            </w:r>
            <w:r>
              <w:rPr>
                <w:sz w:val="24"/>
              </w:rPr>
              <w:t>мозолистого</w:t>
            </w:r>
            <w:r>
              <w:rPr>
                <w:spacing w:val="1"/>
                <w:sz w:val="24"/>
              </w:rPr>
              <w:t xml:space="preserve"> </w:t>
            </w:r>
            <w:r>
              <w:rPr>
                <w:sz w:val="24"/>
              </w:rPr>
              <w:t>тела.</w:t>
            </w:r>
            <w:r>
              <w:rPr>
                <w:spacing w:val="1"/>
                <w:sz w:val="24"/>
              </w:rPr>
              <w:t xml:space="preserve"> </w:t>
            </w:r>
            <w:r>
              <w:rPr>
                <w:sz w:val="24"/>
              </w:rPr>
              <w:t>При</w:t>
            </w:r>
            <w:r>
              <w:rPr>
                <w:spacing w:val="1"/>
                <w:sz w:val="24"/>
              </w:rPr>
              <w:t xml:space="preserve"> </w:t>
            </w:r>
            <w:r>
              <w:rPr>
                <w:spacing w:val="-1"/>
                <w:sz w:val="24"/>
              </w:rPr>
              <w:t>регулярном</w:t>
            </w:r>
            <w:r>
              <w:rPr>
                <w:spacing w:val="-12"/>
                <w:sz w:val="24"/>
              </w:rPr>
              <w:t xml:space="preserve"> </w:t>
            </w:r>
            <w:r>
              <w:rPr>
                <w:spacing w:val="-1"/>
                <w:sz w:val="24"/>
              </w:rPr>
              <w:t>выполнении</w:t>
            </w:r>
            <w:r>
              <w:rPr>
                <w:spacing w:val="-11"/>
                <w:sz w:val="24"/>
              </w:rPr>
              <w:t xml:space="preserve"> </w:t>
            </w:r>
            <w:r>
              <w:rPr>
                <w:spacing w:val="-1"/>
                <w:sz w:val="24"/>
              </w:rPr>
              <w:t>реципрокных</w:t>
            </w:r>
            <w:r>
              <w:rPr>
                <w:spacing w:val="-10"/>
                <w:sz w:val="24"/>
              </w:rPr>
              <w:t xml:space="preserve"> </w:t>
            </w:r>
            <w:r>
              <w:rPr>
                <w:sz w:val="24"/>
              </w:rPr>
              <w:t>движении</w:t>
            </w:r>
            <w:r>
              <w:rPr>
                <w:spacing w:val="-11"/>
                <w:sz w:val="24"/>
              </w:rPr>
              <w:t xml:space="preserve"> </w:t>
            </w:r>
            <w:r>
              <w:rPr>
                <w:sz w:val="24"/>
              </w:rPr>
              <w:t>образуется</w:t>
            </w:r>
            <w:r>
              <w:rPr>
                <w:spacing w:val="-57"/>
                <w:sz w:val="24"/>
              </w:rPr>
              <w:t xml:space="preserve"> </w:t>
            </w:r>
            <w:r>
              <w:rPr>
                <w:sz w:val="24"/>
              </w:rPr>
              <w:t>и</w:t>
            </w:r>
            <w:r>
              <w:rPr>
                <w:spacing w:val="1"/>
                <w:sz w:val="24"/>
              </w:rPr>
              <w:t xml:space="preserve"> </w:t>
            </w:r>
            <w:r>
              <w:rPr>
                <w:sz w:val="24"/>
              </w:rPr>
              <w:t>активизируется</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нервных</w:t>
            </w:r>
            <w:r>
              <w:rPr>
                <w:spacing w:val="1"/>
                <w:sz w:val="24"/>
              </w:rPr>
              <w:t xml:space="preserve"> </w:t>
            </w:r>
            <w:r>
              <w:rPr>
                <w:sz w:val="24"/>
              </w:rPr>
              <w:t>путей,</w:t>
            </w:r>
            <w:r>
              <w:rPr>
                <w:spacing w:val="1"/>
                <w:sz w:val="24"/>
              </w:rPr>
              <w:t xml:space="preserve"> </w:t>
            </w:r>
            <w:r>
              <w:rPr>
                <w:spacing w:val="-2"/>
                <w:sz w:val="24"/>
              </w:rPr>
              <w:t>связывающих</w:t>
            </w:r>
            <w:r>
              <w:rPr>
                <w:spacing w:val="-9"/>
                <w:sz w:val="24"/>
              </w:rPr>
              <w:t xml:space="preserve"> </w:t>
            </w:r>
            <w:r>
              <w:rPr>
                <w:spacing w:val="-1"/>
                <w:sz w:val="24"/>
              </w:rPr>
              <w:t>полушария</w:t>
            </w:r>
            <w:r>
              <w:rPr>
                <w:spacing w:val="-8"/>
                <w:sz w:val="24"/>
              </w:rPr>
              <w:t xml:space="preserve"> </w:t>
            </w:r>
            <w:r>
              <w:rPr>
                <w:spacing w:val="-1"/>
                <w:sz w:val="24"/>
              </w:rPr>
              <w:t>головного</w:t>
            </w:r>
            <w:r>
              <w:rPr>
                <w:spacing w:val="-10"/>
                <w:sz w:val="24"/>
              </w:rPr>
              <w:t xml:space="preserve"> </w:t>
            </w:r>
            <w:r>
              <w:rPr>
                <w:spacing w:val="-1"/>
                <w:sz w:val="24"/>
              </w:rPr>
              <w:t>мозга,</w:t>
            </w:r>
            <w:r>
              <w:rPr>
                <w:spacing w:val="-9"/>
                <w:sz w:val="24"/>
              </w:rPr>
              <w:t xml:space="preserve"> </w:t>
            </w:r>
            <w:r>
              <w:rPr>
                <w:spacing w:val="-1"/>
                <w:sz w:val="24"/>
              </w:rPr>
              <w:t>что</w:t>
            </w:r>
            <w:r>
              <w:rPr>
                <w:spacing w:val="-13"/>
                <w:sz w:val="24"/>
              </w:rPr>
              <w:t xml:space="preserve"> </w:t>
            </w:r>
            <w:r>
              <w:rPr>
                <w:spacing w:val="-1"/>
                <w:sz w:val="24"/>
              </w:rPr>
              <w:t>обеспечивает</w:t>
            </w:r>
            <w:r>
              <w:rPr>
                <w:spacing w:val="-58"/>
                <w:sz w:val="24"/>
              </w:rPr>
              <w:t xml:space="preserve"> </w:t>
            </w:r>
            <w:r>
              <w:rPr>
                <w:sz w:val="24"/>
              </w:rPr>
              <w:t>развитие</w:t>
            </w:r>
            <w:r>
              <w:rPr>
                <w:spacing w:val="1"/>
                <w:sz w:val="24"/>
              </w:rPr>
              <w:t xml:space="preserve"> </w:t>
            </w:r>
            <w:r>
              <w:rPr>
                <w:sz w:val="24"/>
              </w:rPr>
              <w:t>психических</w:t>
            </w:r>
            <w:r>
              <w:rPr>
                <w:spacing w:val="1"/>
                <w:sz w:val="24"/>
              </w:rPr>
              <w:t xml:space="preserve"> </w:t>
            </w:r>
            <w:r>
              <w:rPr>
                <w:sz w:val="24"/>
              </w:rPr>
              <w:t>функций.</w:t>
            </w:r>
            <w:r>
              <w:rPr>
                <w:spacing w:val="1"/>
                <w:sz w:val="24"/>
              </w:rPr>
              <w:t xml:space="preserve"> </w:t>
            </w:r>
            <w:r>
              <w:rPr>
                <w:sz w:val="24"/>
              </w:rPr>
              <w:t>Медленное</w:t>
            </w:r>
            <w:r>
              <w:rPr>
                <w:spacing w:val="1"/>
                <w:sz w:val="24"/>
              </w:rPr>
              <w:t xml:space="preserve"> </w:t>
            </w:r>
            <w:r>
              <w:rPr>
                <w:sz w:val="24"/>
              </w:rPr>
              <w:t>выполнение</w:t>
            </w:r>
            <w:r>
              <w:rPr>
                <w:spacing w:val="1"/>
                <w:sz w:val="24"/>
              </w:rPr>
              <w:t xml:space="preserve"> </w:t>
            </w:r>
            <w:r>
              <w:rPr>
                <w:sz w:val="24"/>
              </w:rPr>
              <w:t>перекрестных</w:t>
            </w:r>
            <w:r>
              <w:rPr>
                <w:spacing w:val="1"/>
                <w:sz w:val="24"/>
              </w:rPr>
              <w:t xml:space="preserve"> </w:t>
            </w:r>
            <w:r>
              <w:rPr>
                <w:sz w:val="24"/>
              </w:rPr>
              <w:t>движений</w:t>
            </w:r>
            <w:r>
              <w:rPr>
                <w:spacing w:val="1"/>
                <w:sz w:val="24"/>
              </w:rPr>
              <w:t xml:space="preserve"> </w:t>
            </w:r>
            <w:r>
              <w:rPr>
                <w:sz w:val="24"/>
              </w:rPr>
              <w:t>способствует</w:t>
            </w:r>
            <w:r>
              <w:rPr>
                <w:spacing w:val="1"/>
                <w:sz w:val="24"/>
              </w:rPr>
              <w:t xml:space="preserve"> </w:t>
            </w:r>
            <w:r>
              <w:rPr>
                <w:sz w:val="24"/>
              </w:rPr>
              <w:t>активизации</w:t>
            </w:r>
            <w:r>
              <w:rPr>
                <w:spacing w:val="1"/>
                <w:sz w:val="24"/>
              </w:rPr>
              <w:t xml:space="preserve"> </w:t>
            </w:r>
            <w:r>
              <w:rPr>
                <w:sz w:val="24"/>
              </w:rPr>
              <w:t>вестибулярного</w:t>
            </w:r>
            <w:r>
              <w:rPr>
                <w:spacing w:val="-2"/>
                <w:sz w:val="24"/>
              </w:rPr>
              <w:t xml:space="preserve"> </w:t>
            </w:r>
            <w:r>
              <w:rPr>
                <w:sz w:val="24"/>
              </w:rPr>
              <w:t>аппарата</w:t>
            </w:r>
            <w:r>
              <w:rPr>
                <w:spacing w:val="-3"/>
                <w:sz w:val="24"/>
              </w:rPr>
              <w:t xml:space="preserve"> </w:t>
            </w:r>
            <w:r>
              <w:rPr>
                <w:sz w:val="24"/>
              </w:rPr>
              <w:t>и</w:t>
            </w:r>
            <w:r>
              <w:rPr>
                <w:spacing w:val="-2"/>
                <w:sz w:val="24"/>
              </w:rPr>
              <w:t xml:space="preserve"> </w:t>
            </w:r>
            <w:r>
              <w:rPr>
                <w:sz w:val="24"/>
              </w:rPr>
              <w:t>лобных долей</w:t>
            </w:r>
            <w:r>
              <w:rPr>
                <w:spacing w:val="-2"/>
                <w:sz w:val="24"/>
              </w:rPr>
              <w:t xml:space="preserve"> </w:t>
            </w:r>
            <w:r>
              <w:rPr>
                <w:sz w:val="24"/>
              </w:rPr>
              <w:t>мозга.</w:t>
            </w:r>
          </w:p>
        </w:tc>
      </w:tr>
      <w:tr>
        <w:trPr>
          <w:trHeight w:hRule="atLeast" w:val="827"/>
        </w:trPr>
        <w:tc>
          <w:tcPr>
            <w:tcW w:type="dxa" w:w="2972"/>
            <w:tcBorders>
              <w:top w:color="000000" w:sz="4" w:val="single"/>
              <w:left w:color="000000" w:sz="4" w:val="single"/>
              <w:bottom w:color="000000" w:sz="4" w:val="single"/>
              <w:right w:color="000000" w:sz="4" w:val="single"/>
            </w:tcBorders>
          </w:tcPr>
          <w:p w14:paraId="C1030000">
            <w:pPr>
              <w:pStyle w:val="Style_11"/>
              <w:ind w:right="477"/>
              <w:rPr>
                <w:b w:val="1"/>
                <w:sz w:val="24"/>
              </w:rPr>
            </w:pPr>
            <w:r>
              <w:rPr>
                <w:b w:val="1"/>
                <w:spacing w:val="-1"/>
                <w:sz w:val="24"/>
              </w:rPr>
              <w:t>Арт-терапевтический</w:t>
            </w:r>
            <w:r>
              <w:rPr>
                <w:b w:val="1"/>
                <w:spacing w:val="-57"/>
                <w:sz w:val="24"/>
              </w:rPr>
              <w:t xml:space="preserve"> </w:t>
            </w:r>
            <w:r>
              <w:rPr>
                <w:b w:val="1"/>
                <w:sz w:val="24"/>
              </w:rPr>
              <w:t>метод</w:t>
            </w:r>
          </w:p>
        </w:tc>
        <w:tc>
          <w:tcPr>
            <w:tcW w:type="dxa" w:w="6376"/>
            <w:tcBorders>
              <w:top w:color="000000" w:sz="4" w:val="single"/>
              <w:left w:color="000000" w:sz="4" w:val="single"/>
              <w:bottom w:color="000000" w:sz="4" w:val="single"/>
              <w:right w:color="000000" w:sz="4" w:val="single"/>
            </w:tcBorders>
          </w:tcPr>
          <w:p w14:paraId="C2030000">
            <w:pPr>
              <w:pStyle w:val="Style_11"/>
              <w:tabs>
                <w:tab w:leader="none" w:pos="2321" w:val="left"/>
                <w:tab w:leader="none" w:pos="4057" w:val="left"/>
              </w:tabs>
              <w:ind w:right="99"/>
              <w:rPr>
                <w:sz w:val="24"/>
              </w:rPr>
            </w:pPr>
            <w:r>
              <w:rPr>
                <w:spacing w:val="-1"/>
                <w:sz w:val="24"/>
              </w:rPr>
              <w:t>Способствует</w:t>
            </w:r>
            <w:r>
              <w:rPr>
                <w:spacing w:val="-10"/>
                <w:sz w:val="24"/>
              </w:rPr>
              <w:t xml:space="preserve"> </w:t>
            </w:r>
            <w:r>
              <w:rPr>
                <w:spacing w:val="-1"/>
                <w:sz w:val="24"/>
              </w:rPr>
              <w:t>активизации</w:t>
            </w:r>
            <w:r>
              <w:rPr>
                <w:spacing w:val="-12"/>
                <w:sz w:val="24"/>
              </w:rPr>
              <w:t xml:space="preserve"> </w:t>
            </w:r>
            <w:r>
              <w:rPr>
                <w:sz w:val="24"/>
              </w:rPr>
              <w:t>мозга</w:t>
            </w:r>
            <w:r>
              <w:rPr>
                <w:spacing w:val="-14"/>
                <w:sz w:val="24"/>
              </w:rPr>
              <w:t xml:space="preserve"> </w:t>
            </w:r>
            <w:r>
              <w:rPr>
                <w:sz w:val="24"/>
              </w:rPr>
              <w:t>в</w:t>
            </w:r>
            <w:r>
              <w:rPr>
                <w:spacing w:val="-13"/>
                <w:sz w:val="24"/>
              </w:rPr>
              <w:t xml:space="preserve"> </w:t>
            </w:r>
            <w:r>
              <w:rPr>
                <w:sz w:val="24"/>
              </w:rPr>
              <w:t>целом:</w:t>
            </w:r>
            <w:r>
              <w:rPr>
                <w:spacing w:val="-13"/>
                <w:sz w:val="24"/>
              </w:rPr>
              <w:t xml:space="preserve"> </w:t>
            </w:r>
            <w:r>
              <w:rPr>
                <w:sz w:val="24"/>
              </w:rPr>
              <w:t>межполушарному</w:t>
            </w:r>
            <w:r>
              <w:rPr>
                <w:spacing w:val="-57"/>
                <w:sz w:val="24"/>
              </w:rPr>
              <w:t xml:space="preserve"> </w:t>
            </w:r>
            <w:r>
              <w:rPr>
                <w:sz w:val="24"/>
              </w:rPr>
              <w:t>взаимодействию,</w:t>
            </w:r>
            <w:r>
              <w:rPr>
                <w:sz w:val="24"/>
              </w:rPr>
              <w:tab/>
            </w:r>
            <w:r>
              <w:rPr>
                <w:sz w:val="24"/>
              </w:rPr>
              <w:t>активизации</w:t>
            </w:r>
            <w:r>
              <w:rPr>
                <w:sz w:val="24"/>
              </w:rPr>
              <w:tab/>
            </w:r>
            <w:r>
              <w:rPr>
                <w:spacing w:val="-4"/>
                <w:sz w:val="24"/>
              </w:rPr>
              <w:t>корково-подкорковых</w:t>
            </w:r>
          </w:p>
          <w:p w14:paraId="C3030000">
            <w:pPr>
              <w:pStyle w:val="Style_11"/>
              <w:spacing w:line="262" w:lineRule="exact"/>
              <w:ind/>
              <w:rPr>
                <w:sz w:val="24"/>
              </w:rPr>
            </w:pPr>
            <w:r>
              <w:rPr>
                <w:sz w:val="24"/>
              </w:rPr>
              <w:t>структур,</w:t>
            </w:r>
            <w:r>
              <w:rPr>
                <w:spacing w:val="-7"/>
                <w:sz w:val="24"/>
              </w:rPr>
              <w:t xml:space="preserve"> </w:t>
            </w:r>
            <w:r>
              <w:rPr>
                <w:sz w:val="24"/>
              </w:rPr>
              <w:t>лобных</w:t>
            </w:r>
            <w:r>
              <w:rPr>
                <w:spacing w:val="-6"/>
                <w:sz w:val="24"/>
              </w:rPr>
              <w:t xml:space="preserve"> </w:t>
            </w:r>
            <w:r>
              <w:rPr>
                <w:sz w:val="24"/>
              </w:rPr>
              <w:t>отделов</w:t>
            </w:r>
          </w:p>
        </w:tc>
      </w:tr>
      <w:tr>
        <w:trPr>
          <w:trHeight w:hRule="atLeast" w:val="827"/>
        </w:trPr>
        <w:tc>
          <w:tcPr>
            <w:tcW w:type="dxa" w:w="2972"/>
            <w:tcBorders>
              <w:top w:color="000000" w:sz="4" w:val="single"/>
              <w:left w:color="000000" w:sz="4" w:val="single"/>
              <w:bottom w:color="000000" w:sz="4" w:val="single"/>
              <w:right w:color="000000" w:sz="4" w:val="single"/>
            </w:tcBorders>
          </w:tcPr>
          <w:p w14:paraId="C4030000">
            <w:pPr>
              <w:pStyle w:val="Style_11"/>
              <w:ind w:right="823"/>
              <w:rPr>
                <w:b w:val="1"/>
                <w:sz w:val="24"/>
              </w:rPr>
            </w:pPr>
            <w:r>
              <w:rPr>
                <w:b w:val="1"/>
                <w:sz w:val="24"/>
              </w:rPr>
              <w:t>Конструктивно-</w:t>
            </w:r>
            <w:r>
              <w:rPr>
                <w:b w:val="1"/>
                <w:spacing w:val="1"/>
                <w:sz w:val="24"/>
              </w:rPr>
              <w:t xml:space="preserve"> </w:t>
            </w:r>
            <w:r>
              <w:rPr>
                <w:b w:val="1"/>
                <w:spacing w:val="-2"/>
                <w:sz w:val="24"/>
              </w:rPr>
              <w:t>рисуночный</w:t>
            </w:r>
            <w:r>
              <w:rPr>
                <w:b w:val="1"/>
                <w:spacing w:val="-9"/>
                <w:sz w:val="24"/>
              </w:rPr>
              <w:t xml:space="preserve"> </w:t>
            </w:r>
            <w:r>
              <w:rPr>
                <w:b w:val="1"/>
                <w:spacing w:val="-1"/>
                <w:sz w:val="24"/>
              </w:rPr>
              <w:t>метод</w:t>
            </w:r>
          </w:p>
        </w:tc>
        <w:tc>
          <w:tcPr>
            <w:tcW w:type="dxa" w:w="6376"/>
            <w:tcBorders>
              <w:top w:color="000000" w:sz="4" w:val="single"/>
              <w:left w:color="000000" w:sz="4" w:val="single"/>
              <w:bottom w:color="000000" w:sz="4" w:val="single"/>
              <w:right w:color="000000" w:sz="4" w:val="single"/>
            </w:tcBorders>
          </w:tcPr>
          <w:p w14:paraId="C5030000">
            <w:pPr>
              <w:pStyle w:val="Style_11"/>
              <w:spacing w:line="269" w:lineRule="exact"/>
              <w:ind/>
              <w:rPr>
                <w:sz w:val="24"/>
              </w:rPr>
            </w:pPr>
            <w:r>
              <w:rPr>
                <w:sz w:val="24"/>
              </w:rPr>
              <w:t>Формирует</w:t>
            </w:r>
            <w:r>
              <w:rPr>
                <w:spacing w:val="-12"/>
                <w:sz w:val="24"/>
              </w:rPr>
              <w:t xml:space="preserve"> </w:t>
            </w:r>
            <w:r>
              <w:rPr>
                <w:sz w:val="24"/>
              </w:rPr>
              <w:t>устойчивые</w:t>
            </w:r>
            <w:r>
              <w:rPr>
                <w:spacing w:val="-15"/>
                <w:sz w:val="24"/>
              </w:rPr>
              <w:t xml:space="preserve"> </w:t>
            </w:r>
            <w:r>
              <w:rPr>
                <w:sz w:val="24"/>
              </w:rPr>
              <w:t>координаты</w:t>
            </w:r>
            <w:r>
              <w:rPr>
                <w:spacing w:val="-15"/>
                <w:sz w:val="24"/>
              </w:rPr>
              <w:t xml:space="preserve"> </w:t>
            </w:r>
            <w:r>
              <w:rPr>
                <w:sz w:val="24"/>
              </w:rPr>
              <w:t>(«лево-право»,</w:t>
            </w:r>
          </w:p>
          <w:p w14:paraId="C6030000">
            <w:pPr>
              <w:pStyle w:val="Style_11"/>
              <w:spacing w:line="270" w:lineRule="atLeast"/>
              <w:ind/>
              <w:rPr>
                <w:sz w:val="24"/>
              </w:rPr>
            </w:pPr>
            <w:r>
              <w:rPr>
                <w:sz w:val="24"/>
              </w:rPr>
              <w:t>«верх-низ»),</w:t>
            </w:r>
            <w:r>
              <w:rPr>
                <w:spacing w:val="45"/>
                <w:sz w:val="24"/>
              </w:rPr>
              <w:t xml:space="preserve"> </w:t>
            </w:r>
            <w:r>
              <w:rPr>
                <w:sz w:val="24"/>
              </w:rPr>
              <w:t>сомато-пространственный</w:t>
            </w:r>
            <w:r>
              <w:rPr>
                <w:spacing w:val="46"/>
                <w:sz w:val="24"/>
              </w:rPr>
              <w:t xml:space="preserve"> </w:t>
            </w:r>
            <w:r>
              <w:rPr>
                <w:sz w:val="24"/>
              </w:rPr>
              <w:t>гнозис,</w:t>
            </w:r>
            <w:r>
              <w:rPr>
                <w:spacing w:val="46"/>
                <w:sz w:val="24"/>
              </w:rPr>
              <w:t xml:space="preserve"> </w:t>
            </w:r>
            <w:r>
              <w:rPr>
                <w:sz w:val="24"/>
              </w:rPr>
              <w:t>зрительно-</w:t>
            </w:r>
            <w:r>
              <w:rPr>
                <w:spacing w:val="-57"/>
                <w:sz w:val="24"/>
              </w:rPr>
              <w:t xml:space="preserve"> </w:t>
            </w:r>
            <w:r>
              <w:rPr>
                <w:sz w:val="24"/>
              </w:rPr>
              <w:t>моторные</w:t>
            </w:r>
            <w:r>
              <w:rPr>
                <w:spacing w:val="-3"/>
                <w:sz w:val="24"/>
              </w:rPr>
              <w:t xml:space="preserve"> </w:t>
            </w:r>
            <w:r>
              <w:rPr>
                <w:sz w:val="24"/>
              </w:rPr>
              <w:t>координации.</w:t>
            </w:r>
          </w:p>
        </w:tc>
      </w:tr>
      <w:tr>
        <w:trPr>
          <w:trHeight w:hRule="atLeast" w:val="1932"/>
        </w:trPr>
        <w:tc>
          <w:tcPr>
            <w:tcW w:type="dxa" w:w="2972"/>
            <w:tcBorders>
              <w:top w:color="000000" w:sz="4" w:val="single"/>
              <w:left w:color="000000" w:sz="4" w:val="single"/>
              <w:bottom w:color="000000" w:sz="4" w:val="single"/>
              <w:right w:color="000000" w:sz="4" w:val="single"/>
            </w:tcBorders>
          </w:tcPr>
          <w:p w14:paraId="C7030000">
            <w:pPr>
              <w:pStyle w:val="Style_11"/>
              <w:tabs>
                <w:tab w:leader="none" w:pos="1220" w:val="left"/>
              </w:tabs>
              <w:ind w:right="96"/>
              <w:rPr>
                <w:b w:val="1"/>
                <w:sz w:val="24"/>
              </w:rPr>
            </w:pPr>
            <w:r>
              <w:rPr>
                <w:b w:val="1"/>
                <w:sz w:val="24"/>
              </w:rPr>
              <w:t>Метод</w:t>
            </w:r>
            <w:r>
              <w:rPr>
                <w:b w:val="1"/>
                <w:sz w:val="24"/>
              </w:rPr>
              <w:tab/>
            </w:r>
            <w:r>
              <w:rPr>
                <w:b w:val="1"/>
                <w:spacing w:val="-1"/>
                <w:sz w:val="24"/>
              </w:rPr>
              <w:t>дидактических</w:t>
            </w:r>
            <w:r>
              <w:rPr>
                <w:b w:val="1"/>
                <w:spacing w:val="-57"/>
                <w:sz w:val="24"/>
              </w:rPr>
              <w:t xml:space="preserve"> </w:t>
            </w:r>
            <w:r>
              <w:rPr>
                <w:b w:val="1"/>
                <w:sz w:val="24"/>
              </w:rPr>
              <w:t>игр</w:t>
            </w:r>
          </w:p>
        </w:tc>
        <w:tc>
          <w:tcPr>
            <w:tcW w:type="dxa" w:w="6376"/>
            <w:tcBorders>
              <w:top w:color="000000" w:sz="4" w:val="single"/>
              <w:left w:color="000000" w:sz="4" w:val="single"/>
              <w:bottom w:color="000000" w:sz="4" w:val="single"/>
              <w:right w:color="000000" w:sz="4" w:val="single"/>
            </w:tcBorders>
          </w:tcPr>
          <w:p w14:paraId="C8030000">
            <w:pPr>
              <w:pStyle w:val="Style_11"/>
              <w:ind w:right="102"/>
              <w:jc w:val="both"/>
              <w:rPr>
                <w:sz w:val="24"/>
              </w:rPr>
            </w:pPr>
            <w:r>
              <w:rPr>
                <w:spacing w:val="-1"/>
                <w:sz w:val="24"/>
              </w:rPr>
              <w:t>Направлен</w:t>
            </w:r>
            <w:r>
              <w:rPr>
                <w:spacing w:val="-12"/>
                <w:sz w:val="24"/>
              </w:rPr>
              <w:t xml:space="preserve"> </w:t>
            </w:r>
            <w:r>
              <w:rPr>
                <w:spacing w:val="-1"/>
                <w:sz w:val="24"/>
              </w:rPr>
              <w:t>на</w:t>
            </w:r>
            <w:r>
              <w:rPr>
                <w:spacing w:val="-12"/>
                <w:sz w:val="24"/>
              </w:rPr>
              <w:t xml:space="preserve"> </w:t>
            </w:r>
            <w:r>
              <w:rPr>
                <w:spacing w:val="-1"/>
                <w:sz w:val="24"/>
              </w:rPr>
              <w:t>развитие</w:t>
            </w:r>
            <w:r>
              <w:rPr>
                <w:spacing w:val="-12"/>
                <w:sz w:val="24"/>
              </w:rPr>
              <w:t xml:space="preserve"> </w:t>
            </w:r>
            <w:r>
              <w:rPr>
                <w:spacing w:val="-1"/>
                <w:sz w:val="24"/>
              </w:rPr>
              <w:t>познавательных</w:t>
            </w:r>
            <w:r>
              <w:rPr>
                <w:spacing w:val="-10"/>
                <w:sz w:val="24"/>
              </w:rPr>
              <w:t xml:space="preserve"> </w:t>
            </w:r>
            <w:r>
              <w:rPr>
                <w:sz w:val="24"/>
              </w:rPr>
              <w:t>способностей</w:t>
            </w:r>
            <w:r>
              <w:rPr>
                <w:spacing w:val="-11"/>
                <w:sz w:val="24"/>
              </w:rPr>
              <w:t xml:space="preserve"> </w:t>
            </w:r>
            <w:r>
              <w:rPr>
                <w:sz w:val="24"/>
              </w:rPr>
              <w:t>детей:</w:t>
            </w:r>
            <w:r>
              <w:rPr>
                <w:spacing w:val="-57"/>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мышления;</w:t>
            </w:r>
            <w:r>
              <w:rPr>
                <w:spacing w:val="1"/>
                <w:sz w:val="24"/>
              </w:rPr>
              <w:t xml:space="preserve"> </w:t>
            </w:r>
            <w:r>
              <w:rPr>
                <w:sz w:val="24"/>
              </w:rPr>
              <w:t>развивает</w:t>
            </w:r>
            <w:r>
              <w:rPr>
                <w:spacing w:val="1"/>
                <w:sz w:val="24"/>
              </w:rPr>
              <w:t xml:space="preserve"> </w:t>
            </w:r>
            <w:r>
              <w:rPr>
                <w:sz w:val="24"/>
              </w:rPr>
              <w:t>самоконтроль и</w:t>
            </w:r>
            <w:r>
              <w:rPr>
                <w:spacing w:val="1"/>
                <w:sz w:val="24"/>
              </w:rPr>
              <w:t xml:space="preserve"> </w:t>
            </w:r>
            <w:r>
              <w:rPr>
                <w:sz w:val="24"/>
              </w:rPr>
              <w:t>произвольность.</w:t>
            </w:r>
            <w:r>
              <w:rPr>
                <w:spacing w:val="1"/>
                <w:sz w:val="24"/>
              </w:rPr>
              <w:t xml:space="preserve"> </w:t>
            </w:r>
            <w:r>
              <w:rPr>
                <w:sz w:val="24"/>
              </w:rPr>
              <w:t>Позволяет</w:t>
            </w:r>
            <w:r>
              <w:rPr>
                <w:spacing w:val="1"/>
                <w:sz w:val="24"/>
              </w:rPr>
              <w:t xml:space="preserve"> </w:t>
            </w:r>
            <w:r>
              <w:rPr>
                <w:sz w:val="24"/>
              </w:rPr>
              <w:t>максимально</w:t>
            </w:r>
            <w:r>
              <w:rPr>
                <w:spacing w:val="1"/>
                <w:sz w:val="24"/>
              </w:rPr>
              <w:t xml:space="preserve"> </w:t>
            </w:r>
            <w:r>
              <w:rPr>
                <w:sz w:val="24"/>
              </w:rPr>
              <w:t>развивать</w:t>
            </w:r>
            <w:r>
              <w:rPr>
                <w:spacing w:val="1"/>
                <w:sz w:val="24"/>
              </w:rPr>
              <w:t xml:space="preserve"> </w:t>
            </w:r>
            <w:r>
              <w:rPr>
                <w:sz w:val="24"/>
              </w:rPr>
              <w:t>способности каждого ребенка, а именно: совершенствовать</w:t>
            </w:r>
            <w:r>
              <w:rPr>
                <w:spacing w:val="-57"/>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ближайшего</w:t>
            </w:r>
            <w:r>
              <w:rPr>
                <w:spacing w:val="1"/>
                <w:sz w:val="24"/>
              </w:rPr>
              <w:t xml:space="preserve"> </w:t>
            </w:r>
            <w:r>
              <w:rPr>
                <w:spacing w:val="-1"/>
                <w:sz w:val="24"/>
              </w:rPr>
              <w:t>окружения,</w:t>
            </w:r>
            <w:r>
              <w:rPr>
                <w:spacing w:val="-10"/>
                <w:sz w:val="24"/>
              </w:rPr>
              <w:t xml:space="preserve"> </w:t>
            </w:r>
            <w:r>
              <w:rPr>
                <w:spacing w:val="-1"/>
                <w:sz w:val="24"/>
              </w:rPr>
              <w:t>упражнять</w:t>
            </w:r>
            <w:r>
              <w:rPr>
                <w:spacing w:val="-12"/>
                <w:sz w:val="24"/>
              </w:rPr>
              <w:t xml:space="preserve"> </w:t>
            </w:r>
            <w:r>
              <w:rPr>
                <w:spacing w:val="-1"/>
                <w:sz w:val="24"/>
              </w:rPr>
              <w:t>группировать</w:t>
            </w:r>
            <w:r>
              <w:rPr>
                <w:spacing w:val="-10"/>
                <w:sz w:val="24"/>
              </w:rPr>
              <w:t xml:space="preserve"> </w:t>
            </w:r>
            <w:r>
              <w:rPr>
                <w:spacing w:val="-1"/>
                <w:sz w:val="24"/>
              </w:rPr>
              <w:t>однородные</w:t>
            </w:r>
            <w:r>
              <w:rPr>
                <w:spacing w:val="-12"/>
                <w:sz w:val="24"/>
              </w:rPr>
              <w:t xml:space="preserve"> </w:t>
            </w:r>
            <w:r>
              <w:rPr>
                <w:sz w:val="24"/>
              </w:rPr>
              <w:t>предметы,</w:t>
            </w:r>
          </w:p>
          <w:p w14:paraId="C9030000">
            <w:pPr>
              <w:pStyle w:val="Style_11"/>
              <w:spacing w:line="262" w:lineRule="exact"/>
              <w:ind/>
              <w:jc w:val="both"/>
              <w:rPr>
                <w:sz w:val="24"/>
              </w:rPr>
            </w:pPr>
            <w:r>
              <w:rPr>
                <w:sz w:val="24"/>
              </w:rPr>
              <w:t>выделять</w:t>
            </w:r>
            <w:r>
              <w:rPr>
                <w:spacing w:val="-5"/>
                <w:sz w:val="24"/>
              </w:rPr>
              <w:t xml:space="preserve"> </w:t>
            </w:r>
            <w:r>
              <w:rPr>
                <w:sz w:val="24"/>
              </w:rPr>
              <w:t>и</w:t>
            </w:r>
            <w:r>
              <w:rPr>
                <w:spacing w:val="-4"/>
                <w:sz w:val="24"/>
              </w:rPr>
              <w:t xml:space="preserve"> </w:t>
            </w:r>
            <w:r>
              <w:rPr>
                <w:sz w:val="24"/>
              </w:rPr>
              <w:t>выбирать</w:t>
            </w:r>
            <w:r>
              <w:rPr>
                <w:spacing w:val="-3"/>
                <w:sz w:val="24"/>
              </w:rPr>
              <w:t xml:space="preserve"> </w:t>
            </w:r>
            <w:r>
              <w:rPr>
                <w:sz w:val="24"/>
              </w:rPr>
              <w:t>предметы</w:t>
            </w:r>
            <w:r>
              <w:rPr>
                <w:spacing w:val="-4"/>
                <w:sz w:val="24"/>
              </w:rPr>
              <w:t xml:space="preserve"> </w:t>
            </w:r>
            <w:r>
              <w:rPr>
                <w:sz w:val="24"/>
              </w:rPr>
              <w:t>с</w:t>
            </w:r>
            <w:r>
              <w:rPr>
                <w:spacing w:val="-5"/>
                <w:sz w:val="24"/>
              </w:rPr>
              <w:t xml:space="preserve"> </w:t>
            </w:r>
            <w:r>
              <w:rPr>
                <w:sz w:val="24"/>
              </w:rPr>
              <w:t>заданным</w:t>
            </w:r>
            <w:r>
              <w:rPr>
                <w:spacing w:val="-6"/>
                <w:sz w:val="24"/>
              </w:rPr>
              <w:t xml:space="preserve"> </w:t>
            </w:r>
            <w:r>
              <w:rPr>
                <w:sz w:val="24"/>
              </w:rPr>
              <w:t>свойством</w:t>
            </w:r>
            <w:r>
              <w:rPr>
                <w:spacing w:val="-5"/>
                <w:sz w:val="24"/>
              </w:rPr>
              <w:t xml:space="preserve"> </w:t>
            </w:r>
            <w:r>
              <w:rPr>
                <w:sz w:val="24"/>
              </w:rPr>
              <w:t>и</w:t>
            </w:r>
            <w:r>
              <w:rPr>
                <w:spacing w:val="-4"/>
                <w:sz w:val="24"/>
              </w:rPr>
              <w:t xml:space="preserve"> </w:t>
            </w:r>
            <w:r>
              <w:rPr>
                <w:sz w:val="24"/>
              </w:rPr>
              <w:t>пр.</w:t>
            </w:r>
          </w:p>
        </w:tc>
      </w:tr>
    </w:tbl>
    <w:p w14:paraId="CA030000">
      <w:pPr>
        <w:sectPr>
          <w:pgSz w:h="16840" w:orient="portrait" w:w="11910"/>
          <w:pgMar w:bottom="1134" w:footer="920" w:gutter="0" w:header="0" w:left="1134" w:right="851" w:top="1134"/>
        </w:sectPr>
      </w:pPr>
    </w:p>
    <w:tbl>
      <w:tblPr>
        <w:tblStyle w:val="Style_10"/>
        <w:tblInd w:type="dxa" w:w="43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72"/>
        <w:gridCol w:w="6376"/>
      </w:tblGrid>
      <w:tr>
        <w:trPr>
          <w:trHeight w:hRule="atLeast" w:val="4419"/>
        </w:trPr>
        <w:tc>
          <w:tcPr>
            <w:tcW w:type="dxa" w:w="2972"/>
            <w:tcBorders>
              <w:top w:color="000000" w:sz="4" w:val="single"/>
              <w:left w:color="000000" w:sz="4" w:val="single"/>
              <w:bottom w:color="000000" w:sz="4" w:val="single"/>
              <w:right w:color="000000" w:sz="4" w:val="single"/>
            </w:tcBorders>
          </w:tcPr>
          <w:p w14:paraId="CB030000">
            <w:pPr>
              <w:pStyle w:val="Style_11"/>
              <w:spacing w:line="272" w:lineRule="exact"/>
              <w:ind/>
              <w:rPr>
                <w:b w:val="1"/>
                <w:sz w:val="24"/>
              </w:rPr>
            </w:pPr>
            <w:r>
              <w:rPr>
                <w:b w:val="1"/>
                <w:sz w:val="24"/>
              </w:rPr>
              <w:t>Метод</w:t>
            </w:r>
            <w:r>
              <w:rPr>
                <w:b w:val="1"/>
                <w:spacing w:val="-14"/>
                <w:sz w:val="24"/>
              </w:rPr>
              <w:t xml:space="preserve"> </w:t>
            </w:r>
            <w:r>
              <w:rPr>
                <w:b w:val="1"/>
                <w:sz w:val="24"/>
              </w:rPr>
              <w:t>психогимнастики</w:t>
            </w:r>
          </w:p>
        </w:tc>
        <w:tc>
          <w:tcPr>
            <w:tcW w:type="dxa" w:w="6376"/>
            <w:tcBorders>
              <w:top w:color="000000" w:sz="4" w:val="single"/>
              <w:left w:color="000000" w:sz="4" w:val="single"/>
              <w:bottom w:color="000000" w:sz="4" w:val="single"/>
              <w:right w:color="000000" w:sz="4" w:val="single"/>
            </w:tcBorders>
          </w:tcPr>
          <w:p w14:paraId="CC030000">
            <w:pPr>
              <w:pStyle w:val="Style_11"/>
              <w:ind w:right="100"/>
              <w:jc w:val="both"/>
              <w:rPr>
                <w:sz w:val="24"/>
              </w:rPr>
            </w:pPr>
            <w:r>
              <w:rPr>
                <w:sz w:val="24"/>
              </w:rPr>
              <w:t>Помогает преодолеть двигательный автоматизм, позволяет</w:t>
            </w:r>
            <w:r>
              <w:rPr>
                <w:spacing w:val="1"/>
                <w:sz w:val="24"/>
              </w:rPr>
              <w:t xml:space="preserve"> </w:t>
            </w:r>
            <w:r>
              <w:rPr>
                <w:spacing w:val="-2"/>
                <w:sz w:val="24"/>
              </w:rPr>
              <w:t>снять</w:t>
            </w:r>
            <w:r>
              <w:rPr>
                <w:spacing w:val="-11"/>
                <w:sz w:val="24"/>
              </w:rPr>
              <w:t xml:space="preserve"> </w:t>
            </w:r>
            <w:r>
              <w:rPr>
                <w:spacing w:val="-2"/>
                <w:sz w:val="24"/>
              </w:rPr>
              <w:t>мышечные</w:t>
            </w:r>
            <w:r>
              <w:rPr>
                <w:spacing w:val="-14"/>
                <w:sz w:val="24"/>
              </w:rPr>
              <w:t xml:space="preserve"> </w:t>
            </w:r>
            <w:r>
              <w:rPr>
                <w:spacing w:val="-2"/>
                <w:sz w:val="24"/>
              </w:rPr>
              <w:t>зажимы,</w:t>
            </w:r>
            <w:r>
              <w:rPr>
                <w:spacing w:val="-12"/>
                <w:sz w:val="24"/>
              </w:rPr>
              <w:t xml:space="preserve"> </w:t>
            </w:r>
            <w:r>
              <w:rPr>
                <w:spacing w:val="-1"/>
                <w:sz w:val="24"/>
              </w:rPr>
              <w:t>развивает</w:t>
            </w:r>
            <w:r>
              <w:rPr>
                <w:spacing w:val="-12"/>
                <w:sz w:val="24"/>
              </w:rPr>
              <w:t xml:space="preserve"> </w:t>
            </w:r>
            <w:r>
              <w:rPr>
                <w:spacing w:val="-1"/>
                <w:sz w:val="24"/>
              </w:rPr>
              <w:t>мимику</w:t>
            </w:r>
            <w:r>
              <w:rPr>
                <w:spacing w:val="-19"/>
                <w:sz w:val="24"/>
              </w:rPr>
              <w:t xml:space="preserve"> </w:t>
            </w:r>
            <w:r>
              <w:rPr>
                <w:spacing w:val="-1"/>
                <w:sz w:val="24"/>
              </w:rPr>
              <w:t>и</w:t>
            </w:r>
            <w:r>
              <w:rPr>
                <w:spacing w:val="-12"/>
                <w:sz w:val="24"/>
              </w:rPr>
              <w:t xml:space="preserve"> </w:t>
            </w:r>
            <w:r>
              <w:rPr>
                <w:spacing w:val="-1"/>
                <w:sz w:val="24"/>
              </w:rPr>
              <w:t>пантомимику.</w:t>
            </w:r>
            <w:r>
              <w:rPr>
                <w:spacing w:val="-57"/>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освоить</w:t>
            </w:r>
            <w:r>
              <w:rPr>
                <w:spacing w:val="1"/>
                <w:sz w:val="24"/>
              </w:rPr>
              <w:t xml:space="preserve"> </w:t>
            </w:r>
            <w:r>
              <w:rPr>
                <w:sz w:val="24"/>
              </w:rPr>
              <w:t>элементы</w:t>
            </w:r>
            <w:r>
              <w:rPr>
                <w:spacing w:val="1"/>
                <w:sz w:val="24"/>
              </w:rPr>
              <w:t xml:space="preserve"> </w:t>
            </w:r>
            <w:r>
              <w:rPr>
                <w:sz w:val="24"/>
              </w:rPr>
              <w:t>техники</w:t>
            </w:r>
            <w:r>
              <w:rPr>
                <w:spacing w:val="-57"/>
                <w:sz w:val="24"/>
              </w:rPr>
              <w:t xml:space="preserve"> </w:t>
            </w:r>
            <w:r>
              <w:rPr>
                <w:sz w:val="24"/>
              </w:rPr>
              <w:t>выразительных</w:t>
            </w:r>
            <w:r>
              <w:rPr>
                <w:spacing w:val="1"/>
                <w:sz w:val="24"/>
              </w:rPr>
              <w:t xml:space="preserve"> </w:t>
            </w:r>
            <w:r>
              <w:rPr>
                <w:sz w:val="24"/>
              </w:rPr>
              <w:t>движений.</w:t>
            </w:r>
            <w:r>
              <w:rPr>
                <w:spacing w:val="1"/>
                <w:sz w:val="24"/>
              </w:rPr>
              <w:t xml:space="preserve"> </w:t>
            </w:r>
            <w:r>
              <w:rPr>
                <w:sz w:val="24"/>
              </w:rPr>
              <w:t>Этюды</w:t>
            </w:r>
            <w:r>
              <w:rPr>
                <w:spacing w:val="1"/>
                <w:sz w:val="24"/>
              </w:rPr>
              <w:t xml:space="preserve"> </w:t>
            </w:r>
            <w:r>
              <w:rPr>
                <w:sz w:val="24"/>
              </w:rPr>
              <w:t>на</w:t>
            </w:r>
            <w:r>
              <w:rPr>
                <w:spacing w:val="1"/>
                <w:sz w:val="24"/>
              </w:rPr>
              <w:t xml:space="preserve"> </w:t>
            </w:r>
            <w:r>
              <w:rPr>
                <w:sz w:val="24"/>
              </w:rPr>
              <w:t>выразительность</w:t>
            </w:r>
            <w:r>
              <w:rPr>
                <w:spacing w:val="1"/>
                <w:sz w:val="24"/>
              </w:rPr>
              <w:t xml:space="preserve"> </w:t>
            </w:r>
            <w:r>
              <w:rPr>
                <w:sz w:val="24"/>
              </w:rPr>
              <w:t>жестов и тренировку отдельных групп мышц способствуют</w:t>
            </w:r>
            <w:r>
              <w:rPr>
                <w:spacing w:val="-57"/>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осознаний</w:t>
            </w:r>
            <w:r>
              <w:rPr>
                <w:spacing w:val="1"/>
                <w:sz w:val="24"/>
              </w:rPr>
              <w:t xml:space="preserve"> </w:t>
            </w:r>
            <w:r>
              <w:rPr>
                <w:sz w:val="24"/>
              </w:rPr>
              <w:t>эмоциональных</w:t>
            </w:r>
            <w:r>
              <w:rPr>
                <w:spacing w:val="1"/>
                <w:sz w:val="24"/>
              </w:rPr>
              <w:t xml:space="preserve"> </w:t>
            </w:r>
            <w:r>
              <w:rPr>
                <w:sz w:val="24"/>
              </w:rPr>
              <w:t>реакций.</w:t>
            </w:r>
            <w:r>
              <w:rPr>
                <w:spacing w:val="1"/>
                <w:sz w:val="24"/>
              </w:rPr>
              <w:t xml:space="preserve"> </w:t>
            </w:r>
            <w:r>
              <w:rPr>
                <w:sz w:val="24"/>
              </w:rPr>
              <w:t>В</w:t>
            </w:r>
            <w:r>
              <w:rPr>
                <w:spacing w:val="1"/>
                <w:sz w:val="24"/>
              </w:rPr>
              <w:t xml:space="preserve"> </w:t>
            </w:r>
            <w:r>
              <w:rPr>
                <w:spacing w:val="-1"/>
                <w:sz w:val="24"/>
              </w:rPr>
              <w:t>результате</w:t>
            </w:r>
            <w:r>
              <w:rPr>
                <w:spacing w:val="-14"/>
                <w:sz w:val="24"/>
              </w:rPr>
              <w:t xml:space="preserve"> </w:t>
            </w:r>
            <w:r>
              <w:rPr>
                <w:spacing w:val="-1"/>
                <w:sz w:val="24"/>
              </w:rPr>
              <w:t>дети</w:t>
            </w:r>
            <w:r>
              <w:rPr>
                <w:spacing w:val="-12"/>
                <w:sz w:val="24"/>
              </w:rPr>
              <w:t xml:space="preserve"> </w:t>
            </w:r>
            <w:r>
              <w:rPr>
                <w:spacing w:val="-1"/>
                <w:sz w:val="24"/>
              </w:rPr>
              <w:t>лучше</w:t>
            </w:r>
            <w:r>
              <w:rPr>
                <w:spacing w:val="-14"/>
                <w:sz w:val="24"/>
              </w:rPr>
              <w:t xml:space="preserve"> </w:t>
            </w:r>
            <w:r>
              <w:rPr>
                <w:spacing w:val="-1"/>
                <w:sz w:val="24"/>
              </w:rPr>
              <w:t>чувствуют</w:t>
            </w:r>
            <w:r>
              <w:rPr>
                <w:spacing w:val="-13"/>
                <w:sz w:val="24"/>
              </w:rPr>
              <w:t xml:space="preserve"> </w:t>
            </w:r>
            <w:r>
              <w:rPr>
                <w:spacing w:val="-1"/>
                <w:sz w:val="24"/>
              </w:rPr>
              <w:t>и</w:t>
            </w:r>
            <w:r>
              <w:rPr>
                <w:spacing w:val="-13"/>
                <w:sz w:val="24"/>
              </w:rPr>
              <w:t xml:space="preserve"> </w:t>
            </w:r>
            <w:r>
              <w:rPr>
                <w:spacing w:val="-1"/>
                <w:sz w:val="24"/>
              </w:rPr>
              <w:t>осознают</w:t>
            </w:r>
            <w:r>
              <w:rPr>
                <w:spacing w:val="-13"/>
                <w:sz w:val="24"/>
              </w:rPr>
              <w:t xml:space="preserve"> </w:t>
            </w:r>
            <w:r>
              <w:rPr>
                <w:spacing w:val="-1"/>
                <w:sz w:val="24"/>
              </w:rPr>
              <w:t>свое</w:t>
            </w:r>
            <w:r>
              <w:rPr>
                <w:spacing w:val="-14"/>
                <w:sz w:val="24"/>
              </w:rPr>
              <w:t xml:space="preserve"> </w:t>
            </w:r>
            <w:r>
              <w:rPr>
                <w:spacing w:val="-1"/>
                <w:sz w:val="24"/>
              </w:rPr>
              <w:t>тело,</w:t>
            </w:r>
            <w:r>
              <w:rPr>
                <w:spacing w:val="-13"/>
                <w:sz w:val="24"/>
              </w:rPr>
              <w:t xml:space="preserve"> </w:t>
            </w:r>
            <w:r>
              <w:rPr>
                <w:sz w:val="24"/>
              </w:rPr>
              <w:t>свои</w:t>
            </w:r>
            <w:r>
              <w:rPr>
                <w:spacing w:val="-58"/>
                <w:sz w:val="24"/>
              </w:rPr>
              <w:t xml:space="preserve"> </w:t>
            </w:r>
            <w:r>
              <w:rPr>
                <w:sz w:val="24"/>
              </w:rPr>
              <w:t>чувства</w:t>
            </w:r>
            <w:r>
              <w:rPr>
                <w:spacing w:val="-7"/>
                <w:sz w:val="24"/>
              </w:rPr>
              <w:t xml:space="preserve"> </w:t>
            </w:r>
            <w:r>
              <w:rPr>
                <w:sz w:val="24"/>
              </w:rPr>
              <w:t>и</w:t>
            </w:r>
            <w:r>
              <w:rPr>
                <w:spacing w:val="-5"/>
                <w:sz w:val="24"/>
              </w:rPr>
              <w:t xml:space="preserve"> </w:t>
            </w:r>
            <w:r>
              <w:rPr>
                <w:sz w:val="24"/>
              </w:rPr>
              <w:t>переживания,</w:t>
            </w:r>
            <w:r>
              <w:rPr>
                <w:spacing w:val="-5"/>
                <w:sz w:val="24"/>
              </w:rPr>
              <w:t xml:space="preserve"> </w:t>
            </w:r>
            <w:r>
              <w:rPr>
                <w:sz w:val="24"/>
              </w:rPr>
              <w:t>могут</w:t>
            </w:r>
            <w:r>
              <w:rPr>
                <w:spacing w:val="-6"/>
                <w:sz w:val="24"/>
              </w:rPr>
              <w:t xml:space="preserve"> </w:t>
            </w:r>
            <w:r>
              <w:rPr>
                <w:sz w:val="24"/>
              </w:rPr>
              <w:t>более</w:t>
            </w:r>
            <w:r>
              <w:rPr>
                <w:spacing w:val="-6"/>
                <w:sz w:val="24"/>
              </w:rPr>
              <w:t xml:space="preserve"> </w:t>
            </w:r>
            <w:r>
              <w:rPr>
                <w:sz w:val="24"/>
              </w:rPr>
              <w:t>адекватно</w:t>
            </w:r>
            <w:r>
              <w:rPr>
                <w:spacing w:val="-5"/>
                <w:sz w:val="24"/>
              </w:rPr>
              <w:t xml:space="preserve"> </w:t>
            </w:r>
            <w:r>
              <w:rPr>
                <w:sz w:val="24"/>
              </w:rPr>
              <w:t>их</w:t>
            </w:r>
            <w:r>
              <w:rPr>
                <w:spacing w:val="-6"/>
                <w:sz w:val="24"/>
              </w:rPr>
              <w:t xml:space="preserve"> </w:t>
            </w:r>
            <w:r>
              <w:rPr>
                <w:sz w:val="24"/>
              </w:rPr>
              <w:t>выразить,</w:t>
            </w:r>
            <w:r>
              <w:rPr>
                <w:spacing w:val="-57"/>
                <w:sz w:val="24"/>
              </w:rPr>
              <w:t xml:space="preserve"> </w:t>
            </w:r>
            <w:r>
              <w:rPr>
                <w:sz w:val="24"/>
              </w:rPr>
              <w:t>что создает дополнительные условия для развития. Кроме</w:t>
            </w:r>
            <w:r>
              <w:rPr>
                <w:spacing w:val="1"/>
                <w:sz w:val="24"/>
              </w:rPr>
              <w:t xml:space="preserve"> </w:t>
            </w:r>
            <w:r>
              <w:rPr>
                <w:sz w:val="24"/>
              </w:rPr>
              <w:t>того,</w:t>
            </w:r>
            <w:r>
              <w:rPr>
                <w:spacing w:val="1"/>
                <w:sz w:val="24"/>
              </w:rPr>
              <w:t xml:space="preserve"> </w:t>
            </w:r>
            <w:r>
              <w:rPr>
                <w:sz w:val="24"/>
              </w:rPr>
              <w:t>выразительные</w:t>
            </w:r>
            <w:r>
              <w:rPr>
                <w:spacing w:val="1"/>
                <w:sz w:val="24"/>
              </w:rPr>
              <w:t xml:space="preserve"> </w:t>
            </w:r>
            <w:r>
              <w:rPr>
                <w:sz w:val="24"/>
              </w:rPr>
              <w:t>движения</w:t>
            </w:r>
            <w:r>
              <w:rPr>
                <w:spacing w:val="1"/>
                <w:sz w:val="24"/>
              </w:rPr>
              <w:t xml:space="preserve"> </w:t>
            </w:r>
            <w:r>
              <w:rPr>
                <w:sz w:val="24"/>
              </w:rPr>
              <w:t>являются</w:t>
            </w:r>
            <w:r>
              <w:rPr>
                <w:spacing w:val="1"/>
                <w:sz w:val="24"/>
              </w:rPr>
              <w:t xml:space="preserve"> </w:t>
            </w:r>
            <w:r>
              <w:rPr>
                <w:sz w:val="24"/>
              </w:rPr>
              <w:t>неотъемлемым</w:t>
            </w:r>
            <w:r>
              <w:rPr>
                <w:spacing w:val="1"/>
                <w:sz w:val="24"/>
              </w:rPr>
              <w:t xml:space="preserve"> </w:t>
            </w:r>
            <w:r>
              <w:rPr>
                <w:sz w:val="24"/>
              </w:rPr>
              <w:t>компонентом</w:t>
            </w:r>
            <w:r>
              <w:rPr>
                <w:spacing w:val="-11"/>
                <w:sz w:val="24"/>
              </w:rPr>
              <w:t xml:space="preserve"> </w:t>
            </w:r>
            <w:r>
              <w:rPr>
                <w:sz w:val="24"/>
              </w:rPr>
              <w:t>эмоциональной,</w:t>
            </w:r>
            <w:r>
              <w:rPr>
                <w:spacing w:val="-13"/>
                <w:sz w:val="24"/>
              </w:rPr>
              <w:t xml:space="preserve"> </w:t>
            </w:r>
            <w:r>
              <w:rPr>
                <w:sz w:val="24"/>
              </w:rPr>
              <w:t>чувственной</w:t>
            </w:r>
            <w:r>
              <w:rPr>
                <w:spacing w:val="-9"/>
                <w:sz w:val="24"/>
              </w:rPr>
              <w:t xml:space="preserve"> </w:t>
            </w:r>
            <w:r>
              <w:rPr>
                <w:sz w:val="24"/>
              </w:rPr>
              <w:t>сферы</w:t>
            </w:r>
            <w:r>
              <w:rPr>
                <w:spacing w:val="-11"/>
                <w:sz w:val="24"/>
              </w:rPr>
              <w:t xml:space="preserve"> </w:t>
            </w:r>
            <w:r>
              <w:rPr>
                <w:sz w:val="24"/>
              </w:rPr>
              <w:t>человека,</w:t>
            </w:r>
            <w:r>
              <w:rPr>
                <w:spacing w:val="-58"/>
                <w:sz w:val="24"/>
              </w:rPr>
              <w:t xml:space="preserve"> </w:t>
            </w:r>
            <w:r>
              <w:rPr>
                <w:sz w:val="24"/>
              </w:rPr>
              <w:t>так</w:t>
            </w:r>
            <w:r>
              <w:rPr>
                <w:spacing w:val="1"/>
                <w:sz w:val="24"/>
              </w:rPr>
              <w:t xml:space="preserve"> </w:t>
            </w:r>
            <w:r>
              <w:rPr>
                <w:sz w:val="24"/>
              </w:rPr>
              <w:t>как</w:t>
            </w:r>
            <w:r>
              <w:rPr>
                <w:spacing w:val="1"/>
                <w:sz w:val="24"/>
              </w:rPr>
              <w:t xml:space="preserve"> </w:t>
            </w:r>
            <w:r>
              <w:rPr>
                <w:sz w:val="24"/>
              </w:rPr>
              <w:t>нет</w:t>
            </w:r>
            <w:r>
              <w:rPr>
                <w:spacing w:val="1"/>
                <w:sz w:val="24"/>
              </w:rPr>
              <w:t xml:space="preserve"> </w:t>
            </w:r>
            <w:r>
              <w:rPr>
                <w:sz w:val="24"/>
              </w:rPr>
              <w:t>такой</w:t>
            </w:r>
            <w:r>
              <w:rPr>
                <w:spacing w:val="1"/>
                <w:sz w:val="24"/>
              </w:rPr>
              <w:t xml:space="preserve"> </w:t>
            </w:r>
            <w:r>
              <w:rPr>
                <w:sz w:val="24"/>
              </w:rPr>
              <w:t>эмоции,</w:t>
            </w:r>
            <w:r>
              <w:rPr>
                <w:spacing w:val="1"/>
                <w:sz w:val="24"/>
              </w:rPr>
              <w:t xml:space="preserve"> </w:t>
            </w:r>
            <w:r>
              <w:rPr>
                <w:sz w:val="24"/>
              </w:rPr>
              <w:t>переживания,</w:t>
            </w:r>
            <w:r>
              <w:rPr>
                <w:spacing w:val="1"/>
                <w:sz w:val="24"/>
              </w:rPr>
              <w:t xml:space="preserve"> </w:t>
            </w:r>
            <w:r>
              <w:rPr>
                <w:sz w:val="24"/>
              </w:rPr>
              <w:t>которые</w:t>
            </w:r>
            <w:r>
              <w:rPr>
                <w:spacing w:val="1"/>
                <w:sz w:val="24"/>
              </w:rPr>
              <w:t xml:space="preserve"> </w:t>
            </w:r>
            <w:r>
              <w:rPr>
                <w:sz w:val="24"/>
              </w:rPr>
              <w:t>бы</w:t>
            </w:r>
            <w:r>
              <w:rPr>
                <w:spacing w:val="1"/>
                <w:sz w:val="24"/>
              </w:rPr>
              <w:t xml:space="preserve"> </w:t>
            </w:r>
            <w:r>
              <w:rPr>
                <w:sz w:val="24"/>
              </w:rPr>
              <w:t>не</w:t>
            </w:r>
            <w:r>
              <w:rPr>
                <w:spacing w:val="-57"/>
                <w:sz w:val="24"/>
              </w:rPr>
              <w:t xml:space="preserve"> </w:t>
            </w:r>
            <w:r>
              <w:rPr>
                <w:sz w:val="24"/>
              </w:rPr>
              <w:t>выражались</w:t>
            </w:r>
            <w:r>
              <w:rPr>
                <w:spacing w:val="-4"/>
                <w:sz w:val="24"/>
              </w:rPr>
              <w:t xml:space="preserve"> </w:t>
            </w:r>
            <w:r>
              <w:rPr>
                <w:sz w:val="24"/>
              </w:rPr>
              <w:t>в</w:t>
            </w:r>
            <w:r>
              <w:rPr>
                <w:spacing w:val="-5"/>
                <w:sz w:val="24"/>
              </w:rPr>
              <w:t xml:space="preserve"> </w:t>
            </w:r>
            <w:r>
              <w:rPr>
                <w:sz w:val="24"/>
              </w:rPr>
              <w:t>телесном</w:t>
            </w:r>
            <w:r>
              <w:rPr>
                <w:spacing w:val="-3"/>
                <w:sz w:val="24"/>
              </w:rPr>
              <w:t xml:space="preserve"> </w:t>
            </w:r>
            <w:r>
              <w:rPr>
                <w:sz w:val="24"/>
              </w:rPr>
              <w:t>движении.</w:t>
            </w:r>
            <w:r>
              <w:rPr>
                <w:spacing w:val="-4"/>
                <w:sz w:val="24"/>
              </w:rPr>
              <w:t xml:space="preserve"> </w:t>
            </w:r>
            <w:r>
              <w:rPr>
                <w:sz w:val="24"/>
              </w:rPr>
              <w:t>В</w:t>
            </w:r>
            <w:r>
              <w:rPr>
                <w:spacing w:val="-5"/>
                <w:sz w:val="24"/>
              </w:rPr>
              <w:t xml:space="preserve"> </w:t>
            </w:r>
            <w:r>
              <w:rPr>
                <w:sz w:val="24"/>
              </w:rPr>
              <w:t>результате</w:t>
            </w:r>
            <w:r>
              <w:rPr>
                <w:spacing w:val="-5"/>
                <w:sz w:val="24"/>
              </w:rPr>
              <w:t xml:space="preserve"> </w:t>
            </w:r>
            <w:r>
              <w:rPr>
                <w:sz w:val="24"/>
              </w:rPr>
              <w:t>дети</w:t>
            </w:r>
            <w:r>
              <w:rPr>
                <w:spacing w:val="-3"/>
                <w:sz w:val="24"/>
              </w:rPr>
              <w:t xml:space="preserve"> </w:t>
            </w:r>
            <w:r>
              <w:rPr>
                <w:sz w:val="24"/>
              </w:rPr>
              <w:t>лучше</w:t>
            </w:r>
            <w:r>
              <w:rPr>
                <w:spacing w:val="-58"/>
                <w:sz w:val="24"/>
              </w:rPr>
              <w:t xml:space="preserve"> </w:t>
            </w:r>
            <w:r>
              <w:rPr>
                <w:sz w:val="24"/>
              </w:rPr>
              <w:t>чувствуют</w:t>
            </w:r>
            <w:r>
              <w:rPr>
                <w:spacing w:val="53"/>
                <w:sz w:val="24"/>
              </w:rPr>
              <w:t xml:space="preserve"> </w:t>
            </w:r>
            <w:r>
              <w:rPr>
                <w:sz w:val="24"/>
              </w:rPr>
              <w:t>и</w:t>
            </w:r>
            <w:r>
              <w:rPr>
                <w:spacing w:val="53"/>
                <w:sz w:val="24"/>
              </w:rPr>
              <w:t xml:space="preserve"> </w:t>
            </w:r>
            <w:r>
              <w:rPr>
                <w:sz w:val="24"/>
              </w:rPr>
              <w:t>осознают</w:t>
            </w:r>
            <w:r>
              <w:rPr>
                <w:spacing w:val="53"/>
                <w:sz w:val="24"/>
              </w:rPr>
              <w:t xml:space="preserve"> </w:t>
            </w:r>
            <w:r>
              <w:rPr>
                <w:sz w:val="24"/>
              </w:rPr>
              <w:t>свое</w:t>
            </w:r>
            <w:r>
              <w:rPr>
                <w:spacing w:val="51"/>
                <w:sz w:val="24"/>
              </w:rPr>
              <w:t xml:space="preserve"> </w:t>
            </w:r>
            <w:r>
              <w:rPr>
                <w:sz w:val="24"/>
              </w:rPr>
              <w:t>тело,</w:t>
            </w:r>
            <w:r>
              <w:rPr>
                <w:spacing w:val="52"/>
                <w:sz w:val="24"/>
              </w:rPr>
              <w:t xml:space="preserve"> </w:t>
            </w:r>
            <w:r>
              <w:rPr>
                <w:sz w:val="24"/>
              </w:rPr>
              <w:t>свои</w:t>
            </w:r>
            <w:r>
              <w:rPr>
                <w:spacing w:val="55"/>
                <w:sz w:val="24"/>
              </w:rPr>
              <w:t xml:space="preserve"> </w:t>
            </w:r>
            <w:r>
              <w:rPr>
                <w:sz w:val="24"/>
              </w:rPr>
              <w:t>чувства</w:t>
            </w:r>
            <w:r>
              <w:rPr>
                <w:spacing w:val="51"/>
                <w:sz w:val="24"/>
              </w:rPr>
              <w:t xml:space="preserve"> </w:t>
            </w:r>
            <w:r>
              <w:rPr>
                <w:sz w:val="24"/>
              </w:rPr>
              <w:t>и</w:t>
            </w:r>
          </w:p>
          <w:p w14:paraId="CD030000">
            <w:pPr>
              <w:pStyle w:val="Style_11"/>
              <w:spacing w:line="270" w:lineRule="atLeast"/>
              <w:ind w:right="101"/>
              <w:jc w:val="both"/>
              <w:rPr>
                <w:sz w:val="24"/>
              </w:rPr>
            </w:pPr>
            <w:r>
              <w:rPr>
                <w:spacing w:val="-1"/>
                <w:sz w:val="24"/>
              </w:rPr>
              <w:t>переживания,</w:t>
            </w:r>
            <w:r>
              <w:rPr>
                <w:spacing w:val="-14"/>
                <w:sz w:val="24"/>
              </w:rPr>
              <w:t xml:space="preserve"> </w:t>
            </w:r>
            <w:r>
              <w:rPr>
                <w:spacing w:val="-1"/>
                <w:sz w:val="24"/>
              </w:rPr>
              <w:t>могут</w:t>
            </w:r>
            <w:r>
              <w:rPr>
                <w:spacing w:val="-13"/>
                <w:sz w:val="24"/>
              </w:rPr>
              <w:t xml:space="preserve"> </w:t>
            </w:r>
            <w:r>
              <w:rPr>
                <w:sz w:val="24"/>
              </w:rPr>
              <w:t>более</w:t>
            </w:r>
            <w:r>
              <w:rPr>
                <w:spacing w:val="-14"/>
                <w:sz w:val="24"/>
              </w:rPr>
              <w:t xml:space="preserve"> </w:t>
            </w:r>
            <w:r>
              <w:rPr>
                <w:sz w:val="24"/>
              </w:rPr>
              <w:t>адекватно</w:t>
            </w:r>
            <w:r>
              <w:rPr>
                <w:spacing w:val="-14"/>
                <w:sz w:val="24"/>
              </w:rPr>
              <w:t xml:space="preserve"> </w:t>
            </w:r>
            <w:r>
              <w:rPr>
                <w:sz w:val="24"/>
              </w:rPr>
              <w:t>и</w:t>
            </w:r>
            <w:r>
              <w:rPr>
                <w:spacing w:val="-13"/>
                <w:sz w:val="24"/>
              </w:rPr>
              <w:t xml:space="preserve"> </w:t>
            </w:r>
            <w:r>
              <w:rPr>
                <w:sz w:val="24"/>
              </w:rPr>
              <w:t>выразить,</w:t>
            </w:r>
            <w:r>
              <w:rPr>
                <w:spacing w:val="-13"/>
                <w:sz w:val="24"/>
              </w:rPr>
              <w:t xml:space="preserve"> </w:t>
            </w:r>
            <w:r>
              <w:rPr>
                <w:sz w:val="24"/>
              </w:rPr>
              <w:t>что</w:t>
            </w:r>
            <w:r>
              <w:rPr>
                <w:spacing w:val="-14"/>
                <w:sz w:val="24"/>
              </w:rPr>
              <w:t xml:space="preserve"> </w:t>
            </w:r>
            <w:r>
              <w:rPr>
                <w:sz w:val="24"/>
              </w:rPr>
              <w:t>создает</w:t>
            </w:r>
            <w:r>
              <w:rPr>
                <w:spacing w:val="-58"/>
                <w:sz w:val="24"/>
              </w:rPr>
              <w:t xml:space="preserve"> </w:t>
            </w:r>
            <w:r>
              <w:rPr>
                <w:sz w:val="24"/>
              </w:rPr>
              <w:t>дополнительные</w:t>
            </w:r>
            <w:r>
              <w:rPr>
                <w:spacing w:val="-1"/>
                <w:sz w:val="24"/>
              </w:rPr>
              <w:t xml:space="preserve"> </w:t>
            </w:r>
            <w:r>
              <w:rPr>
                <w:sz w:val="24"/>
              </w:rPr>
              <w:t>условия для</w:t>
            </w:r>
            <w:r>
              <w:rPr>
                <w:spacing w:val="-1"/>
                <w:sz w:val="24"/>
              </w:rPr>
              <w:t xml:space="preserve"> </w:t>
            </w:r>
            <w:r>
              <w:rPr>
                <w:sz w:val="24"/>
              </w:rPr>
              <w:t>развития.</w:t>
            </w:r>
          </w:p>
        </w:tc>
      </w:tr>
      <w:tr>
        <w:trPr>
          <w:trHeight w:hRule="atLeast" w:val="3035"/>
        </w:trPr>
        <w:tc>
          <w:tcPr>
            <w:tcW w:type="dxa" w:w="2972"/>
            <w:tcBorders>
              <w:top w:color="000000" w:sz="4" w:val="single"/>
              <w:left w:color="000000" w:sz="4" w:val="single"/>
              <w:bottom w:color="000000" w:sz="4" w:val="single"/>
              <w:right w:color="000000" w:sz="4" w:val="single"/>
            </w:tcBorders>
          </w:tcPr>
          <w:p w14:paraId="CE030000">
            <w:pPr>
              <w:pStyle w:val="Style_11"/>
              <w:ind w:right="347"/>
              <w:rPr>
                <w:b w:val="1"/>
                <w:sz w:val="24"/>
              </w:rPr>
            </w:pPr>
            <w:r>
              <w:rPr>
                <w:b w:val="1"/>
                <w:sz w:val="24"/>
              </w:rPr>
              <w:t>Метод</w:t>
            </w:r>
            <w:r>
              <w:rPr>
                <w:b w:val="1"/>
                <w:spacing w:val="1"/>
                <w:sz w:val="24"/>
              </w:rPr>
              <w:t xml:space="preserve"> </w:t>
            </w:r>
            <w:r>
              <w:rPr>
                <w:b w:val="1"/>
                <w:spacing w:val="-1"/>
                <w:sz w:val="24"/>
              </w:rPr>
              <w:t>коммуникативных</w:t>
            </w:r>
            <w:r>
              <w:rPr>
                <w:b w:val="1"/>
                <w:spacing w:val="-10"/>
                <w:sz w:val="24"/>
              </w:rPr>
              <w:t xml:space="preserve"> </w:t>
            </w:r>
            <w:r>
              <w:rPr>
                <w:b w:val="1"/>
                <w:sz w:val="24"/>
              </w:rPr>
              <w:t>игр</w:t>
            </w:r>
          </w:p>
        </w:tc>
        <w:tc>
          <w:tcPr>
            <w:tcW w:type="dxa" w:w="6376"/>
            <w:tcBorders>
              <w:top w:color="000000" w:sz="4" w:val="single"/>
              <w:left w:color="000000" w:sz="4" w:val="single"/>
              <w:bottom w:color="000000" w:sz="4" w:val="single"/>
              <w:right w:color="000000" w:sz="4" w:val="single"/>
            </w:tcBorders>
          </w:tcPr>
          <w:p w14:paraId="CF030000">
            <w:pPr>
              <w:pStyle w:val="Style_11"/>
              <w:ind w:right="97"/>
              <w:jc w:val="both"/>
              <w:rPr>
                <w:sz w:val="24"/>
              </w:rPr>
            </w:pPr>
            <w:r>
              <w:rPr>
                <w:spacing w:val="-1"/>
                <w:sz w:val="24"/>
              </w:rPr>
              <w:t>Способствует</w:t>
            </w:r>
            <w:r>
              <w:rPr>
                <w:spacing w:val="-10"/>
                <w:sz w:val="24"/>
              </w:rPr>
              <w:t xml:space="preserve"> </w:t>
            </w:r>
            <w:r>
              <w:rPr>
                <w:spacing w:val="-1"/>
                <w:sz w:val="24"/>
              </w:rPr>
              <w:t>активизации</w:t>
            </w:r>
            <w:r>
              <w:rPr>
                <w:spacing w:val="-12"/>
                <w:sz w:val="24"/>
              </w:rPr>
              <w:t xml:space="preserve"> </w:t>
            </w:r>
            <w:r>
              <w:rPr>
                <w:sz w:val="24"/>
              </w:rPr>
              <w:t>мозга</w:t>
            </w:r>
            <w:r>
              <w:rPr>
                <w:spacing w:val="-14"/>
                <w:sz w:val="24"/>
              </w:rPr>
              <w:t xml:space="preserve"> </w:t>
            </w:r>
            <w:r>
              <w:rPr>
                <w:sz w:val="24"/>
              </w:rPr>
              <w:t>в</w:t>
            </w:r>
            <w:r>
              <w:rPr>
                <w:spacing w:val="-13"/>
                <w:sz w:val="24"/>
              </w:rPr>
              <w:t xml:space="preserve"> </w:t>
            </w:r>
            <w:r>
              <w:rPr>
                <w:sz w:val="24"/>
              </w:rPr>
              <w:t>целом:</w:t>
            </w:r>
            <w:r>
              <w:rPr>
                <w:spacing w:val="-13"/>
                <w:sz w:val="24"/>
              </w:rPr>
              <w:t xml:space="preserve"> </w:t>
            </w:r>
            <w:r>
              <w:rPr>
                <w:sz w:val="24"/>
              </w:rPr>
              <w:t>межполушарному</w:t>
            </w:r>
            <w:r>
              <w:rPr>
                <w:spacing w:val="-58"/>
                <w:sz w:val="24"/>
              </w:rPr>
              <w:t xml:space="preserve"> </w:t>
            </w:r>
            <w:r>
              <w:rPr>
                <w:sz w:val="24"/>
              </w:rPr>
              <w:t>взаимодействию,</w:t>
            </w:r>
            <w:r>
              <w:rPr>
                <w:spacing w:val="1"/>
                <w:sz w:val="24"/>
              </w:rPr>
              <w:t xml:space="preserve"> </w:t>
            </w:r>
            <w:r>
              <w:rPr>
                <w:sz w:val="24"/>
              </w:rPr>
              <w:t>активизации</w:t>
            </w:r>
            <w:r>
              <w:rPr>
                <w:spacing w:val="1"/>
                <w:sz w:val="24"/>
              </w:rPr>
              <w:t xml:space="preserve"> </w:t>
            </w:r>
            <w:r>
              <w:rPr>
                <w:sz w:val="24"/>
              </w:rPr>
              <w:t>корково-подкорковых</w:t>
            </w:r>
            <w:r>
              <w:rPr>
                <w:spacing w:val="1"/>
                <w:sz w:val="24"/>
              </w:rPr>
              <w:t xml:space="preserve"> </w:t>
            </w:r>
            <w:r>
              <w:rPr>
                <w:sz w:val="24"/>
              </w:rPr>
              <w:t>структур,</w:t>
            </w:r>
            <w:r>
              <w:rPr>
                <w:spacing w:val="1"/>
                <w:sz w:val="24"/>
              </w:rPr>
              <w:t xml:space="preserve"> </w:t>
            </w:r>
            <w:r>
              <w:rPr>
                <w:sz w:val="24"/>
              </w:rPr>
              <w:t>лобных</w:t>
            </w:r>
            <w:r>
              <w:rPr>
                <w:spacing w:val="1"/>
                <w:sz w:val="24"/>
              </w:rPr>
              <w:t xml:space="preserve"> </w:t>
            </w:r>
            <w:r>
              <w:rPr>
                <w:sz w:val="24"/>
              </w:rPr>
              <w:t>отделов.</w:t>
            </w:r>
            <w:r>
              <w:rPr>
                <w:spacing w:val="1"/>
                <w:sz w:val="24"/>
              </w:rPr>
              <w:t xml:space="preserve"> </w:t>
            </w:r>
            <w:r>
              <w:rPr>
                <w:sz w:val="24"/>
              </w:rPr>
              <w:t>Парные</w:t>
            </w:r>
            <w:r>
              <w:rPr>
                <w:spacing w:val="1"/>
                <w:sz w:val="24"/>
              </w:rPr>
              <w:t xml:space="preserve"> </w:t>
            </w:r>
            <w:r>
              <w:rPr>
                <w:sz w:val="24"/>
              </w:rPr>
              <w:t>упражнения</w:t>
            </w:r>
            <w:r>
              <w:rPr>
                <w:spacing w:val="1"/>
                <w:sz w:val="24"/>
              </w:rPr>
              <w:t xml:space="preserve"> </w:t>
            </w:r>
            <w:r>
              <w:rPr>
                <w:sz w:val="24"/>
              </w:rPr>
              <w:t>способствуют расширению «открытости» по отношению к</w:t>
            </w:r>
            <w:r>
              <w:rPr>
                <w:spacing w:val="1"/>
                <w:sz w:val="24"/>
              </w:rPr>
              <w:t xml:space="preserve"> </w:t>
            </w:r>
            <w:r>
              <w:rPr>
                <w:sz w:val="24"/>
              </w:rPr>
              <w:t>партнеру</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чувствовать,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принимать его. Групповые упражнения через организацию</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дают</w:t>
            </w:r>
            <w:r>
              <w:rPr>
                <w:spacing w:val="1"/>
                <w:sz w:val="24"/>
              </w:rPr>
              <w:t xml:space="preserve"> </w:t>
            </w:r>
            <w:r>
              <w:rPr>
                <w:sz w:val="24"/>
              </w:rPr>
              <w:t>ребенку</w:t>
            </w:r>
            <w:r>
              <w:rPr>
                <w:spacing w:val="1"/>
                <w:sz w:val="24"/>
              </w:rPr>
              <w:t xml:space="preserve"> </w:t>
            </w:r>
            <w:r>
              <w:rPr>
                <w:sz w:val="24"/>
              </w:rPr>
              <w:t>навыки</w:t>
            </w:r>
            <w:r>
              <w:rPr>
                <w:spacing w:val="1"/>
                <w:sz w:val="24"/>
              </w:rPr>
              <w:t xml:space="preserve"> </w:t>
            </w:r>
            <w:r>
              <w:rPr>
                <w:sz w:val="24"/>
              </w:rPr>
              <w:t>взаимодействия в коллективе, формируется способность к</w:t>
            </w:r>
            <w:r>
              <w:rPr>
                <w:spacing w:val="1"/>
                <w:sz w:val="24"/>
              </w:rPr>
              <w:t xml:space="preserve"> </w:t>
            </w:r>
            <w:r>
              <w:rPr>
                <w:sz w:val="24"/>
              </w:rPr>
              <w:t>произвольной регуляции поведения, взаимоотношений со</w:t>
            </w:r>
            <w:r>
              <w:rPr>
                <w:spacing w:val="1"/>
                <w:sz w:val="24"/>
              </w:rPr>
              <w:t xml:space="preserve"> </w:t>
            </w:r>
            <w:r>
              <w:rPr>
                <w:sz w:val="24"/>
              </w:rPr>
              <w:t>сверстниками</w:t>
            </w:r>
            <w:r>
              <w:rPr>
                <w:spacing w:val="2"/>
                <w:sz w:val="24"/>
              </w:rPr>
              <w:t xml:space="preserve"> </w:t>
            </w:r>
            <w:r>
              <w:rPr>
                <w:sz w:val="24"/>
              </w:rPr>
              <w:t>и</w:t>
            </w:r>
            <w:r>
              <w:rPr>
                <w:spacing w:val="3"/>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позволяет</w:t>
            </w:r>
            <w:r>
              <w:rPr>
                <w:spacing w:val="3"/>
                <w:sz w:val="24"/>
              </w:rPr>
              <w:t xml:space="preserve"> </w:t>
            </w:r>
            <w:r>
              <w:rPr>
                <w:sz w:val="24"/>
              </w:rPr>
              <w:t>повысить</w:t>
            </w:r>
            <w:r>
              <w:rPr>
                <w:spacing w:val="5"/>
                <w:sz w:val="24"/>
              </w:rPr>
              <w:t xml:space="preserve"> </w:t>
            </w:r>
            <w:r>
              <w:rPr>
                <w:sz w:val="24"/>
              </w:rPr>
              <w:t>уровень</w:t>
            </w:r>
          </w:p>
          <w:p w14:paraId="D0030000">
            <w:pPr>
              <w:pStyle w:val="Style_11"/>
              <w:spacing w:line="262" w:lineRule="exact"/>
              <w:ind/>
              <w:rPr>
                <w:sz w:val="24"/>
              </w:rPr>
            </w:pPr>
            <w:r>
              <w:rPr>
                <w:sz w:val="24"/>
              </w:rPr>
              <w:t>социализации.</w:t>
            </w:r>
          </w:p>
        </w:tc>
      </w:tr>
    </w:tbl>
    <w:p w14:paraId="D1030000">
      <w:pPr>
        <w:pStyle w:val="Style_1"/>
        <w:ind/>
        <w:jc w:val="left"/>
        <w:rPr>
          <w:b w:val="1"/>
          <w:sz w:val="20"/>
        </w:rPr>
      </w:pPr>
    </w:p>
    <w:p w14:paraId="D2030000">
      <w:pPr>
        <w:pStyle w:val="Style_1"/>
        <w:spacing w:after="1" w:before="1"/>
        <w:ind/>
        <w:jc w:val="left"/>
        <w:rPr>
          <w:b w:val="1"/>
          <w:sz w:val="19"/>
        </w:rPr>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035"/>
        <w:gridCol w:w="4285"/>
      </w:tblGrid>
      <w:tr>
        <w:trPr>
          <w:trHeight w:hRule="atLeast" w:val="757"/>
        </w:trPr>
        <w:tc>
          <w:tcPr>
            <w:tcW w:type="dxa" w:w="6035"/>
            <w:tcBorders>
              <w:top w:color="000000" w:sz="4" w:val="single"/>
              <w:left w:color="000000" w:sz="4" w:val="single"/>
              <w:bottom w:color="000000" w:sz="4" w:val="single"/>
              <w:right w:color="000000" w:sz="4" w:val="single"/>
            </w:tcBorders>
          </w:tcPr>
          <w:p w14:paraId="D3030000">
            <w:pPr>
              <w:pStyle w:val="Style_11"/>
              <w:tabs>
                <w:tab w:leader="none" w:pos="2029" w:val="left"/>
              </w:tabs>
              <w:spacing w:before="1" w:line="264" w:lineRule="auto"/>
              <w:ind w:firstLine="0" w:left="827" w:right="99"/>
              <w:rPr>
                <w:b w:val="1"/>
                <w:sz w:val="24"/>
              </w:rPr>
            </w:pPr>
            <w:r>
              <w:rPr>
                <w:b w:val="1"/>
                <w:sz w:val="24"/>
              </w:rPr>
              <w:t>Методы</w:t>
            </w:r>
            <w:r>
              <w:rPr>
                <w:b w:val="1"/>
                <w:sz w:val="24"/>
              </w:rPr>
              <w:tab/>
            </w:r>
            <w:r>
              <w:rPr>
                <w:b w:val="1"/>
                <w:spacing w:val="-1"/>
                <w:sz w:val="24"/>
              </w:rPr>
              <w:t>реализации</w:t>
            </w:r>
            <w:r>
              <w:rPr>
                <w:b w:val="1"/>
                <w:spacing w:val="-57"/>
                <w:sz w:val="24"/>
              </w:rPr>
              <w:t xml:space="preserve"> </w:t>
            </w:r>
            <w:r>
              <w:rPr>
                <w:b w:val="1"/>
                <w:sz w:val="24"/>
              </w:rPr>
              <w:t>задач</w:t>
            </w:r>
            <w:r>
              <w:rPr>
                <w:b w:val="1"/>
                <w:spacing w:val="-2"/>
                <w:sz w:val="24"/>
              </w:rPr>
              <w:t xml:space="preserve"> </w:t>
            </w:r>
            <w:r>
              <w:rPr>
                <w:b w:val="1"/>
                <w:sz w:val="24"/>
              </w:rPr>
              <w:t>воспитания</w:t>
            </w:r>
          </w:p>
        </w:tc>
        <w:tc>
          <w:tcPr>
            <w:tcW w:type="dxa" w:w="4285"/>
            <w:tcBorders>
              <w:top w:color="000000" w:sz="4" w:val="single"/>
              <w:left w:color="000000" w:sz="4" w:val="single"/>
              <w:bottom w:color="000000" w:sz="4" w:val="single"/>
              <w:right w:color="000000" w:sz="4" w:val="single"/>
            </w:tcBorders>
          </w:tcPr>
          <w:p w14:paraId="D4030000">
            <w:pPr>
              <w:pStyle w:val="Style_11"/>
              <w:spacing w:before="150"/>
              <w:ind w:firstLine="0" w:left="825"/>
              <w:rPr>
                <w:b w:val="1"/>
                <w:sz w:val="24"/>
              </w:rPr>
            </w:pPr>
            <w:r>
              <w:rPr>
                <w:b w:val="1"/>
                <w:sz w:val="24"/>
              </w:rPr>
              <w:t>Методы</w:t>
            </w:r>
            <w:r>
              <w:rPr>
                <w:b w:val="1"/>
                <w:spacing w:val="-10"/>
                <w:sz w:val="24"/>
              </w:rPr>
              <w:t xml:space="preserve"> </w:t>
            </w:r>
            <w:r>
              <w:rPr>
                <w:b w:val="1"/>
                <w:sz w:val="24"/>
              </w:rPr>
              <w:t>реализации</w:t>
            </w:r>
            <w:r>
              <w:rPr>
                <w:b w:val="1"/>
                <w:spacing w:val="-10"/>
                <w:sz w:val="24"/>
              </w:rPr>
              <w:t xml:space="preserve"> </w:t>
            </w:r>
            <w:r>
              <w:rPr>
                <w:b w:val="1"/>
                <w:sz w:val="24"/>
              </w:rPr>
              <w:t>задач</w:t>
            </w:r>
            <w:r>
              <w:rPr>
                <w:b w:val="1"/>
                <w:spacing w:val="-11"/>
                <w:sz w:val="24"/>
              </w:rPr>
              <w:t xml:space="preserve"> </w:t>
            </w:r>
            <w:r>
              <w:rPr>
                <w:b w:val="1"/>
                <w:sz w:val="24"/>
              </w:rPr>
              <w:t>обучения</w:t>
            </w:r>
          </w:p>
        </w:tc>
      </w:tr>
      <w:tr>
        <w:trPr>
          <w:trHeight w:hRule="atLeast" w:val="5604"/>
        </w:trPr>
        <w:tc>
          <w:tcPr>
            <w:tcW w:type="dxa" w:w="6035"/>
            <w:tcBorders>
              <w:top w:color="000000" w:sz="4" w:val="single"/>
              <w:left w:color="000000" w:sz="4" w:val="single"/>
              <w:bottom w:color="000000" w:sz="4" w:val="single"/>
              <w:right w:color="000000" w:sz="4" w:val="single"/>
            </w:tcBorders>
          </w:tcPr>
          <w:p w14:paraId="D5030000">
            <w:pPr>
              <w:pStyle w:val="Style_11"/>
              <w:numPr>
                <w:ilvl w:val="0"/>
                <w:numId w:val="30"/>
              </w:numPr>
              <w:tabs>
                <w:tab w:leader="none" w:pos="566" w:val="left"/>
                <w:tab w:leader="none" w:pos="567" w:val="left"/>
                <w:tab w:leader="none" w:pos="1647" w:val="left"/>
                <w:tab w:leader="none" w:pos="2003" w:val="left"/>
                <w:tab w:leader="none" w:pos="2444" w:val="left"/>
                <w:tab w:leader="none" w:pos="3163" w:val="left"/>
              </w:tabs>
              <w:spacing w:before="1" w:line="264" w:lineRule="auto"/>
              <w:ind w:right="97"/>
              <w:rPr>
                <w:sz w:val="24"/>
              </w:rPr>
            </w:pPr>
            <w:r>
              <w:rPr>
                <w:sz w:val="24"/>
              </w:rPr>
              <w:t>методы</w:t>
            </w:r>
            <w:r>
              <w:rPr>
                <w:sz w:val="24"/>
              </w:rPr>
              <w:tab/>
            </w:r>
            <w:r>
              <w:rPr>
                <w:sz w:val="24"/>
              </w:rPr>
              <w:tab/>
            </w:r>
            <w:r>
              <w:rPr>
                <w:spacing w:val="-1"/>
                <w:sz w:val="24"/>
              </w:rPr>
              <w:t>организации</w:t>
            </w:r>
            <w:r>
              <w:rPr>
                <w:spacing w:val="-57"/>
                <w:sz w:val="24"/>
              </w:rPr>
              <w:t xml:space="preserve"> </w:t>
            </w:r>
            <w:r>
              <w:rPr>
                <w:sz w:val="24"/>
              </w:rPr>
              <w:t>опыта</w:t>
            </w:r>
            <w:r>
              <w:rPr>
                <w:sz w:val="24"/>
              </w:rPr>
              <w:tab/>
            </w:r>
            <w:r>
              <w:rPr>
                <w:sz w:val="24"/>
              </w:rPr>
              <w:t>поведения</w:t>
            </w:r>
            <w:r>
              <w:rPr>
                <w:sz w:val="24"/>
              </w:rPr>
              <w:tab/>
            </w:r>
            <w:r>
              <w:rPr>
                <w:spacing w:val="-2"/>
                <w:sz w:val="24"/>
              </w:rPr>
              <w:t>и</w:t>
            </w:r>
            <w:r>
              <w:rPr>
                <w:spacing w:val="-57"/>
                <w:sz w:val="24"/>
              </w:rPr>
              <w:t xml:space="preserve"> </w:t>
            </w:r>
            <w:r>
              <w:rPr>
                <w:sz w:val="24"/>
              </w:rPr>
              <w:t>деятельности</w:t>
            </w:r>
            <w:r>
              <w:rPr>
                <w:spacing w:val="61"/>
                <w:sz w:val="24"/>
              </w:rPr>
              <w:t xml:space="preserve"> </w:t>
            </w:r>
            <w:r>
              <w:rPr>
                <w:sz w:val="24"/>
              </w:rPr>
              <w:t>(приучение</w:t>
            </w:r>
            <w:r>
              <w:rPr>
                <w:spacing w:val="-57"/>
                <w:sz w:val="24"/>
              </w:rPr>
              <w:t xml:space="preserve"> </w:t>
            </w:r>
            <w:r>
              <w:rPr>
                <w:sz w:val="24"/>
              </w:rPr>
              <w:t>к</w:t>
            </w:r>
            <w:r>
              <w:rPr>
                <w:spacing w:val="7"/>
                <w:sz w:val="24"/>
              </w:rPr>
              <w:t xml:space="preserve"> </w:t>
            </w:r>
            <w:r>
              <w:rPr>
                <w:sz w:val="24"/>
              </w:rPr>
              <w:t>положительным</w:t>
            </w:r>
            <w:r>
              <w:rPr>
                <w:spacing w:val="5"/>
                <w:sz w:val="24"/>
              </w:rPr>
              <w:t xml:space="preserve"> </w:t>
            </w:r>
            <w:r>
              <w:rPr>
                <w:sz w:val="24"/>
              </w:rPr>
              <w:t>формам</w:t>
            </w:r>
            <w:r>
              <w:rPr>
                <w:spacing w:val="-57"/>
                <w:sz w:val="24"/>
              </w:rPr>
              <w:t xml:space="preserve"> </w:t>
            </w:r>
            <w:r>
              <w:rPr>
                <w:spacing w:val="-1"/>
                <w:sz w:val="24"/>
              </w:rPr>
              <w:t>общественного</w:t>
            </w:r>
            <w:r>
              <w:rPr>
                <w:spacing w:val="-12"/>
                <w:sz w:val="24"/>
              </w:rPr>
              <w:t xml:space="preserve"> </w:t>
            </w:r>
            <w:r>
              <w:rPr>
                <w:sz w:val="24"/>
              </w:rPr>
              <w:t>поведения,</w:t>
            </w:r>
            <w:r>
              <w:rPr>
                <w:spacing w:val="-57"/>
                <w:sz w:val="24"/>
              </w:rPr>
              <w:t xml:space="preserve"> </w:t>
            </w:r>
            <w:r>
              <w:rPr>
                <w:sz w:val="24"/>
              </w:rPr>
              <w:t>упражнение,</w:t>
            </w:r>
            <w:r>
              <w:rPr>
                <w:spacing w:val="1"/>
                <w:sz w:val="24"/>
              </w:rPr>
              <w:t xml:space="preserve"> </w:t>
            </w:r>
            <w:r>
              <w:rPr>
                <w:sz w:val="24"/>
              </w:rPr>
              <w:t>воспитывающие</w:t>
            </w:r>
            <w:r>
              <w:rPr>
                <w:spacing w:val="1"/>
                <w:sz w:val="24"/>
              </w:rPr>
              <w:t xml:space="preserve"> </w:t>
            </w:r>
            <w:r>
              <w:rPr>
                <w:sz w:val="24"/>
              </w:rPr>
              <w:t>ситуации,</w:t>
            </w:r>
            <w:r>
              <w:rPr>
                <w:sz w:val="24"/>
              </w:rPr>
              <w:tab/>
            </w:r>
            <w:r>
              <w:rPr>
                <w:sz w:val="24"/>
              </w:rPr>
              <w:tab/>
            </w:r>
            <w:r>
              <w:rPr>
                <w:sz w:val="24"/>
              </w:rPr>
              <w:tab/>
            </w:r>
            <w:r>
              <w:rPr>
                <w:sz w:val="24"/>
              </w:rPr>
              <w:t>игровые</w:t>
            </w:r>
            <w:r>
              <w:rPr>
                <w:spacing w:val="-57"/>
                <w:sz w:val="24"/>
              </w:rPr>
              <w:t xml:space="preserve"> </w:t>
            </w:r>
            <w:r>
              <w:rPr>
                <w:sz w:val="24"/>
              </w:rPr>
              <w:t>методы)</w:t>
            </w:r>
          </w:p>
          <w:p w14:paraId="D6030000">
            <w:pPr>
              <w:pStyle w:val="Style_11"/>
              <w:numPr>
                <w:ilvl w:val="1"/>
                <w:numId w:val="30"/>
              </w:numPr>
              <w:tabs>
                <w:tab w:leader="none" w:pos="567" w:val="left"/>
                <w:tab w:leader="none" w:pos="1647" w:val="left"/>
                <w:tab w:leader="none" w:pos="2070" w:val="left"/>
                <w:tab w:leader="none" w:pos="2235" w:val="left"/>
                <w:tab w:leader="none" w:pos="2708" w:val="left"/>
                <w:tab w:leader="none" w:pos="3163" w:val="left"/>
              </w:tabs>
              <w:spacing w:before="154" w:line="264" w:lineRule="auto"/>
              <w:ind w:right="97"/>
              <w:rPr>
                <w:sz w:val="24"/>
              </w:rPr>
            </w:pPr>
            <w:r>
              <w:rPr>
                <w:sz w:val="24"/>
              </w:rPr>
              <w:t>методы</w:t>
            </w:r>
            <w:r>
              <w:rPr>
                <w:spacing w:val="32"/>
                <w:sz w:val="24"/>
              </w:rPr>
              <w:t xml:space="preserve"> </w:t>
            </w:r>
            <w:r>
              <w:rPr>
                <w:sz w:val="24"/>
              </w:rPr>
              <w:t>осознания</w:t>
            </w:r>
            <w:r>
              <w:rPr>
                <w:spacing w:val="33"/>
                <w:sz w:val="24"/>
              </w:rPr>
              <w:t xml:space="preserve"> </w:t>
            </w:r>
            <w:r>
              <w:rPr>
                <w:sz w:val="24"/>
              </w:rPr>
              <w:t>детьми</w:t>
            </w:r>
            <w:r>
              <w:rPr>
                <w:spacing w:val="-57"/>
                <w:sz w:val="24"/>
              </w:rPr>
              <w:t xml:space="preserve"> </w:t>
            </w:r>
            <w:r>
              <w:rPr>
                <w:sz w:val="24"/>
              </w:rPr>
              <w:t>опыта</w:t>
            </w:r>
            <w:r>
              <w:rPr>
                <w:sz w:val="24"/>
              </w:rPr>
              <w:tab/>
            </w:r>
            <w:r>
              <w:rPr>
                <w:spacing w:val="-1"/>
                <w:sz w:val="24"/>
              </w:rPr>
              <w:t>поведения</w:t>
            </w:r>
            <w:r>
              <w:rPr>
                <w:spacing w:val="-1"/>
                <w:sz w:val="24"/>
              </w:rPr>
              <w:tab/>
            </w:r>
            <w:r>
              <w:rPr>
                <w:sz w:val="24"/>
              </w:rPr>
              <w:t>и</w:t>
            </w:r>
            <w:r>
              <w:rPr>
                <w:spacing w:val="1"/>
                <w:sz w:val="24"/>
              </w:rPr>
              <w:t xml:space="preserve"> </w:t>
            </w:r>
            <w:r>
              <w:rPr>
                <w:sz w:val="24"/>
              </w:rPr>
              <w:t>деятельности</w:t>
            </w:r>
            <w:r>
              <w:rPr>
                <w:spacing w:val="21"/>
                <w:sz w:val="24"/>
              </w:rPr>
              <w:t xml:space="preserve"> </w:t>
            </w:r>
            <w:r>
              <w:rPr>
                <w:sz w:val="24"/>
              </w:rPr>
              <w:t>(рассказ</w:t>
            </w:r>
            <w:r>
              <w:rPr>
                <w:spacing w:val="20"/>
                <w:sz w:val="24"/>
              </w:rPr>
              <w:t xml:space="preserve"> </w:t>
            </w:r>
            <w:r>
              <w:rPr>
                <w:sz w:val="24"/>
              </w:rPr>
              <w:t>на</w:t>
            </w:r>
            <w:r>
              <w:rPr>
                <w:spacing w:val="-57"/>
                <w:sz w:val="24"/>
              </w:rPr>
              <w:t xml:space="preserve"> </w:t>
            </w:r>
            <w:r>
              <w:rPr>
                <w:sz w:val="24"/>
              </w:rPr>
              <w:t>моральные</w:t>
            </w:r>
            <w:r>
              <w:rPr>
                <w:sz w:val="24"/>
              </w:rPr>
              <w:tab/>
            </w:r>
            <w:r>
              <w:rPr>
                <w:sz w:val="24"/>
              </w:rPr>
              <w:tab/>
            </w:r>
            <w:r>
              <w:rPr>
                <w:sz w:val="24"/>
              </w:rPr>
              <w:tab/>
            </w:r>
            <w:r>
              <w:rPr>
                <w:spacing w:val="-1"/>
                <w:sz w:val="24"/>
              </w:rPr>
              <w:t>темы,</w:t>
            </w:r>
            <w:r>
              <w:rPr>
                <w:spacing w:val="-57"/>
                <w:sz w:val="24"/>
              </w:rPr>
              <w:t xml:space="preserve"> </w:t>
            </w:r>
            <w:r>
              <w:rPr>
                <w:sz w:val="24"/>
              </w:rPr>
              <w:t>разъяснение</w:t>
            </w:r>
            <w:r>
              <w:rPr>
                <w:sz w:val="24"/>
              </w:rPr>
              <w:tab/>
            </w:r>
            <w:r>
              <w:rPr>
                <w:sz w:val="24"/>
              </w:rPr>
              <w:tab/>
            </w:r>
            <w:r>
              <w:rPr>
                <w:sz w:val="24"/>
              </w:rPr>
              <w:t>норм</w:t>
            </w:r>
            <w:r>
              <w:rPr>
                <w:sz w:val="24"/>
              </w:rPr>
              <w:tab/>
            </w:r>
            <w:r>
              <w:rPr>
                <w:spacing w:val="-2"/>
                <w:sz w:val="24"/>
              </w:rPr>
              <w:t>и</w:t>
            </w:r>
            <w:r>
              <w:rPr>
                <w:spacing w:val="-57"/>
                <w:sz w:val="24"/>
              </w:rPr>
              <w:t xml:space="preserve"> </w:t>
            </w:r>
            <w:r>
              <w:rPr>
                <w:sz w:val="24"/>
              </w:rPr>
              <w:t>правил</w:t>
            </w:r>
            <w:r>
              <w:rPr>
                <w:spacing w:val="31"/>
                <w:sz w:val="24"/>
              </w:rPr>
              <w:t xml:space="preserve"> </w:t>
            </w:r>
            <w:r>
              <w:rPr>
                <w:sz w:val="24"/>
              </w:rPr>
              <w:t>поведения,</w:t>
            </w:r>
            <w:r>
              <w:rPr>
                <w:spacing w:val="31"/>
                <w:sz w:val="24"/>
              </w:rPr>
              <w:t xml:space="preserve"> </w:t>
            </w:r>
            <w:r>
              <w:rPr>
                <w:sz w:val="24"/>
              </w:rPr>
              <w:t>чтение</w:t>
            </w:r>
            <w:r>
              <w:rPr>
                <w:spacing w:val="-57"/>
                <w:sz w:val="24"/>
              </w:rPr>
              <w:t xml:space="preserve"> </w:t>
            </w:r>
            <w:r>
              <w:rPr>
                <w:sz w:val="24"/>
              </w:rPr>
              <w:t>художественной</w:t>
            </w:r>
            <w:r>
              <w:rPr>
                <w:spacing w:val="1"/>
                <w:sz w:val="24"/>
              </w:rPr>
              <w:t xml:space="preserve"> </w:t>
            </w:r>
            <w:r>
              <w:rPr>
                <w:sz w:val="24"/>
              </w:rPr>
              <w:t>литературы,</w:t>
            </w:r>
            <w:r>
              <w:rPr>
                <w:sz w:val="24"/>
              </w:rPr>
              <w:tab/>
            </w:r>
            <w:r>
              <w:rPr>
                <w:sz w:val="24"/>
              </w:rPr>
              <w:tab/>
            </w:r>
            <w:r>
              <w:rPr>
                <w:sz w:val="24"/>
              </w:rPr>
              <w:t>этические</w:t>
            </w:r>
            <w:r>
              <w:rPr>
                <w:spacing w:val="-57"/>
                <w:sz w:val="24"/>
              </w:rPr>
              <w:t xml:space="preserve"> </w:t>
            </w:r>
            <w:r>
              <w:rPr>
                <w:sz w:val="24"/>
              </w:rPr>
              <w:t>беседы,</w:t>
            </w:r>
            <w:r>
              <w:rPr>
                <w:sz w:val="24"/>
              </w:rPr>
              <w:tab/>
            </w:r>
            <w:r>
              <w:rPr>
                <w:sz w:val="24"/>
              </w:rPr>
              <w:tab/>
            </w:r>
            <w:r>
              <w:rPr>
                <w:spacing w:val="-1"/>
                <w:sz w:val="24"/>
              </w:rPr>
              <w:t>обсуждение</w:t>
            </w:r>
          </w:p>
        </w:tc>
        <w:tc>
          <w:tcPr>
            <w:tcW w:type="dxa" w:w="4285"/>
            <w:tcBorders>
              <w:top w:color="000000" w:sz="4" w:val="single"/>
              <w:left w:color="000000" w:sz="4" w:val="single"/>
              <w:bottom w:color="000000" w:sz="4" w:val="single"/>
              <w:right w:color="000000" w:sz="4" w:val="single"/>
            </w:tcBorders>
          </w:tcPr>
          <w:p w14:paraId="D7030000">
            <w:pPr>
              <w:pStyle w:val="Style_11"/>
              <w:numPr>
                <w:ilvl w:val="0"/>
                <w:numId w:val="31"/>
              </w:numPr>
              <w:tabs>
                <w:tab w:leader="none" w:pos="562" w:val="left"/>
              </w:tabs>
              <w:spacing w:before="1" w:line="252" w:lineRule="auto"/>
              <w:ind w:right="101"/>
              <w:jc w:val="both"/>
              <w:rPr>
                <w:sz w:val="24"/>
              </w:rPr>
            </w:pPr>
            <w:r>
              <w:rPr>
                <w:sz w:val="24"/>
              </w:rPr>
              <w:t>традиционные</w:t>
            </w:r>
            <w:r>
              <w:rPr>
                <w:spacing w:val="1"/>
                <w:sz w:val="24"/>
              </w:rPr>
              <w:t xml:space="preserve"> </w:t>
            </w:r>
            <w:r>
              <w:rPr>
                <w:sz w:val="24"/>
              </w:rPr>
              <w:t>методы</w:t>
            </w:r>
            <w:r>
              <w:rPr>
                <w:spacing w:val="1"/>
                <w:sz w:val="24"/>
              </w:rPr>
              <w:t xml:space="preserve"> </w:t>
            </w:r>
            <w:r>
              <w:rPr>
                <w:sz w:val="24"/>
              </w:rPr>
              <w:t>(словесные,</w:t>
            </w:r>
            <w:r>
              <w:rPr>
                <w:spacing w:val="1"/>
                <w:sz w:val="24"/>
              </w:rPr>
              <w:t xml:space="preserve"> </w:t>
            </w:r>
            <w:r>
              <w:rPr>
                <w:sz w:val="24"/>
              </w:rPr>
              <w:t>наглядные,</w:t>
            </w:r>
            <w:r>
              <w:rPr>
                <w:spacing w:val="1"/>
                <w:sz w:val="24"/>
              </w:rPr>
              <w:t xml:space="preserve"> </w:t>
            </w:r>
            <w:r>
              <w:rPr>
                <w:sz w:val="24"/>
              </w:rPr>
              <w:t>практические)</w:t>
            </w:r>
          </w:p>
          <w:p w14:paraId="D8030000">
            <w:pPr>
              <w:pStyle w:val="Style_11"/>
              <w:numPr>
                <w:ilvl w:val="0"/>
                <w:numId w:val="31"/>
              </w:numPr>
              <w:tabs>
                <w:tab w:leader="none" w:pos="562" w:val="left"/>
              </w:tabs>
              <w:spacing w:before="168" w:line="252" w:lineRule="auto"/>
              <w:ind w:right="102"/>
              <w:jc w:val="both"/>
              <w:rPr>
                <w:sz w:val="24"/>
              </w:rPr>
            </w:pPr>
            <w:r>
              <w:rPr>
                <w:sz w:val="24"/>
              </w:rPr>
              <w:t>методы,</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которых</w:t>
            </w:r>
            <w:r>
              <w:rPr>
                <w:spacing w:val="1"/>
                <w:sz w:val="24"/>
              </w:rPr>
              <w:t xml:space="preserve"> </w:t>
            </w:r>
            <w:r>
              <w:rPr>
                <w:sz w:val="24"/>
              </w:rPr>
              <w:t>положен</w:t>
            </w:r>
            <w:r>
              <w:rPr>
                <w:spacing w:val="1"/>
                <w:sz w:val="24"/>
              </w:rPr>
              <w:t xml:space="preserve"> </w:t>
            </w:r>
            <w:r>
              <w:rPr>
                <w:sz w:val="24"/>
              </w:rPr>
              <w:t>характер</w:t>
            </w:r>
            <w:r>
              <w:rPr>
                <w:spacing w:val="1"/>
                <w:sz w:val="24"/>
              </w:rPr>
              <w:t xml:space="preserve"> </w:t>
            </w:r>
            <w:r>
              <w:rPr>
                <w:sz w:val="24"/>
              </w:rPr>
              <w:t>познавательной</w:t>
            </w:r>
            <w:r>
              <w:rPr>
                <w:spacing w:val="-1"/>
                <w:sz w:val="24"/>
              </w:rPr>
              <w:t xml:space="preserve"> </w:t>
            </w:r>
            <w:r>
              <w:rPr>
                <w:sz w:val="24"/>
              </w:rPr>
              <w:t>деятельности детей</w:t>
            </w:r>
          </w:p>
          <w:p w14:paraId="D9030000">
            <w:pPr>
              <w:pStyle w:val="Style_11"/>
              <w:numPr>
                <w:ilvl w:val="0"/>
                <w:numId w:val="31"/>
              </w:numPr>
              <w:tabs>
                <w:tab w:leader="none" w:pos="562" w:val="left"/>
              </w:tabs>
              <w:spacing w:before="169"/>
              <w:ind w:hanging="282" w:left="282"/>
              <w:jc w:val="both"/>
              <w:rPr>
                <w:sz w:val="24"/>
              </w:rPr>
            </w:pPr>
            <w:r>
              <w:rPr>
                <w:sz w:val="24"/>
              </w:rPr>
              <w:t>методы</w:t>
            </w:r>
            <w:r>
              <w:rPr>
                <w:spacing w:val="-5"/>
                <w:sz w:val="24"/>
              </w:rPr>
              <w:t xml:space="preserve"> </w:t>
            </w:r>
            <w:r>
              <w:rPr>
                <w:sz w:val="24"/>
              </w:rPr>
              <w:t>осознания</w:t>
            </w:r>
          </w:p>
          <w:p w14:paraId="DA030000">
            <w:pPr>
              <w:pStyle w:val="Style_11"/>
              <w:numPr>
                <w:ilvl w:val="0"/>
                <w:numId w:val="31"/>
              </w:numPr>
              <w:tabs>
                <w:tab w:leader="none" w:pos="562" w:val="left"/>
              </w:tabs>
              <w:spacing w:before="182" w:line="252" w:lineRule="auto"/>
              <w:ind w:right="100"/>
              <w:jc w:val="both"/>
              <w:rPr>
                <w:sz w:val="24"/>
              </w:rPr>
            </w:pPr>
            <w:r>
              <w:rPr>
                <w:sz w:val="24"/>
              </w:rPr>
              <w:t>информационно-рецептивный</w:t>
            </w:r>
            <w:r>
              <w:rPr>
                <w:spacing w:val="1"/>
                <w:sz w:val="24"/>
              </w:rPr>
              <w:t xml:space="preserve"> </w:t>
            </w:r>
            <w:r>
              <w:rPr>
                <w:sz w:val="24"/>
              </w:rPr>
              <w:t>метод:</w:t>
            </w:r>
            <w:r>
              <w:rPr>
                <w:spacing w:val="1"/>
                <w:sz w:val="24"/>
              </w:rPr>
              <w:t xml:space="preserve"> </w:t>
            </w:r>
            <w:r>
              <w:rPr>
                <w:sz w:val="24"/>
              </w:rPr>
              <w:t>действия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изучения</w:t>
            </w:r>
            <w:r>
              <w:rPr>
                <w:spacing w:val="1"/>
                <w:sz w:val="24"/>
              </w:rPr>
              <w:t xml:space="preserve"> </w:t>
            </w:r>
            <w:r>
              <w:rPr>
                <w:sz w:val="24"/>
              </w:rPr>
              <w:t>организуются</w:t>
            </w:r>
            <w:r>
              <w:rPr>
                <w:spacing w:val="1"/>
                <w:sz w:val="24"/>
              </w:rPr>
              <w:t xml:space="preserve"> </w:t>
            </w:r>
            <w:r>
              <w:rPr>
                <w:sz w:val="24"/>
              </w:rPr>
              <w:t>по</w:t>
            </w:r>
            <w:r>
              <w:rPr>
                <w:spacing w:val="1"/>
                <w:sz w:val="24"/>
              </w:rPr>
              <w:t xml:space="preserve"> </w:t>
            </w:r>
            <w:r>
              <w:rPr>
                <w:sz w:val="24"/>
              </w:rPr>
              <w:t>представляемой</w:t>
            </w:r>
            <w:r>
              <w:rPr>
                <w:spacing w:val="-1"/>
                <w:sz w:val="24"/>
              </w:rPr>
              <w:t xml:space="preserve"> </w:t>
            </w:r>
            <w:r>
              <w:rPr>
                <w:sz w:val="24"/>
              </w:rPr>
              <w:t>информации</w:t>
            </w:r>
          </w:p>
          <w:p w14:paraId="DB030000">
            <w:pPr>
              <w:pStyle w:val="Style_11"/>
              <w:numPr>
                <w:ilvl w:val="0"/>
                <w:numId w:val="31"/>
              </w:numPr>
              <w:tabs>
                <w:tab w:leader="none" w:pos="562" w:val="left"/>
              </w:tabs>
              <w:spacing w:before="165" w:line="276" w:lineRule="auto"/>
              <w:ind w:right="313"/>
              <w:jc w:val="both"/>
              <w:rPr>
                <w:sz w:val="24"/>
              </w:rPr>
            </w:pPr>
            <w:r>
              <w:rPr>
                <w:sz w:val="24"/>
              </w:rPr>
              <w:t>(распознающее</w:t>
            </w:r>
            <w:r>
              <w:rPr>
                <w:spacing w:val="1"/>
                <w:sz w:val="24"/>
              </w:rPr>
              <w:t xml:space="preserve"> </w:t>
            </w:r>
            <w:r>
              <w:rPr>
                <w:sz w:val="24"/>
              </w:rPr>
              <w:t>наблюдение,</w:t>
            </w:r>
            <w:r>
              <w:rPr>
                <w:spacing w:val="1"/>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1"/>
                <w:sz w:val="24"/>
              </w:rPr>
              <w:t xml:space="preserve"> </w:t>
            </w:r>
            <w:r>
              <w:rPr>
                <w:sz w:val="24"/>
              </w:rPr>
              <w:t>просмотр</w:t>
            </w:r>
            <w:r>
              <w:rPr>
                <w:spacing w:val="-1"/>
                <w:sz w:val="24"/>
              </w:rPr>
              <w:t xml:space="preserve"> </w:t>
            </w:r>
            <w:r>
              <w:rPr>
                <w:sz w:val="24"/>
              </w:rPr>
              <w:t>компьютерных</w:t>
            </w:r>
            <w:r>
              <w:rPr>
                <w:spacing w:val="2"/>
                <w:sz w:val="24"/>
              </w:rPr>
              <w:t xml:space="preserve"> </w:t>
            </w:r>
            <w:r>
              <w:rPr>
                <w:sz w:val="24"/>
              </w:rPr>
              <w:t>презентаций,</w:t>
            </w:r>
          </w:p>
          <w:p w14:paraId="DC030000">
            <w:pPr>
              <w:pStyle w:val="Style_11"/>
              <w:numPr>
                <w:ilvl w:val="0"/>
                <w:numId w:val="31"/>
              </w:numPr>
              <w:tabs>
                <w:tab w:leader="none" w:pos="562" w:val="left"/>
              </w:tabs>
              <w:spacing w:before="5"/>
              <w:ind w:hanging="282" w:left="282"/>
              <w:jc w:val="both"/>
              <w:rPr>
                <w:sz w:val="24"/>
              </w:rPr>
            </w:pPr>
            <w:r>
              <w:rPr>
                <w:sz w:val="24"/>
              </w:rPr>
              <w:t>рассказы</w:t>
            </w:r>
            <w:r>
              <w:rPr>
                <w:spacing w:val="-3"/>
                <w:sz w:val="24"/>
              </w:rPr>
              <w:t xml:space="preserve"> </w:t>
            </w:r>
            <w:r>
              <w:rPr>
                <w:sz w:val="24"/>
              </w:rPr>
              <w:t>педагога</w:t>
            </w:r>
            <w:r>
              <w:rPr>
                <w:spacing w:val="-3"/>
                <w:sz w:val="24"/>
              </w:rPr>
              <w:t xml:space="preserve"> </w:t>
            </w:r>
            <w:r>
              <w:rPr>
                <w:sz w:val="24"/>
              </w:rPr>
              <w:t>или</w:t>
            </w:r>
            <w:r>
              <w:rPr>
                <w:spacing w:val="-1"/>
                <w:sz w:val="24"/>
              </w:rPr>
              <w:t xml:space="preserve"> </w:t>
            </w:r>
            <w:r>
              <w:rPr>
                <w:sz w:val="24"/>
              </w:rPr>
              <w:t>детей,</w:t>
            </w:r>
            <w:r>
              <w:rPr>
                <w:spacing w:val="-2"/>
                <w:sz w:val="24"/>
              </w:rPr>
              <w:t xml:space="preserve"> </w:t>
            </w:r>
            <w:r>
              <w:rPr>
                <w:sz w:val="24"/>
              </w:rPr>
              <w:t>чтение)</w:t>
            </w:r>
          </w:p>
          <w:p w14:paraId="DD030000">
            <w:pPr>
              <w:pStyle w:val="Style_11"/>
              <w:numPr>
                <w:ilvl w:val="0"/>
                <w:numId w:val="31"/>
              </w:numPr>
              <w:tabs>
                <w:tab w:leader="none" w:pos="562" w:val="left"/>
              </w:tabs>
              <w:spacing w:before="40" w:line="252" w:lineRule="auto"/>
              <w:ind w:right="100"/>
              <w:jc w:val="both"/>
              <w:rPr>
                <w:sz w:val="24"/>
              </w:rPr>
            </w:pPr>
            <w:r>
              <w:rPr>
                <w:sz w:val="24"/>
              </w:rPr>
              <w:t>репродуктивный</w:t>
            </w:r>
            <w:r>
              <w:rPr>
                <w:spacing w:val="1"/>
                <w:sz w:val="24"/>
              </w:rPr>
              <w:t xml:space="preserve"> </w:t>
            </w:r>
            <w:r>
              <w:rPr>
                <w:sz w:val="24"/>
              </w:rPr>
              <w:t>метод</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способов</w:t>
            </w:r>
            <w:r>
              <w:rPr>
                <w:spacing w:val="40"/>
                <w:sz w:val="24"/>
              </w:rPr>
              <w:t xml:space="preserve"> </w:t>
            </w:r>
            <w:r>
              <w:rPr>
                <w:sz w:val="24"/>
              </w:rPr>
              <w:t>деятельности,</w:t>
            </w:r>
            <w:r>
              <w:rPr>
                <w:spacing w:val="40"/>
                <w:sz w:val="24"/>
              </w:rPr>
              <w:t xml:space="preserve"> </w:t>
            </w:r>
            <w:r>
              <w:rPr>
                <w:sz w:val="24"/>
              </w:rPr>
              <w:t>руководство</w:t>
            </w:r>
            <w:r>
              <w:rPr>
                <w:spacing w:val="42"/>
                <w:sz w:val="24"/>
              </w:rPr>
              <w:t xml:space="preserve"> </w:t>
            </w:r>
            <w:r>
              <w:rPr>
                <w:sz w:val="24"/>
              </w:rPr>
              <w:t>их</w:t>
            </w:r>
          </w:p>
          <w:p w14:paraId="DE030000">
            <w:pPr>
              <w:pStyle w:val="Style_11"/>
              <w:spacing w:before="5"/>
              <w:ind w:firstLine="0" w:left="561"/>
              <w:jc w:val="both"/>
              <w:rPr>
                <w:sz w:val="24"/>
              </w:rPr>
            </w:pPr>
            <w:r>
              <w:rPr>
                <w:sz w:val="24"/>
              </w:rPr>
              <w:t>выполнением</w:t>
            </w:r>
            <w:r>
              <w:rPr>
                <w:spacing w:val="85"/>
                <w:sz w:val="24"/>
              </w:rPr>
              <w:t xml:space="preserve"> </w:t>
            </w:r>
            <w:r>
              <w:rPr>
                <w:sz w:val="24"/>
              </w:rPr>
              <w:t xml:space="preserve">(упражнения  </w:t>
            </w:r>
            <w:r>
              <w:rPr>
                <w:spacing w:val="25"/>
                <w:sz w:val="24"/>
              </w:rPr>
              <w:t xml:space="preserve"> </w:t>
            </w:r>
            <w:r>
              <w:rPr>
                <w:sz w:val="24"/>
              </w:rPr>
              <w:t xml:space="preserve">на  </w:t>
            </w:r>
            <w:r>
              <w:rPr>
                <w:spacing w:val="24"/>
                <w:sz w:val="24"/>
              </w:rPr>
              <w:t xml:space="preserve"> </w:t>
            </w:r>
            <w:r>
              <w:rPr>
                <w:sz w:val="24"/>
              </w:rPr>
              <w:t xml:space="preserve">основе  </w:t>
            </w:r>
            <w:r>
              <w:rPr>
                <w:spacing w:val="25"/>
                <w:sz w:val="24"/>
              </w:rPr>
              <w:t xml:space="preserve"> </w:t>
            </w:r>
            <w:r>
              <w:rPr>
                <w:sz w:val="24"/>
              </w:rPr>
              <w:t>образца</w:t>
            </w:r>
          </w:p>
        </w:tc>
      </w:tr>
    </w:tbl>
    <w:p w14:paraId="DF030000">
      <w:pPr>
        <w:sectPr>
          <w:footerReference r:id="rId7" w:type="default"/>
          <w:pgSz w:h="16840" w:orient="portrait" w:w="11910"/>
          <w:pgMar w:bottom="1120" w:footer="920" w:gutter="0" w:header="0" w:left="1280" w:right="300" w:top="1120"/>
        </w:sectPr>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03"/>
        <w:gridCol w:w="5952"/>
      </w:tblGrid>
      <w:tr>
        <w:trPr>
          <w:trHeight w:hRule="atLeast" w:val="4862"/>
        </w:trPr>
        <w:tc>
          <w:tcPr>
            <w:tcW w:type="dxa" w:w="3403"/>
            <w:tcBorders>
              <w:top w:color="000000" w:sz="4" w:val="single"/>
              <w:left w:color="000000" w:sz="4" w:val="single"/>
              <w:bottom w:color="000000" w:sz="4" w:val="single"/>
              <w:right w:color="000000" w:sz="4" w:val="single"/>
            </w:tcBorders>
          </w:tcPr>
          <w:p w14:paraId="E0030000">
            <w:pPr>
              <w:pStyle w:val="Style_11"/>
              <w:spacing w:line="264" w:lineRule="auto"/>
              <w:ind w:firstLine="0" w:left="566" w:right="92"/>
              <w:rPr>
                <w:sz w:val="24"/>
              </w:rPr>
            </w:pPr>
            <w:r>
              <w:rPr>
                <w:sz w:val="24"/>
              </w:rPr>
              <w:t>поступков</w:t>
            </w:r>
            <w:r>
              <w:rPr>
                <w:spacing w:val="4"/>
                <w:sz w:val="24"/>
              </w:rPr>
              <w:t xml:space="preserve"> </w:t>
            </w:r>
            <w:r>
              <w:rPr>
                <w:sz w:val="24"/>
              </w:rPr>
              <w:t>и</w:t>
            </w:r>
            <w:r>
              <w:rPr>
                <w:spacing w:val="6"/>
                <w:sz w:val="24"/>
              </w:rPr>
              <w:t xml:space="preserve"> </w:t>
            </w:r>
            <w:r>
              <w:rPr>
                <w:sz w:val="24"/>
              </w:rPr>
              <w:t>жизненных</w:t>
            </w:r>
            <w:r>
              <w:rPr>
                <w:spacing w:val="-57"/>
                <w:sz w:val="24"/>
              </w:rPr>
              <w:t xml:space="preserve"> </w:t>
            </w:r>
            <w:r>
              <w:rPr>
                <w:spacing w:val="-1"/>
                <w:sz w:val="24"/>
              </w:rPr>
              <w:t>ситуаций,</w:t>
            </w:r>
            <w:r>
              <w:rPr>
                <w:spacing w:val="-11"/>
                <w:sz w:val="24"/>
              </w:rPr>
              <w:t xml:space="preserve"> </w:t>
            </w:r>
            <w:r>
              <w:rPr>
                <w:spacing w:val="-1"/>
                <w:sz w:val="24"/>
              </w:rPr>
              <w:t>личный</w:t>
            </w:r>
            <w:r>
              <w:rPr>
                <w:spacing w:val="-12"/>
                <w:sz w:val="24"/>
              </w:rPr>
              <w:t xml:space="preserve"> </w:t>
            </w:r>
            <w:r>
              <w:rPr>
                <w:sz w:val="24"/>
              </w:rPr>
              <w:t>пример)</w:t>
            </w:r>
          </w:p>
          <w:p w14:paraId="E1030000">
            <w:pPr>
              <w:pStyle w:val="Style_11"/>
              <w:numPr>
                <w:ilvl w:val="0"/>
                <w:numId w:val="32"/>
              </w:numPr>
              <w:tabs>
                <w:tab w:leader="none" w:pos="567" w:val="left"/>
                <w:tab w:leader="none" w:pos="2536" w:val="left"/>
              </w:tabs>
              <w:spacing w:before="158" w:line="264" w:lineRule="auto"/>
              <w:ind w:right="99"/>
              <w:jc w:val="both"/>
              <w:rPr>
                <w:sz w:val="24"/>
              </w:rPr>
            </w:pPr>
            <w:r>
              <w:rPr>
                <w:sz w:val="24"/>
              </w:rPr>
              <w:t>методы мотивации опыта</w:t>
            </w:r>
            <w:r>
              <w:rPr>
                <w:spacing w:val="1"/>
                <w:sz w:val="24"/>
              </w:rPr>
              <w:t xml:space="preserve"> </w:t>
            </w:r>
            <w:r>
              <w:rPr>
                <w:sz w:val="24"/>
              </w:rPr>
              <w:t>поведения</w:t>
            </w:r>
            <w:r>
              <w:rPr>
                <w:spacing w:val="1"/>
                <w:sz w:val="24"/>
              </w:rPr>
              <w:t xml:space="preserve"> </w:t>
            </w:r>
            <w:r>
              <w:rPr>
                <w:sz w:val="24"/>
              </w:rPr>
              <w:t>деятельности</w:t>
            </w:r>
            <w:r>
              <w:rPr>
                <w:spacing w:val="-57"/>
                <w:sz w:val="24"/>
              </w:rPr>
              <w:t xml:space="preserve"> </w:t>
            </w:r>
            <w:r>
              <w:rPr>
                <w:sz w:val="24"/>
              </w:rPr>
              <w:t>(поощрение,</w:t>
            </w:r>
            <w:r>
              <w:rPr>
                <w:sz w:val="24"/>
              </w:rPr>
              <w:tab/>
            </w:r>
            <w:r>
              <w:rPr>
                <w:spacing w:val="-3"/>
                <w:sz w:val="24"/>
              </w:rPr>
              <w:t>методы</w:t>
            </w:r>
            <w:r>
              <w:rPr>
                <w:spacing w:val="-58"/>
                <w:sz w:val="24"/>
              </w:rPr>
              <w:t xml:space="preserve"> </w:t>
            </w:r>
            <w:r>
              <w:rPr>
                <w:sz w:val="24"/>
              </w:rPr>
              <w:t>развития</w:t>
            </w:r>
            <w:r>
              <w:rPr>
                <w:spacing w:val="1"/>
                <w:sz w:val="24"/>
              </w:rPr>
              <w:t xml:space="preserve"> </w:t>
            </w:r>
            <w:r>
              <w:rPr>
                <w:sz w:val="24"/>
              </w:rPr>
              <w:t>эмоций,</w:t>
            </w:r>
            <w:r>
              <w:rPr>
                <w:spacing w:val="1"/>
                <w:sz w:val="24"/>
              </w:rPr>
              <w:t xml:space="preserve"> </w:t>
            </w:r>
            <w:r>
              <w:rPr>
                <w:sz w:val="24"/>
              </w:rPr>
              <w:t>игры,</w:t>
            </w:r>
            <w:r>
              <w:rPr>
                <w:spacing w:val="1"/>
                <w:sz w:val="24"/>
              </w:rPr>
              <w:t xml:space="preserve"> </w:t>
            </w:r>
            <w:r>
              <w:rPr>
                <w:sz w:val="24"/>
              </w:rPr>
              <w:t>соревнования,</w:t>
            </w:r>
            <w:r>
              <w:rPr>
                <w:spacing w:val="1"/>
                <w:sz w:val="24"/>
              </w:rPr>
              <w:t xml:space="preserve"> </w:t>
            </w:r>
            <w:r>
              <w:rPr>
                <w:sz w:val="24"/>
              </w:rPr>
              <w:t>проектные</w:t>
            </w:r>
            <w:r>
              <w:rPr>
                <w:spacing w:val="-57"/>
                <w:sz w:val="24"/>
              </w:rPr>
              <w:t xml:space="preserve"> </w:t>
            </w:r>
            <w:r>
              <w:rPr>
                <w:sz w:val="24"/>
              </w:rPr>
              <w:t>методы)</w:t>
            </w:r>
          </w:p>
        </w:tc>
        <w:tc>
          <w:tcPr>
            <w:tcW w:type="dxa" w:w="5952"/>
            <w:tcBorders>
              <w:top w:color="000000" w:sz="4" w:val="single"/>
              <w:left w:color="000000" w:sz="4" w:val="single"/>
              <w:bottom w:color="000000" w:sz="4" w:val="single"/>
              <w:right w:color="000000" w:sz="4" w:val="single"/>
            </w:tcBorders>
          </w:tcPr>
          <w:p w14:paraId="E2030000">
            <w:pPr>
              <w:pStyle w:val="Style_11"/>
              <w:spacing w:line="264" w:lineRule="auto"/>
              <w:ind w:firstLine="0" w:left="561" w:right="99"/>
              <w:jc w:val="both"/>
              <w:rPr>
                <w:sz w:val="24"/>
              </w:rPr>
            </w:pPr>
            <w:r>
              <w:rPr>
                <w:spacing w:val="-1"/>
                <w:sz w:val="24"/>
              </w:rPr>
              <w:t>педагога,</w:t>
            </w:r>
            <w:r>
              <w:rPr>
                <w:spacing w:val="-14"/>
                <w:sz w:val="24"/>
              </w:rPr>
              <w:t xml:space="preserve"> </w:t>
            </w:r>
            <w:r>
              <w:rPr>
                <w:sz w:val="24"/>
              </w:rPr>
              <w:t>беседа,</w:t>
            </w:r>
            <w:r>
              <w:rPr>
                <w:spacing w:val="-14"/>
                <w:sz w:val="24"/>
              </w:rPr>
              <w:t xml:space="preserve"> </w:t>
            </w:r>
            <w:r>
              <w:rPr>
                <w:sz w:val="24"/>
              </w:rPr>
              <w:t>составление</w:t>
            </w:r>
            <w:r>
              <w:rPr>
                <w:spacing w:val="-15"/>
                <w:sz w:val="24"/>
              </w:rPr>
              <w:t xml:space="preserve"> </w:t>
            </w:r>
            <w:r>
              <w:rPr>
                <w:sz w:val="24"/>
              </w:rPr>
              <w:t>рассказов</w:t>
            </w:r>
            <w:r>
              <w:rPr>
                <w:spacing w:val="-8"/>
                <w:sz w:val="24"/>
              </w:rPr>
              <w:t xml:space="preserve"> </w:t>
            </w:r>
            <w:r>
              <w:rPr>
                <w:sz w:val="24"/>
              </w:rPr>
              <w:t>с</w:t>
            </w:r>
            <w:r>
              <w:rPr>
                <w:spacing w:val="-15"/>
                <w:sz w:val="24"/>
              </w:rPr>
              <w:t xml:space="preserve"> </w:t>
            </w:r>
            <w:r>
              <w:rPr>
                <w:sz w:val="24"/>
              </w:rPr>
              <w:t>опорой</w:t>
            </w:r>
            <w:r>
              <w:rPr>
                <w:spacing w:val="-14"/>
                <w:sz w:val="24"/>
              </w:rPr>
              <w:t xml:space="preserve"> </w:t>
            </w:r>
            <w:r>
              <w:rPr>
                <w:sz w:val="24"/>
              </w:rPr>
              <w:t>на</w:t>
            </w:r>
            <w:r>
              <w:rPr>
                <w:spacing w:val="-57"/>
                <w:sz w:val="24"/>
              </w:rPr>
              <w:t xml:space="preserve"> </w:t>
            </w:r>
            <w:r>
              <w:rPr>
                <w:sz w:val="24"/>
              </w:rPr>
              <w:t>предметную</w:t>
            </w:r>
            <w:r>
              <w:rPr>
                <w:spacing w:val="1"/>
                <w:sz w:val="24"/>
              </w:rPr>
              <w:t xml:space="preserve"> </w:t>
            </w:r>
            <w:r>
              <w:rPr>
                <w:sz w:val="24"/>
              </w:rPr>
              <w:t>или</w:t>
            </w:r>
            <w:r>
              <w:rPr>
                <w:spacing w:val="1"/>
                <w:sz w:val="24"/>
              </w:rPr>
              <w:t xml:space="preserve"> </w:t>
            </w:r>
            <w:r>
              <w:rPr>
                <w:sz w:val="24"/>
              </w:rPr>
              <w:t>предметно-схематическую</w:t>
            </w:r>
            <w:r>
              <w:rPr>
                <w:spacing w:val="-57"/>
                <w:sz w:val="24"/>
              </w:rPr>
              <w:t xml:space="preserve"> </w:t>
            </w:r>
            <w:r>
              <w:rPr>
                <w:sz w:val="24"/>
              </w:rPr>
              <w:t>модель)</w:t>
            </w:r>
          </w:p>
          <w:p w14:paraId="E3030000">
            <w:pPr>
              <w:pStyle w:val="Style_11"/>
              <w:numPr>
                <w:ilvl w:val="0"/>
                <w:numId w:val="33"/>
              </w:numPr>
              <w:tabs>
                <w:tab w:leader="none" w:pos="562" w:val="left"/>
              </w:tabs>
              <w:spacing w:before="157" w:line="252" w:lineRule="auto"/>
              <w:ind w:right="99"/>
              <w:jc w:val="both"/>
              <w:rPr>
                <w:sz w:val="24"/>
              </w:rPr>
            </w:pPr>
            <w:r>
              <w:rPr>
                <w:sz w:val="24"/>
              </w:rPr>
              <w:t>метод проблемного изложения представляет собой</w:t>
            </w:r>
            <w:r>
              <w:rPr>
                <w:spacing w:val="-57"/>
                <w:sz w:val="24"/>
              </w:rPr>
              <w:t xml:space="preserve"> </w:t>
            </w:r>
            <w:r>
              <w:rPr>
                <w:sz w:val="24"/>
              </w:rPr>
              <w:t>постановку</w:t>
            </w:r>
            <w:r>
              <w:rPr>
                <w:spacing w:val="-15"/>
                <w:sz w:val="24"/>
              </w:rPr>
              <w:t xml:space="preserve"> </w:t>
            </w:r>
            <w:r>
              <w:rPr>
                <w:sz w:val="24"/>
              </w:rPr>
              <w:t>проблемы</w:t>
            </w:r>
            <w:r>
              <w:rPr>
                <w:spacing w:val="-11"/>
                <w:sz w:val="24"/>
              </w:rPr>
              <w:t xml:space="preserve"> </w:t>
            </w:r>
            <w:r>
              <w:rPr>
                <w:sz w:val="24"/>
              </w:rPr>
              <w:t>и</w:t>
            </w:r>
            <w:r>
              <w:rPr>
                <w:spacing w:val="-8"/>
                <w:sz w:val="24"/>
              </w:rPr>
              <w:t xml:space="preserve"> </w:t>
            </w:r>
            <w:r>
              <w:rPr>
                <w:sz w:val="24"/>
              </w:rPr>
              <w:t>раскрытие</w:t>
            </w:r>
            <w:r>
              <w:rPr>
                <w:spacing w:val="-11"/>
                <w:sz w:val="24"/>
              </w:rPr>
              <w:t xml:space="preserve"> </w:t>
            </w:r>
            <w:r>
              <w:rPr>
                <w:sz w:val="24"/>
              </w:rPr>
              <w:t>пути</w:t>
            </w:r>
            <w:r>
              <w:rPr>
                <w:spacing w:val="-9"/>
                <w:sz w:val="24"/>
              </w:rPr>
              <w:t xml:space="preserve"> </w:t>
            </w:r>
            <w:r>
              <w:rPr>
                <w:sz w:val="24"/>
              </w:rPr>
              <w:t>ее</w:t>
            </w:r>
            <w:r>
              <w:rPr>
                <w:spacing w:val="-11"/>
                <w:sz w:val="24"/>
              </w:rPr>
              <w:t xml:space="preserve"> </w:t>
            </w:r>
            <w:r>
              <w:rPr>
                <w:sz w:val="24"/>
              </w:rPr>
              <w:t>решения</w:t>
            </w:r>
            <w:r>
              <w:rPr>
                <w:spacing w:val="-58"/>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организации</w:t>
            </w:r>
            <w:r>
              <w:rPr>
                <w:spacing w:val="-4"/>
                <w:sz w:val="24"/>
              </w:rPr>
              <w:t xml:space="preserve"> </w:t>
            </w:r>
            <w:r>
              <w:rPr>
                <w:sz w:val="24"/>
              </w:rPr>
              <w:t>опытов,</w:t>
            </w:r>
            <w:r>
              <w:rPr>
                <w:spacing w:val="-1"/>
                <w:sz w:val="24"/>
              </w:rPr>
              <w:t xml:space="preserve"> </w:t>
            </w:r>
            <w:r>
              <w:rPr>
                <w:sz w:val="24"/>
              </w:rPr>
              <w:t>наблюдений</w:t>
            </w:r>
          </w:p>
          <w:p w14:paraId="E4030000">
            <w:pPr>
              <w:pStyle w:val="Style_11"/>
              <w:numPr>
                <w:ilvl w:val="0"/>
                <w:numId w:val="33"/>
              </w:numPr>
              <w:tabs>
                <w:tab w:leader="none" w:pos="562" w:val="left"/>
              </w:tabs>
              <w:spacing w:before="165" w:line="252" w:lineRule="auto"/>
              <w:ind w:right="99"/>
              <w:jc w:val="both"/>
              <w:rPr>
                <w:sz w:val="24"/>
              </w:rPr>
            </w:pPr>
            <w:r>
              <w:rPr>
                <w:sz w:val="24"/>
              </w:rPr>
              <w:t>эвристический</w:t>
            </w:r>
            <w:r>
              <w:rPr>
                <w:spacing w:val="1"/>
                <w:sz w:val="24"/>
              </w:rPr>
              <w:t xml:space="preserve"> </w:t>
            </w:r>
            <w:r>
              <w:rPr>
                <w:sz w:val="24"/>
              </w:rPr>
              <w:t>метод:</w:t>
            </w:r>
            <w:r>
              <w:rPr>
                <w:spacing w:val="1"/>
                <w:sz w:val="24"/>
              </w:rPr>
              <w:t xml:space="preserve"> </w:t>
            </w:r>
            <w:r>
              <w:rPr>
                <w:sz w:val="24"/>
              </w:rPr>
              <w:t>(частично-поисковая)</w:t>
            </w:r>
            <w:r>
              <w:rPr>
                <w:spacing w:val="-57"/>
                <w:sz w:val="24"/>
              </w:rPr>
              <w:t xml:space="preserve"> </w:t>
            </w:r>
            <w:r>
              <w:rPr>
                <w:sz w:val="24"/>
              </w:rPr>
              <w:t>проблемная задача делится на части – проблемы, 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дети</w:t>
            </w:r>
            <w:r>
              <w:rPr>
                <w:spacing w:val="1"/>
                <w:sz w:val="24"/>
              </w:rPr>
              <w:t xml:space="preserve"> </w:t>
            </w:r>
            <w:r>
              <w:rPr>
                <w:sz w:val="24"/>
              </w:rPr>
              <w:t>(применение</w:t>
            </w:r>
            <w:r>
              <w:rPr>
                <w:spacing w:val="-3"/>
                <w:sz w:val="24"/>
              </w:rPr>
              <w:t xml:space="preserve"> </w:t>
            </w:r>
            <w:r>
              <w:rPr>
                <w:sz w:val="24"/>
              </w:rPr>
              <w:t>представлений</w:t>
            </w:r>
            <w:r>
              <w:rPr>
                <w:spacing w:val="-2"/>
                <w:sz w:val="24"/>
              </w:rPr>
              <w:t xml:space="preserve"> </w:t>
            </w:r>
            <w:r>
              <w:rPr>
                <w:sz w:val="24"/>
              </w:rPr>
              <w:t>в</w:t>
            </w:r>
            <w:r>
              <w:rPr>
                <w:spacing w:val="-3"/>
                <w:sz w:val="24"/>
              </w:rPr>
              <w:t xml:space="preserve"> </w:t>
            </w:r>
            <w:r>
              <w:rPr>
                <w:sz w:val="24"/>
              </w:rPr>
              <w:t>новых</w:t>
            </w:r>
            <w:r>
              <w:rPr>
                <w:spacing w:val="2"/>
                <w:sz w:val="24"/>
              </w:rPr>
              <w:t xml:space="preserve"> </w:t>
            </w:r>
            <w:r>
              <w:rPr>
                <w:sz w:val="24"/>
              </w:rPr>
              <w:t>условиях)</w:t>
            </w:r>
          </w:p>
          <w:p w14:paraId="E5030000">
            <w:pPr>
              <w:pStyle w:val="Style_11"/>
              <w:numPr>
                <w:ilvl w:val="0"/>
                <w:numId w:val="33"/>
              </w:numPr>
              <w:tabs>
                <w:tab w:leader="none" w:pos="562" w:val="left"/>
              </w:tabs>
              <w:spacing w:before="169" w:line="252" w:lineRule="auto"/>
              <w:ind w:right="100"/>
              <w:jc w:val="both"/>
              <w:rPr>
                <w:sz w:val="24"/>
              </w:rPr>
            </w:pPr>
            <w:r>
              <w:rPr>
                <w:sz w:val="24"/>
              </w:rPr>
              <w:t>исследовательский метод включает составление и</w:t>
            </w:r>
            <w:r>
              <w:rPr>
                <w:spacing w:val="1"/>
                <w:sz w:val="24"/>
              </w:rPr>
              <w:t xml:space="preserve"> </w:t>
            </w:r>
            <w:r>
              <w:rPr>
                <w:sz w:val="24"/>
              </w:rPr>
              <w:t>предъявление проблемных ситуаций, ситуаций для</w:t>
            </w:r>
            <w:r>
              <w:rPr>
                <w:spacing w:val="-57"/>
                <w:sz w:val="24"/>
              </w:rPr>
              <w:t xml:space="preserve"> </w:t>
            </w:r>
            <w:r>
              <w:rPr>
                <w:sz w:val="24"/>
              </w:rPr>
              <w:t>экспериментирования</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(творческие</w:t>
            </w:r>
            <w:r>
              <w:rPr>
                <w:spacing w:val="-57"/>
                <w:sz w:val="24"/>
              </w:rPr>
              <w:t xml:space="preserve"> </w:t>
            </w:r>
            <w:r>
              <w:rPr>
                <w:sz w:val="24"/>
              </w:rPr>
              <w:t>задания,</w:t>
            </w:r>
            <w:r>
              <w:rPr>
                <w:spacing w:val="-1"/>
                <w:sz w:val="24"/>
              </w:rPr>
              <w:t xml:space="preserve"> </w:t>
            </w:r>
            <w:r>
              <w:rPr>
                <w:sz w:val="24"/>
              </w:rPr>
              <w:t>опыты,</w:t>
            </w:r>
            <w:r>
              <w:rPr>
                <w:spacing w:val="-1"/>
                <w:sz w:val="24"/>
              </w:rPr>
              <w:t xml:space="preserve"> </w:t>
            </w:r>
            <w:r>
              <w:rPr>
                <w:sz w:val="24"/>
              </w:rPr>
              <w:t>экспериментирование)</w:t>
            </w:r>
          </w:p>
        </w:tc>
      </w:tr>
    </w:tbl>
    <w:p w14:paraId="E6030000"/>
    <w:p w14:paraId="E7030000"/>
    <w:p w14:paraId="E8030000"/>
    <w:p w14:paraId="E9030000">
      <w:pPr>
        <w:pStyle w:val="Style_5"/>
      </w:pPr>
      <w:r>
        <w:t>7.1</w:t>
      </w:r>
      <w:r>
        <w:t>.</w:t>
      </w:r>
      <w:r>
        <w:tab/>
      </w:r>
      <w:r>
        <w:t>Особенности взаимодействия педагога-психолога с семьями воспитанников</w:t>
      </w:r>
    </w:p>
    <w:p w14:paraId="EA030000">
      <w:r>
        <w:t>Задачи взаимодействия :</w:t>
      </w:r>
    </w:p>
    <w:p w14:paraId="EB030000">
      <w:r>
        <w:t>•</w:t>
      </w:r>
      <w:r>
        <w:tab/>
      </w:r>
      <w:r>
        <w:t>повышение психолого-педагогической</w:t>
      </w:r>
      <w:r>
        <w:tab/>
      </w:r>
      <w:r>
        <w:t>компетентности у родителей (законных представителей);</w:t>
      </w:r>
    </w:p>
    <w:p w14:paraId="EC030000">
      <w:r>
        <w:t>•</w:t>
      </w:r>
      <w:r>
        <w:tab/>
      </w:r>
      <w:r>
        <w:t>формирование</w:t>
      </w:r>
      <w:r>
        <w:tab/>
      </w:r>
      <w:r>
        <w:t>потребности</w:t>
      </w:r>
      <w:r>
        <w:tab/>
      </w:r>
      <w:r>
        <w:t>у</w:t>
      </w:r>
      <w:r>
        <w:tab/>
      </w:r>
      <w:r>
        <w:t>родителей</w:t>
      </w:r>
      <w:r>
        <w:tab/>
      </w:r>
      <w:r>
        <w:t>(законных</w:t>
      </w:r>
      <w:r>
        <w:tab/>
      </w:r>
      <w:r>
        <w:t>представителей)</w:t>
      </w:r>
      <w:r>
        <w:tab/>
      </w:r>
      <w:r>
        <w:t>в содержательном общении со своим ребенком;</w:t>
      </w:r>
    </w:p>
    <w:p w14:paraId="ED030000">
      <w:r>
        <w:t>•</w:t>
      </w:r>
      <w:r>
        <w:tab/>
      </w:r>
      <w:r>
        <w:t>создание в семье адекватных условий воспитания обучающихся.</w:t>
      </w:r>
    </w:p>
    <w:p w14:paraId="EE030000">
      <w:r>
        <w:t>Формы взаимодействия:</w:t>
      </w: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41"/>
        <w:gridCol w:w="2627"/>
        <w:gridCol w:w="1832"/>
        <w:gridCol w:w="2445"/>
      </w:tblGrid>
      <w:tr>
        <w:trPr>
          <w:trHeight w:hRule="atLeast" w:val="275"/>
        </w:trPr>
        <w:tc>
          <w:tcPr>
            <w:tcW w:type="dxa" w:w="9345"/>
            <w:gridSpan w:val="4"/>
            <w:tcBorders>
              <w:top w:color="000000" w:sz="4" w:val="single"/>
              <w:left w:color="000000" w:sz="4" w:val="single"/>
              <w:bottom w:color="000000" w:sz="4" w:val="single"/>
              <w:right w:color="000000" w:sz="4" w:val="single"/>
            </w:tcBorders>
          </w:tcPr>
          <w:p w14:paraId="EF030000">
            <w:pPr>
              <w:pStyle w:val="Style_11"/>
              <w:spacing w:line="256" w:lineRule="exact"/>
              <w:ind/>
              <w:rPr>
                <w:b w:val="1"/>
                <w:sz w:val="24"/>
              </w:rPr>
            </w:pPr>
            <w:r>
              <w:rPr>
                <w:b w:val="1"/>
                <w:sz w:val="24"/>
              </w:rPr>
              <w:t>Индивидуальная</w:t>
            </w:r>
            <w:r>
              <w:rPr>
                <w:b w:val="1"/>
                <w:spacing w:val="-7"/>
                <w:sz w:val="24"/>
              </w:rPr>
              <w:t xml:space="preserve"> </w:t>
            </w:r>
            <w:r>
              <w:rPr>
                <w:b w:val="1"/>
                <w:sz w:val="24"/>
              </w:rPr>
              <w:t>форма</w:t>
            </w:r>
          </w:p>
        </w:tc>
      </w:tr>
      <w:tr>
        <w:trPr>
          <w:trHeight w:hRule="atLeast" w:val="552"/>
        </w:trPr>
        <w:tc>
          <w:tcPr>
            <w:tcW w:type="dxa" w:w="2441"/>
            <w:tcBorders>
              <w:top w:color="000000" w:sz="4" w:val="single"/>
              <w:left w:color="000000" w:sz="4" w:val="single"/>
              <w:bottom w:color="000000" w:sz="4" w:val="single"/>
              <w:right w:color="000000" w:sz="4" w:val="single"/>
            </w:tcBorders>
          </w:tcPr>
          <w:p w14:paraId="F0030000">
            <w:pPr>
              <w:pStyle w:val="Style_11"/>
              <w:spacing w:line="275" w:lineRule="exact"/>
              <w:ind/>
              <w:rPr>
                <w:b w:val="1"/>
                <w:sz w:val="24"/>
              </w:rPr>
            </w:pPr>
            <w:r>
              <w:rPr>
                <w:b w:val="1"/>
                <w:sz w:val="24"/>
              </w:rPr>
              <w:t>Цель</w:t>
            </w:r>
          </w:p>
        </w:tc>
        <w:tc>
          <w:tcPr>
            <w:tcW w:type="dxa" w:w="2627"/>
            <w:tcBorders>
              <w:top w:color="000000" w:sz="4" w:val="single"/>
              <w:left w:color="000000" w:sz="4" w:val="single"/>
              <w:bottom w:color="000000" w:sz="4" w:val="single"/>
              <w:right w:color="000000" w:sz="4" w:val="single"/>
            </w:tcBorders>
          </w:tcPr>
          <w:p w14:paraId="F1030000">
            <w:pPr>
              <w:pStyle w:val="Style_11"/>
              <w:spacing w:line="275" w:lineRule="exact"/>
              <w:ind/>
              <w:rPr>
                <w:b w:val="1"/>
                <w:sz w:val="24"/>
              </w:rPr>
            </w:pPr>
            <w:r>
              <w:rPr>
                <w:b w:val="1"/>
                <w:sz w:val="24"/>
              </w:rPr>
              <w:t>Содержание</w:t>
            </w:r>
          </w:p>
        </w:tc>
        <w:tc>
          <w:tcPr>
            <w:tcW w:type="dxa" w:w="1832"/>
            <w:tcBorders>
              <w:top w:color="000000" w:sz="4" w:val="single"/>
              <w:left w:color="000000" w:sz="4" w:val="single"/>
              <w:bottom w:color="000000" w:sz="4" w:val="single"/>
              <w:right w:color="000000" w:sz="4" w:val="single"/>
            </w:tcBorders>
          </w:tcPr>
          <w:p w14:paraId="F2030000">
            <w:pPr>
              <w:pStyle w:val="Style_11"/>
              <w:spacing w:line="275" w:lineRule="exact"/>
              <w:ind w:firstLine="0" w:left="106"/>
              <w:rPr>
                <w:b w:val="1"/>
                <w:sz w:val="24"/>
              </w:rPr>
            </w:pPr>
            <w:r>
              <w:rPr>
                <w:b w:val="1"/>
                <w:sz w:val="24"/>
              </w:rPr>
              <w:t>Методы</w:t>
            </w:r>
          </w:p>
        </w:tc>
        <w:tc>
          <w:tcPr>
            <w:tcW w:type="dxa" w:w="2445"/>
            <w:tcBorders>
              <w:top w:color="000000" w:sz="4" w:val="single"/>
              <w:left w:color="000000" w:sz="4" w:val="single"/>
              <w:bottom w:color="000000" w:sz="4" w:val="single"/>
              <w:right w:color="000000" w:sz="4" w:val="single"/>
            </w:tcBorders>
          </w:tcPr>
          <w:p w14:paraId="F3030000">
            <w:pPr>
              <w:pStyle w:val="Style_11"/>
              <w:spacing w:line="276" w:lineRule="exact"/>
              <w:ind w:firstLine="0" w:left="109" w:right="620"/>
              <w:rPr>
                <w:b w:val="1"/>
                <w:sz w:val="24"/>
              </w:rPr>
            </w:pPr>
            <w:r>
              <w:rPr>
                <w:b w:val="1"/>
                <w:spacing w:val="-1"/>
                <w:sz w:val="24"/>
              </w:rPr>
              <w:t>Планируемый</w:t>
            </w:r>
            <w:r>
              <w:rPr>
                <w:b w:val="1"/>
                <w:spacing w:val="-57"/>
                <w:sz w:val="24"/>
              </w:rPr>
              <w:t xml:space="preserve"> </w:t>
            </w:r>
            <w:r>
              <w:rPr>
                <w:b w:val="1"/>
                <w:sz w:val="24"/>
              </w:rPr>
              <w:t>результат</w:t>
            </w:r>
          </w:p>
        </w:tc>
      </w:tr>
      <w:tr>
        <w:trPr>
          <w:trHeight w:hRule="atLeast" w:val="7709"/>
        </w:trPr>
        <w:tc>
          <w:tcPr>
            <w:tcW w:type="dxa" w:w="2441"/>
            <w:tcBorders>
              <w:top w:color="000000" w:sz="4" w:val="single"/>
              <w:left w:color="000000" w:sz="4" w:val="single"/>
              <w:bottom w:color="000000" w:sz="4" w:val="single"/>
              <w:right w:color="000000" w:sz="4" w:val="single"/>
            </w:tcBorders>
          </w:tcPr>
          <w:p w14:paraId="F4030000">
            <w:pPr>
              <w:pStyle w:val="Style_11"/>
              <w:tabs>
                <w:tab w:leader="none" w:pos="2182" w:val="left"/>
              </w:tabs>
              <w:spacing w:before="1"/>
              <w:ind w:right="95"/>
              <w:rPr>
                <w:sz w:val="24"/>
              </w:rPr>
            </w:pPr>
            <w:r>
              <w:rPr>
                <w:sz w:val="24"/>
              </w:rPr>
              <w:t>Формирование</w:t>
            </w:r>
            <w:r>
              <w:rPr>
                <w:sz w:val="24"/>
              </w:rPr>
              <w:tab/>
            </w:r>
            <w:r>
              <w:rPr>
                <w:spacing w:val="-4"/>
                <w:sz w:val="24"/>
              </w:rPr>
              <w:t>у</w:t>
            </w:r>
            <w:r>
              <w:rPr>
                <w:spacing w:val="-57"/>
                <w:sz w:val="24"/>
              </w:rPr>
              <w:t xml:space="preserve"> </w:t>
            </w:r>
            <w:r>
              <w:rPr>
                <w:sz w:val="24"/>
              </w:rPr>
              <w:t>родителей</w:t>
            </w:r>
            <w:r>
              <w:rPr>
                <w:spacing w:val="11"/>
                <w:sz w:val="24"/>
              </w:rPr>
              <w:t xml:space="preserve"> </w:t>
            </w:r>
            <w:r>
              <w:rPr>
                <w:sz w:val="24"/>
              </w:rPr>
              <w:t>(законных</w:t>
            </w:r>
            <w:r>
              <w:rPr>
                <w:spacing w:val="-57"/>
                <w:sz w:val="24"/>
              </w:rPr>
              <w:t xml:space="preserve"> </w:t>
            </w:r>
            <w:r>
              <w:rPr>
                <w:sz w:val="24"/>
              </w:rPr>
              <w:t>представителей)</w:t>
            </w:r>
            <w:r>
              <w:rPr>
                <w:spacing w:val="1"/>
                <w:sz w:val="24"/>
              </w:rPr>
              <w:t xml:space="preserve"> </w:t>
            </w:r>
            <w:r>
              <w:rPr>
                <w:sz w:val="24"/>
              </w:rPr>
              <w:t>навыков</w:t>
            </w:r>
          </w:p>
          <w:p w14:paraId="F5030000">
            <w:pPr>
              <w:pStyle w:val="Style_11"/>
              <w:tabs>
                <w:tab w:leader="none" w:pos="2192" w:val="left"/>
              </w:tabs>
              <w:ind w:right="97"/>
              <w:rPr>
                <w:sz w:val="24"/>
              </w:rPr>
            </w:pPr>
            <w:r>
              <w:rPr>
                <w:sz w:val="24"/>
              </w:rPr>
              <w:t>сотрудничества</w:t>
            </w:r>
            <w:r>
              <w:rPr>
                <w:sz w:val="24"/>
              </w:rPr>
              <w:tab/>
            </w:r>
            <w:r>
              <w:rPr>
                <w:spacing w:val="-3"/>
                <w:sz w:val="24"/>
              </w:rPr>
              <w:t>с</w:t>
            </w:r>
            <w:r>
              <w:rPr>
                <w:spacing w:val="-57"/>
                <w:sz w:val="24"/>
              </w:rPr>
              <w:t xml:space="preserve"> </w:t>
            </w:r>
            <w:r>
              <w:rPr>
                <w:sz w:val="24"/>
              </w:rPr>
              <w:t>ребенком</w:t>
            </w:r>
            <w:r>
              <w:rPr>
                <w:spacing w:val="20"/>
                <w:sz w:val="24"/>
              </w:rPr>
              <w:t xml:space="preserve"> </w:t>
            </w:r>
            <w:r>
              <w:rPr>
                <w:sz w:val="24"/>
              </w:rPr>
              <w:t>и</w:t>
            </w:r>
            <w:r>
              <w:rPr>
                <w:spacing w:val="22"/>
                <w:sz w:val="24"/>
              </w:rPr>
              <w:t xml:space="preserve"> </w:t>
            </w:r>
            <w:r>
              <w:rPr>
                <w:sz w:val="24"/>
              </w:rPr>
              <w:t>приемы</w:t>
            </w:r>
            <w:r>
              <w:rPr>
                <w:spacing w:val="-57"/>
                <w:sz w:val="24"/>
              </w:rPr>
              <w:t xml:space="preserve"> </w:t>
            </w:r>
            <w:r>
              <w:rPr>
                <w:sz w:val="24"/>
              </w:rPr>
              <w:t>коррекционно-</w:t>
            </w:r>
            <w:r>
              <w:rPr>
                <w:spacing w:val="1"/>
                <w:sz w:val="24"/>
              </w:rPr>
              <w:t xml:space="preserve"> </w:t>
            </w:r>
            <w:r>
              <w:rPr>
                <w:sz w:val="24"/>
              </w:rPr>
              <w:t>воспитательной</w:t>
            </w:r>
          </w:p>
          <w:p w14:paraId="F6030000">
            <w:pPr>
              <w:pStyle w:val="Style_11"/>
              <w:rPr>
                <w:sz w:val="24"/>
              </w:rPr>
            </w:pPr>
            <w:r>
              <w:rPr>
                <w:sz w:val="24"/>
              </w:rPr>
              <w:t>работы</w:t>
            </w:r>
            <w:r>
              <w:rPr>
                <w:spacing w:val="-2"/>
                <w:sz w:val="24"/>
              </w:rPr>
              <w:t xml:space="preserve"> </w:t>
            </w:r>
            <w:r>
              <w:rPr>
                <w:sz w:val="24"/>
              </w:rPr>
              <w:t>с</w:t>
            </w:r>
            <w:r>
              <w:rPr>
                <w:spacing w:val="-2"/>
                <w:sz w:val="24"/>
              </w:rPr>
              <w:t xml:space="preserve"> </w:t>
            </w:r>
            <w:r>
              <w:rPr>
                <w:sz w:val="24"/>
              </w:rPr>
              <w:t>ним</w:t>
            </w:r>
          </w:p>
        </w:tc>
        <w:tc>
          <w:tcPr>
            <w:tcW w:type="dxa" w:w="2627"/>
            <w:tcBorders>
              <w:top w:color="000000" w:sz="4" w:val="single"/>
              <w:left w:color="000000" w:sz="4" w:val="single"/>
              <w:bottom w:color="000000" w:sz="4" w:val="single"/>
              <w:right w:color="000000" w:sz="4" w:val="single"/>
            </w:tcBorders>
          </w:tcPr>
          <w:p w14:paraId="F7030000">
            <w:pPr>
              <w:pStyle w:val="Style_11"/>
              <w:tabs>
                <w:tab w:leader="none" w:pos="1789" w:val="left"/>
                <w:tab w:leader="none" w:pos="1954" w:val="left"/>
                <w:tab w:leader="none" w:pos="2144" w:val="left"/>
              </w:tabs>
              <w:spacing w:before="1"/>
              <w:ind w:right="98"/>
              <w:rPr>
                <w:sz w:val="24"/>
              </w:rPr>
            </w:pPr>
            <w:r>
              <w:rPr>
                <w:sz w:val="24"/>
              </w:rPr>
              <w:t>первичное</w:t>
            </w:r>
            <w:r>
              <w:rPr>
                <w:spacing w:val="-1"/>
                <w:sz w:val="24"/>
              </w:rPr>
              <w:t>(повторное)</w:t>
            </w:r>
            <w:r>
              <w:rPr>
                <w:spacing w:val="-57"/>
                <w:sz w:val="24"/>
              </w:rPr>
              <w:t xml:space="preserve"> </w:t>
            </w:r>
            <w:r>
              <w:rPr>
                <w:sz w:val="24"/>
              </w:rPr>
              <w:t>психолого-педагогическое</w:t>
            </w:r>
            <w:r>
              <w:rPr>
                <w:spacing w:val="1"/>
                <w:sz w:val="24"/>
              </w:rPr>
              <w:t xml:space="preserve"> </w:t>
            </w:r>
            <w:r>
              <w:rPr>
                <w:sz w:val="24"/>
              </w:rPr>
              <w:t>обследование</w:t>
            </w:r>
            <w:r>
              <w:rPr>
                <w:sz w:val="24"/>
              </w:rPr>
              <w:tab/>
            </w:r>
            <w:r>
              <w:rPr>
                <w:spacing w:val="-2"/>
                <w:sz w:val="24"/>
              </w:rPr>
              <w:t>ребенка,</w:t>
            </w:r>
            <w:r>
              <w:rPr>
                <w:spacing w:val="-57"/>
                <w:sz w:val="24"/>
              </w:rPr>
              <w:t xml:space="preserve"> </w:t>
            </w:r>
            <w:r>
              <w:rPr>
                <w:sz w:val="24"/>
              </w:rPr>
              <w:t>консультации</w:t>
            </w:r>
            <w:r>
              <w:rPr>
                <w:sz w:val="24"/>
              </w:rPr>
              <w:tab/>
            </w:r>
            <w:r>
              <w:rPr>
                <w:spacing w:val="-2"/>
                <w:sz w:val="24"/>
              </w:rPr>
              <w:t>родителей</w:t>
            </w:r>
            <w:r>
              <w:rPr>
                <w:spacing w:val="-57"/>
                <w:sz w:val="24"/>
              </w:rPr>
              <w:t xml:space="preserve"> </w:t>
            </w:r>
            <w:r>
              <w:rPr>
                <w:sz w:val="24"/>
              </w:rPr>
              <w:t>(законных представителей),</w:t>
            </w:r>
            <w:r>
              <w:rPr>
                <w:spacing w:val="-57"/>
                <w:sz w:val="24"/>
              </w:rPr>
              <w:t xml:space="preserve"> </w:t>
            </w:r>
            <w:r>
              <w:rPr>
                <w:sz w:val="24"/>
              </w:rPr>
              <w:t>обучение</w:t>
            </w:r>
            <w:r>
              <w:rPr>
                <w:spacing w:val="-2"/>
                <w:sz w:val="24"/>
              </w:rPr>
              <w:t>родителей</w:t>
            </w:r>
            <w:r>
              <w:rPr>
                <w:spacing w:val="-57"/>
                <w:sz w:val="24"/>
              </w:rPr>
              <w:t xml:space="preserve"> </w:t>
            </w:r>
            <w:r>
              <w:rPr>
                <w:sz w:val="24"/>
              </w:rPr>
              <w:t>(законных</w:t>
            </w:r>
            <w:r>
              <w:rPr>
                <w:spacing w:val="31"/>
                <w:sz w:val="24"/>
              </w:rPr>
              <w:t xml:space="preserve"> </w:t>
            </w:r>
            <w:r>
              <w:rPr>
                <w:sz w:val="24"/>
              </w:rPr>
              <w:t>представителей)</w:t>
            </w:r>
            <w:r>
              <w:rPr>
                <w:spacing w:val="-57"/>
                <w:sz w:val="24"/>
              </w:rPr>
              <w:t xml:space="preserve"> </w:t>
            </w:r>
            <w:r>
              <w:rPr>
                <w:sz w:val="24"/>
              </w:rPr>
              <w:t>педагогическим</w:t>
            </w:r>
          </w:p>
          <w:p w14:paraId="F8030000">
            <w:pPr>
              <w:pStyle w:val="Style_11"/>
              <w:ind w:right="94"/>
              <w:jc w:val="both"/>
              <w:rPr>
                <w:sz w:val="24"/>
              </w:rPr>
            </w:pPr>
            <w:r>
              <w:rPr>
                <w:sz w:val="24"/>
              </w:rPr>
              <w:t>технологиям коррекционно-</w:t>
            </w:r>
            <w:r>
              <w:rPr>
                <w:spacing w:val="-58"/>
                <w:sz w:val="24"/>
              </w:rPr>
              <w:t xml:space="preserve"> </w:t>
            </w:r>
            <w:r>
              <w:rPr>
                <w:sz w:val="24"/>
              </w:rPr>
              <w:t>развивающего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4"/>
                <w:sz w:val="24"/>
              </w:rPr>
              <w:t xml:space="preserve"> </w:t>
            </w:r>
            <w:r>
              <w:rPr>
                <w:sz w:val="24"/>
              </w:rPr>
              <w:t>обучающихся</w:t>
            </w:r>
          </w:p>
        </w:tc>
        <w:tc>
          <w:tcPr>
            <w:tcW w:type="dxa" w:w="1832"/>
            <w:tcBorders>
              <w:top w:color="000000" w:sz="4" w:val="single"/>
              <w:left w:color="000000" w:sz="4" w:val="single"/>
              <w:bottom w:color="000000" w:sz="4" w:val="single"/>
              <w:right w:color="000000" w:sz="4" w:val="single"/>
            </w:tcBorders>
          </w:tcPr>
          <w:p w14:paraId="F9030000">
            <w:pPr>
              <w:pStyle w:val="Style_11"/>
              <w:tabs>
                <w:tab w:leader="none" w:pos="1744" w:val="left"/>
              </w:tabs>
              <w:spacing w:before="1"/>
              <w:ind w:firstLine="0" w:left="106" w:right="97"/>
              <w:rPr>
                <w:sz w:val="24"/>
              </w:rPr>
            </w:pPr>
            <w:r>
              <w:rPr>
                <w:sz w:val="24"/>
              </w:rPr>
              <w:t>беседы,</w:t>
            </w:r>
            <w:r>
              <w:rPr>
                <w:spacing w:val="1"/>
                <w:sz w:val="24"/>
              </w:rPr>
              <w:t xml:space="preserve"> </w:t>
            </w:r>
            <w:r>
              <w:rPr>
                <w:sz w:val="24"/>
              </w:rPr>
              <w:t>анкетирование,</w:t>
            </w:r>
            <w:r>
              <w:rPr>
                <w:spacing w:val="1"/>
                <w:sz w:val="24"/>
              </w:rPr>
              <w:t xml:space="preserve"> </w:t>
            </w:r>
            <w:r>
              <w:rPr>
                <w:sz w:val="24"/>
              </w:rPr>
              <w:t>тестирование,</w:t>
            </w:r>
            <w:r>
              <w:rPr>
                <w:spacing w:val="1"/>
                <w:sz w:val="24"/>
              </w:rPr>
              <w:t xml:space="preserve"> </w:t>
            </w:r>
            <w:r>
              <w:rPr>
                <w:sz w:val="24"/>
              </w:rPr>
              <w:t>наблюдение,</w:t>
            </w:r>
            <w:r>
              <w:rPr>
                <w:spacing w:val="1"/>
                <w:sz w:val="24"/>
              </w:rPr>
              <w:t xml:space="preserve"> </w:t>
            </w:r>
            <w:r>
              <w:rPr>
                <w:sz w:val="24"/>
              </w:rPr>
              <w:t>участие</w:t>
            </w:r>
            <w:r>
              <w:rPr>
                <w:sz w:val="24"/>
              </w:rPr>
              <w:tab/>
            </w:r>
            <w:r>
              <w:rPr>
                <w:spacing w:val="-5"/>
                <w:sz w:val="24"/>
              </w:rPr>
              <w:t>и</w:t>
            </w:r>
            <w:r>
              <w:rPr>
                <w:spacing w:val="-57"/>
                <w:sz w:val="24"/>
              </w:rPr>
              <w:t xml:space="preserve"> </w:t>
            </w:r>
            <w:r>
              <w:rPr>
                <w:sz w:val="24"/>
              </w:rPr>
              <w:t>обсуждение</w:t>
            </w:r>
          </w:p>
          <w:p w14:paraId="FA030000">
            <w:pPr>
              <w:pStyle w:val="Style_11"/>
              <w:ind w:firstLine="0" w:left="106"/>
              <w:rPr>
                <w:sz w:val="24"/>
              </w:rPr>
            </w:pPr>
            <w:r>
              <w:rPr>
                <w:sz w:val="24"/>
              </w:rPr>
              <w:t>вебинаров,</w:t>
            </w:r>
          </w:p>
          <w:p w14:paraId="FB030000">
            <w:pPr>
              <w:pStyle w:val="Style_11"/>
              <w:ind w:firstLine="0" w:left="106" w:right="96"/>
              <w:rPr>
                <w:sz w:val="24"/>
              </w:rPr>
            </w:pPr>
            <w:r>
              <w:rPr>
                <w:sz w:val="24"/>
              </w:rPr>
              <w:t>ведение</w:t>
            </w:r>
            <w:r>
              <w:rPr>
                <w:spacing w:val="1"/>
                <w:sz w:val="24"/>
              </w:rPr>
              <w:t xml:space="preserve"> </w:t>
            </w:r>
            <w:r>
              <w:rPr>
                <w:sz w:val="24"/>
              </w:rPr>
              <w:t>и</w:t>
            </w:r>
            <w:r>
              <w:rPr>
                <w:spacing w:val="4"/>
                <w:sz w:val="24"/>
              </w:rPr>
              <w:t xml:space="preserve"> </w:t>
            </w:r>
            <w:r>
              <w:rPr>
                <w:sz w:val="24"/>
              </w:rPr>
              <w:t>анализ</w:t>
            </w:r>
            <w:r>
              <w:rPr>
                <w:spacing w:val="-57"/>
                <w:sz w:val="24"/>
              </w:rPr>
              <w:t xml:space="preserve"> </w:t>
            </w:r>
            <w:r>
              <w:rPr>
                <w:sz w:val="24"/>
              </w:rPr>
              <w:t>дневниковых</w:t>
            </w:r>
            <w:r>
              <w:rPr>
                <w:spacing w:val="1"/>
                <w:sz w:val="24"/>
              </w:rPr>
              <w:t xml:space="preserve"> </w:t>
            </w:r>
            <w:r>
              <w:rPr>
                <w:sz w:val="24"/>
              </w:rPr>
              <w:t>записей,</w:t>
            </w:r>
            <w:r>
              <w:rPr>
                <w:spacing w:val="1"/>
                <w:sz w:val="24"/>
              </w:rPr>
              <w:t xml:space="preserve"> </w:t>
            </w:r>
            <w:r>
              <w:rPr>
                <w:sz w:val="24"/>
              </w:rPr>
              <w:t>практические</w:t>
            </w:r>
            <w:r>
              <w:rPr>
                <w:spacing w:val="1"/>
                <w:sz w:val="24"/>
              </w:rPr>
              <w:t xml:space="preserve"> </w:t>
            </w:r>
            <w:r>
              <w:rPr>
                <w:sz w:val="24"/>
              </w:rPr>
              <w:t>занятия.</w:t>
            </w:r>
          </w:p>
        </w:tc>
        <w:tc>
          <w:tcPr>
            <w:tcW w:type="dxa" w:w="2445"/>
            <w:tcBorders>
              <w:top w:color="000000" w:sz="4" w:val="single"/>
              <w:left w:color="000000" w:sz="4" w:val="single"/>
              <w:bottom w:color="000000" w:sz="4" w:val="single"/>
              <w:right w:color="000000" w:sz="4" w:val="single"/>
            </w:tcBorders>
          </w:tcPr>
          <w:p w14:paraId="FC030000">
            <w:pPr>
              <w:pStyle w:val="Style_11"/>
              <w:tabs>
                <w:tab w:leader="none" w:pos="1708" w:val="left"/>
              </w:tabs>
              <w:spacing w:before="1"/>
              <w:ind w:firstLine="0" w:left="109"/>
              <w:rPr>
                <w:sz w:val="24"/>
              </w:rPr>
            </w:pPr>
            <w:r>
              <w:rPr>
                <w:sz w:val="24"/>
              </w:rPr>
              <w:t>В</w:t>
            </w:r>
            <w:r>
              <w:rPr>
                <w:sz w:val="24"/>
              </w:rPr>
              <w:tab/>
            </w:r>
            <w:r>
              <w:rPr>
                <w:sz w:val="24"/>
              </w:rPr>
              <w:t>ходе</w:t>
            </w:r>
          </w:p>
          <w:p w14:paraId="FD030000">
            <w:pPr>
              <w:pStyle w:val="Style_11"/>
              <w:tabs>
                <w:tab w:leader="none" w:pos="1429" w:val="left"/>
                <w:tab w:leader="none" w:pos="1910" w:val="left"/>
              </w:tabs>
              <w:ind w:firstLine="0" w:left="109" w:right="92"/>
              <w:rPr>
                <w:sz w:val="24"/>
              </w:rPr>
            </w:pPr>
            <w:r>
              <w:rPr>
                <w:sz w:val="24"/>
              </w:rPr>
              <w:t>использования</w:t>
            </w:r>
            <w:r>
              <w:rPr>
                <w:spacing w:val="13"/>
                <w:sz w:val="24"/>
              </w:rPr>
              <w:t xml:space="preserve"> </w:t>
            </w:r>
            <w:r>
              <w:rPr>
                <w:sz w:val="24"/>
              </w:rPr>
              <w:t>этих</w:t>
            </w:r>
            <w:r>
              <w:rPr>
                <w:spacing w:val="-57"/>
                <w:sz w:val="24"/>
              </w:rPr>
              <w:t xml:space="preserve"> </w:t>
            </w:r>
            <w:r>
              <w:rPr>
                <w:sz w:val="24"/>
              </w:rPr>
              <w:t>форм</w:t>
            </w:r>
            <w:r>
              <w:rPr>
                <w:sz w:val="24"/>
              </w:rPr>
              <w:tab/>
            </w:r>
            <w:r>
              <w:rPr>
                <w:spacing w:val="-1"/>
                <w:sz w:val="24"/>
              </w:rPr>
              <w:t>работы</w:t>
            </w:r>
            <w:r>
              <w:rPr>
                <w:spacing w:val="-57"/>
                <w:sz w:val="24"/>
              </w:rPr>
              <w:t xml:space="preserve"> </w:t>
            </w:r>
            <w:r>
              <w:rPr>
                <w:spacing w:val="-1"/>
                <w:sz w:val="24"/>
              </w:rPr>
              <w:t xml:space="preserve">родители </w:t>
            </w:r>
            <w:r>
              <w:rPr>
                <w:sz w:val="24"/>
              </w:rPr>
              <w:t>(законные</w:t>
            </w:r>
            <w:r>
              <w:rPr>
                <w:spacing w:val="-57"/>
                <w:sz w:val="24"/>
              </w:rPr>
              <w:t xml:space="preserve"> </w:t>
            </w:r>
            <w:r>
              <w:rPr>
                <w:sz w:val="24"/>
              </w:rPr>
              <w:t>представители)</w:t>
            </w:r>
            <w:r>
              <w:rPr>
                <w:spacing w:val="1"/>
                <w:sz w:val="24"/>
              </w:rPr>
              <w:t xml:space="preserve"> </w:t>
            </w:r>
            <w:r>
              <w:rPr>
                <w:sz w:val="24"/>
              </w:rPr>
              <w:t>получают</w:t>
            </w:r>
            <w:r>
              <w:rPr>
                <w:spacing w:val="-11"/>
                <w:sz w:val="24"/>
              </w:rPr>
              <w:t xml:space="preserve"> </w:t>
            </w:r>
            <w:r>
              <w:rPr>
                <w:sz w:val="24"/>
              </w:rPr>
              <w:t>ответы</w:t>
            </w:r>
            <w:r>
              <w:rPr>
                <w:spacing w:val="-11"/>
                <w:sz w:val="24"/>
              </w:rPr>
              <w:t xml:space="preserve"> </w:t>
            </w:r>
            <w:r>
              <w:rPr>
                <w:sz w:val="24"/>
              </w:rPr>
              <w:t>на</w:t>
            </w:r>
            <w:r>
              <w:rPr>
                <w:spacing w:val="-57"/>
                <w:sz w:val="24"/>
              </w:rPr>
              <w:t xml:space="preserve"> </w:t>
            </w:r>
            <w:r>
              <w:rPr>
                <w:sz w:val="24"/>
              </w:rPr>
              <w:t>интересующие</w:t>
            </w:r>
            <w:r>
              <w:rPr>
                <w:sz w:val="24"/>
              </w:rPr>
              <w:tab/>
            </w:r>
            <w:r>
              <w:rPr>
                <w:spacing w:val="-1"/>
                <w:sz w:val="24"/>
              </w:rPr>
              <w:t>их</w:t>
            </w:r>
            <w:r>
              <w:rPr>
                <w:spacing w:val="-57"/>
                <w:sz w:val="24"/>
              </w:rPr>
              <w:t xml:space="preserve"> </w:t>
            </w:r>
            <w:r>
              <w:rPr>
                <w:sz w:val="24"/>
              </w:rPr>
              <w:t>вопросы,</w:t>
            </w:r>
            <w:r>
              <w:rPr>
                <w:spacing w:val="1"/>
                <w:sz w:val="24"/>
              </w:rPr>
              <w:t xml:space="preserve"> </w:t>
            </w:r>
            <w:r>
              <w:rPr>
                <w:sz w:val="24"/>
              </w:rPr>
              <w:t>касающиеся</w:t>
            </w:r>
            <w:r>
              <w:rPr>
                <w:spacing w:val="5"/>
                <w:sz w:val="24"/>
              </w:rPr>
              <w:t xml:space="preserve"> </w:t>
            </w:r>
            <w:r>
              <w:rPr>
                <w:sz w:val="24"/>
              </w:rPr>
              <w:t>оценки</w:t>
            </w:r>
            <w:r>
              <w:rPr>
                <w:spacing w:val="-57"/>
                <w:sz w:val="24"/>
              </w:rPr>
              <w:t xml:space="preserve"> </w:t>
            </w:r>
            <w:r>
              <w:rPr>
                <w:sz w:val="24"/>
              </w:rPr>
              <w:t>специалистами</w:t>
            </w:r>
            <w:r>
              <w:rPr>
                <w:spacing w:val="1"/>
                <w:sz w:val="24"/>
              </w:rPr>
              <w:t xml:space="preserve"> </w:t>
            </w:r>
            <w:r>
              <w:rPr>
                <w:sz w:val="24"/>
              </w:rPr>
              <w:t>уровня</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возможности</w:t>
            </w:r>
            <w:r>
              <w:rPr>
                <w:sz w:val="24"/>
              </w:rPr>
              <w:tab/>
            </w:r>
            <w:r>
              <w:rPr>
                <w:spacing w:val="-2"/>
                <w:sz w:val="24"/>
              </w:rPr>
              <w:t>их</w:t>
            </w:r>
          </w:p>
          <w:p w14:paraId="FE030000">
            <w:pPr>
              <w:pStyle w:val="Style_11"/>
              <w:spacing w:line="257" w:lineRule="exact"/>
              <w:ind w:firstLine="0" w:left="109"/>
              <w:rPr>
                <w:sz w:val="24"/>
              </w:rPr>
            </w:pPr>
            <w:r>
              <w:rPr>
                <w:sz w:val="24"/>
              </w:rPr>
              <w:t>обучения,</w:t>
            </w:r>
            <w:r>
              <w:rPr>
                <w:spacing w:val="99"/>
                <w:sz w:val="24"/>
              </w:rPr>
              <w:t xml:space="preserve"> </w:t>
            </w:r>
            <w:r>
              <w:rPr>
                <w:sz w:val="24"/>
              </w:rPr>
              <w:t>а</w:t>
            </w:r>
            <w:r>
              <w:rPr>
                <w:spacing w:val="100"/>
                <w:sz w:val="24"/>
              </w:rPr>
              <w:t xml:space="preserve"> </w:t>
            </w:r>
            <w:r>
              <w:rPr>
                <w:sz w:val="24"/>
              </w:rPr>
              <w:t>также</w:t>
            </w:r>
          </w:p>
          <w:p w14:paraId="FF030000">
            <w:pPr>
              <w:pStyle w:val="Style_11"/>
              <w:tabs>
                <w:tab w:leader="none" w:pos="1913" w:val="left"/>
              </w:tabs>
              <w:ind w:firstLine="0" w:left="109" w:right="92"/>
              <w:rPr>
                <w:sz w:val="24"/>
              </w:rPr>
            </w:pPr>
            <w:r>
              <w:rPr>
                <w:sz w:val="24"/>
              </w:rPr>
              <w:t>рекомендации</w:t>
            </w:r>
            <w:r>
              <w:rPr>
                <w:sz w:val="24"/>
              </w:rPr>
              <w:tab/>
            </w:r>
            <w:r>
              <w:rPr>
                <w:spacing w:val="-2"/>
                <w:sz w:val="24"/>
              </w:rPr>
              <w:t>по</w:t>
            </w:r>
            <w:r>
              <w:rPr>
                <w:spacing w:val="-57"/>
                <w:sz w:val="24"/>
              </w:rPr>
              <w:t xml:space="preserve"> </w:t>
            </w:r>
            <w:r>
              <w:rPr>
                <w:sz w:val="24"/>
              </w:rPr>
              <w:t>организации</w:t>
            </w:r>
          </w:p>
          <w:p w14:paraId="00040000">
            <w:pPr>
              <w:pStyle w:val="Style_11"/>
              <w:ind w:firstLine="0" w:left="109" w:right="873"/>
              <w:rPr>
                <w:sz w:val="24"/>
              </w:rPr>
            </w:pPr>
            <w:r>
              <w:rPr>
                <w:sz w:val="24"/>
              </w:rPr>
              <w:t>дальнейших</w:t>
            </w:r>
            <w:r>
              <w:rPr>
                <w:spacing w:val="-57"/>
                <w:sz w:val="24"/>
              </w:rPr>
              <w:t xml:space="preserve"> </w:t>
            </w:r>
            <w:r>
              <w:rPr>
                <w:sz w:val="24"/>
              </w:rPr>
              <w:t>условий</w:t>
            </w:r>
          </w:p>
          <w:p w14:paraId="01040000">
            <w:pPr>
              <w:pStyle w:val="Style_11"/>
              <w:ind w:firstLine="0" w:left="109" w:right="83"/>
              <w:rPr>
                <w:sz w:val="24"/>
              </w:rPr>
            </w:pPr>
            <w:r>
              <w:rPr>
                <w:sz w:val="24"/>
              </w:rPr>
              <w:t>воспитания</w:t>
            </w:r>
            <w:r>
              <w:rPr>
                <w:spacing w:val="2"/>
                <w:sz w:val="24"/>
              </w:rPr>
              <w:t xml:space="preserve"> </w:t>
            </w:r>
            <w:r>
              <w:rPr>
                <w:sz w:val="24"/>
              </w:rPr>
              <w:t>ребенка</w:t>
            </w:r>
            <w:r>
              <w:rPr>
                <w:spacing w:val="-57"/>
                <w:sz w:val="24"/>
              </w:rPr>
              <w:t xml:space="preserve"> </w:t>
            </w:r>
            <w:r>
              <w:rPr>
                <w:sz w:val="24"/>
              </w:rPr>
              <w:t>в</w:t>
            </w:r>
            <w:r>
              <w:rPr>
                <w:spacing w:val="-2"/>
                <w:sz w:val="24"/>
              </w:rPr>
              <w:t xml:space="preserve"> </w:t>
            </w:r>
            <w:r>
              <w:rPr>
                <w:sz w:val="24"/>
              </w:rPr>
              <w:t>семье.</w:t>
            </w:r>
          </w:p>
        </w:tc>
      </w:tr>
      <w:tr>
        <w:trPr>
          <w:trHeight w:hRule="atLeast" w:val="275"/>
        </w:trPr>
        <w:tc>
          <w:tcPr>
            <w:tcW w:type="dxa" w:w="9345"/>
            <w:gridSpan w:val="4"/>
            <w:tcBorders>
              <w:top w:color="000000" w:sz="4" w:val="single"/>
              <w:left w:color="000000" w:sz="4" w:val="single"/>
              <w:bottom w:color="000000" w:sz="4" w:val="single"/>
              <w:right w:color="000000" w:sz="4" w:val="single"/>
            </w:tcBorders>
          </w:tcPr>
          <w:p w14:paraId="02040000">
            <w:pPr>
              <w:pStyle w:val="Style_11"/>
              <w:spacing w:line="256" w:lineRule="exact"/>
              <w:ind/>
              <w:rPr>
                <w:b w:val="1"/>
                <w:sz w:val="24"/>
              </w:rPr>
            </w:pPr>
            <w:r>
              <w:rPr>
                <w:b w:val="1"/>
                <w:spacing w:val="-1"/>
                <w:sz w:val="24"/>
              </w:rPr>
              <w:t>Групповая</w:t>
            </w:r>
            <w:r>
              <w:rPr>
                <w:b w:val="1"/>
                <w:spacing w:val="-14"/>
                <w:sz w:val="24"/>
              </w:rPr>
              <w:t xml:space="preserve"> </w:t>
            </w:r>
            <w:r>
              <w:rPr>
                <w:b w:val="1"/>
                <w:sz w:val="24"/>
              </w:rPr>
              <w:t>форма</w:t>
            </w:r>
          </w:p>
        </w:tc>
      </w:tr>
      <w:tr>
        <w:trPr>
          <w:trHeight w:hRule="atLeast" w:val="551"/>
        </w:trPr>
        <w:tc>
          <w:tcPr>
            <w:tcW w:type="dxa" w:w="2441"/>
            <w:tcBorders>
              <w:top w:color="000000" w:sz="4" w:val="single"/>
              <w:left w:color="000000" w:sz="4" w:val="single"/>
              <w:bottom w:color="000000" w:sz="4" w:val="single"/>
              <w:right w:color="000000" w:sz="4" w:val="single"/>
            </w:tcBorders>
          </w:tcPr>
          <w:p w14:paraId="03040000">
            <w:pPr>
              <w:pStyle w:val="Style_11"/>
              <w:spacing w:line="269" w:lineRule="exact"/>
              <w:ind/>
              <w:rPr>
                <w:b w:val="1"/>
                <w:sz w:val="24"/>
              </w:rPr>
            </w:pPr>
            <w:r>
              <w:rPr>
                <w:b w:val="1"/>
                <w:sz w:val="24"/>
              </w:rPr>
              <w:t>Цель</w:t>
            </w:r>
          </w:p>
        </w:tc>
        <w:tc>
          <w:tcPr>
            <w:tcW w:type="dxa" w:w="2627"/>
            <w:tcBorders>
              <w:top w:color="000000" w:sz="4" w:val="single"/>
              <w:left w:color="000000" w:sz="4" w:val="single"/>
              <w:bottom w:color="000000" w:sz="4" w:val="single"/>
              <w:right w:color="000000" w:sz="4" w:val="single"/>
            </w:tcBorders>
          </w:tcPr>
          <w:p w14:paraId="04040000">
            <w:pPr>
              <w:pStyle w:val="Style_11"/>
              <w:spacing w:line="269" w:lineRule="exact"/>
              <w:ind/>
              <w:rPr>
                <w:b w:val="1"/>
                <w:sz w:val="24"/>
              </w:rPr>
            </w:pPr>
            <w:r>
              <w:rPr>
                <w:b w:val="1"/>
                <w:sz w:val="24"/>
              </w:rPr>
              <w:t>Содержание</w:t>
            </w:r>
          </w:p>
        </w:tc>
        <w:tc>
          <w:tcPr>
            <w:tcW w:type="dxa" w:w="1832"/>
            <w:tcBorders>
              <w:top w:color="000000" w:sz="4" w:val="single"/>
              <w:left w:color="000000" w:sz="4" w:val="single"/>
              <w:bottom w:color="000000" w:sz="4" w:val="single"/>
              <w:right w:color="000000" w:sz="4" w:val="single"/>
            </w:tcBorders>
          </w:tcPr>
          <w:p w14:paraId="05040000">
            <w:pPr>
              <w:pStyle w:val="Style_11"/>
              <w:spacing w:line="269" w:lineRule="exact"/>
              <w:ind w:firstLine="0" w:left="106"/>
              <w:rPr>
                <w:b w:val="1"/>
                <w:sz w:val="24"/>
              </w:rPr>
            </w:pPr>
            <w:r>
              <w:rPr>
                <w:b w:val="1"/>
                <w:sz w:val="24"/>
              </w:rPr>
              <w:t>Методы</w:t>
            </w:r>
          </w:p>
        </w:tc>
        <w:tc>
          <w:tcPr>
            <w:tcW w:type="dxa" w:w="2445"/>
            <w:tcBorders>
              <w:top w:color="000000" w:sz="4" w:val="single"/>
              <w:left w:color="000000" w:sz="4" w:val="single"/>
              <w:bottom w:color="000000" w:sz="4" w:val="single"/>
              <w:right w:color="000000" w:sz="4" w:val="single"/>
            </w:tcBorders>
          </w:tcPr>
          <w:p w14:paraId="06040000">
            <w:pPr>
              <w:pStyle w:val="Style_11"/>
              <w:spacing w:line="269" w:lineRule="exact"/>
              <w:ind w:firstLine="0" w:left="109"/>
              <w:rPr>
                <w:b w:val="1"/>
                <w:sz w:val="24"/>
              </w:rPr>
            </w:pPr>
            <w:r>
              <w:rPr>
                <w:b w:val="1"/>
                <w:sz w:val="24"/>
              </w:rPr>
              <w:t>Планируемый</w:t>
            </w:r>
          </w:p>
          <w:p w14:paraId="07040000">
            <w:pPr>
              <w:pStyle w:val="Style_11"/>
              <w:spacing w:line="262" w:lineRule="exact"/>
              <w:ind w:firstLine="0" w:left="109"/>
              <w:rPr>
                <w:b w:val="1"/>
                <w:sz w:val="24"/>
              </w:rPr>
            </w:pPr>
            <w:r>
              <w:rPr>
                <w:b w:val="1"/>
                <w:sz w:val="24"/>
              </w:rPr>
              <w:t>Результат</w:t>
            </w:r>
          </w:p>
        </w:tc>
      </w:tr>
      <w:tr>
        <w:trPr>
          <w:trHeight w:hRule="atLeast" w:val="8833"/>
        </w:trPr>
        <w:tc>
          <w:tcPr>
            <w:tcW w:type="dxa" w:w="2441"/>
            <w:tcBorders>
              <w:top w:color="000000" w:sz="4" w:val="single"/>
              <w:left w:color="000000" w:sz="4" w:val="single"/>
              <w:bottom w:color="000000" w:sz="4" w:val="single"/>
              <w:right w:color="000000" w:sz="4" w:val="single"/>
            </w:tcBorders>
          </w:tcPr>
          <w:p w14:paraId="08040000">
            <w:pPr>
              <w:pStyle w:val="Style_11"/>
              <w:ind w:right="763"/>
              <w:rPr>
                <w:sz w:val="24"/>
              </w:rPr>
            </w:pPr>
            <w:r>
              <w:rPr>
                <w:spacing w:val="-1"/>
                <w:sz w:val="24"/>
              </w:rPr>
              <w:t>Формирование</w:t>
            </w:r>
            <w:r>
              <w:rPr>
                <w:spacing w:val="-57"/>
                <w:sz w:val="24"/>
              </w:rPr>
              <w:t xml:space="preserve"> </w:t>
            </w:r>
            <w:r>
              <w:rPr>
                <w:sz w:val="24"/>
              </w:rPr>
              <w:t>психолого-</w:t>
            </w:r>
          </w:p>
          <w:p w14:paraId="09040000">
            <w:pPr>
              <w:pStyle w:val="Style_11"/>
              <w:tabs>
                <w:tab w:leader="none" w:pos="2172" w:val="left"/>
              </w:tabs>
              <w:ind w:right="97"/>
              <w:rPr>
                <w:sz w:val="24"/>
              </w:rPr>
            </w:pPr>
            <w:r>
              <w:rPr>
                <w:sz w:val="24"/>
              </w:rPr>
              <w:t>педагогические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условиях</w:t>
            </w:r>
            <w:r>
              <w:rPr>
                <w:spacing w:val="-57"/>
                <w:sz w:val="24"/>
              </w:rPr>
              <w:t xml:space="preserve"> </w:t>
            </w:r>
            <w:r>
              <w:rPr>
                <w:sz w:val="24"/>
              </w:rPr>
              <w:t>воспитания</w:t>
            </w:r>
            <w:r>
              <w:rPr>
                <w:sz w:val="24"/>
              </w:rPr>
              <w:tab/>
            </w:r>
            <w:r>
              <w:rPr>
                <w:spacing w:val="-5"/>
                <w:sz w:val="24"/>
              </w:rPr>
              <w:t>и</w:t>
            </w:r>
            <w:r>
              <w:rPr>
                <w:spacing w:val="-57"/>
                <w:sz w:val="24"/>
              </w:rPr>
              <w:t xml:space="preserve"> </w:t>
            </w:r>
            <w:r>
              <w:rPr>
                <w:sz w:val="24"/>
              </w:rPr>
              <w:t>обучения</w:t>
            </w:r>
            <w:r>
              <w:rPr>
                <w:spacing w:val="35"/>
                <w:sz w:val="24"/>
              </w:rPr>
              <w:t xml:space="preserve"> </w:t>
            </w:r>
            <w:r>
              <w:rPr>
                <w:sz w:val="24"/>
              </w:rPr>
              <w:t>ребенка</w:t>
            </w:r>
            <w:r>
              <w:rPr>
                <w:spacing w:val="34"/>
                <w:sz w:val="24"/>
              </w:rPr>
              <w:t xml:space="preserve"> </w:t>
            </w:r>
            <w:r>
              <w:rPr>
                <w:sz w:val="24"/>
              </w:rPr>
              <w:t>в</w:t>
            </w:r>
            <w:r>
              <w:rPr>
                <w:spacing w:val="-57"/>
                <w:sz w:val="24"/>
              </w:rPr>
              <w:t xml:space="preserve"> </w:t>
            </w:r>
            <w:r>
              <w:rPr>
                <w:sz w:val="24"/>
              </w:rPr>
              <w:t>семье.</w:t>
            </w:r>
          </w:p>
        </w:tc>
        <w:tc>
          <w:tcPr>
            <w:tcW w:type="dxa" w:w="2627"/>
            <w:tcBorders>
              <w:top w:color="000000" w:sz="4" w:val="single"/>
              <w:left w:color="000000" w:sz="4" w:val="single"/>
              <w:bottom w:color="000000" w:sz="4" w:val="single"/>
              <w:right w:color="000000" w:sz="4" w:val="single"/>
            </w:tcBorders>
          </w:tcPr>
          <w:p w14:paraId="0A040000">
            <w:pPr>
              <w:pStyle w:val="Style_11"/>
              <w:tabs>
                <w:tab w:leader="none" w:pos="1336" w:val="left"/>
                <w:tab w:leader="none" w:pos="1607" w:val="left"/>
                <w:tab w:leader="none" w:pos="1962" w:val="left"/>
                <w:tab w:leader="none" w:pos="2049" w:val="left"/>
              </w:tabs>
              <w:ind w:right="94"/>
              <w:rPr>
                <w:sz w:val="24"/>
              </w:rPr>
            </w:pPr>
            <w:r>
              <w:rPr>
                <w:sz w:val="24"/>
              </w:rPr>
              <w:t>-</w:t>
            </w:r>
            <w:r>
              <w:rPr>
                <w:spacing w:val="-3"/>
                <w:sz w:val="24"/>
              </w:rPr>
              <w:t>консультативно-</w:t>
            </w:r>
            <w:r>
              <w:rPr>
                <w:spacing w:val="-57"/>
                <w:sz w:val="24"/>
              </w:rPr>
              <w:t xml:space="preserve"> </w:t>
            </w:r>
            <w:r>
              <w:rPr>
                <w:sz w:val="24"/>
              </w:rPr>
              <w:t>рекомендательная;</w:t>
            </w:r>
            <w:r>
              <w:rPr>
                <w:spacing w:val="1"/>
                <w:sz w:val="24"/>
              </w:rPr>
              <w:t xml:space="preserve"> </w:t>
            </w:r>
            <w:r>
              <w:rPr>
                <w:sz w:val="24"/>
              </w:rPr>
              <w:t>лекционно-</w:t>
            </w:r>
            <w:r>
              <w:rPr>
                <w:spacing w:val="1"/>
                <w:sz w:val="24"/>
              </w:rPr>
              <w:t xml:space="preserve"> </w:t>
            </w:r>
            <w:r>
              <w:rPr>
                <w:sz w:val="24"/>
              </w:rPr>
              <w:t>просветительская;</w:t>
            </w:r>
            <w:r>
              <w:rPr>
                <w:spacing w:val="1"/>
                <w:sz w:val="24"/>
              </w:rPr>
              <w:t xml:space="preserve"> </w:t>
            </w:r>
            <w:r>
              <w:rPr>
                <w:sz w:val="24"/>
              </w:rPr>
              <w:t>практические</w:t>
            </w:r>
            <w:r>
              <w:rPr>
                <w:spacing w:val="2"/>
                <w:sz w:val="24"/>
              </w:rPr>
              <w:t xml:space="preserve"> </w:t>
            </w:r>
            <w:r>
              <w:rPr>
                <w:sz w:val="24"/>
              </w:rPr>
              <w:t>занятия</w:t>
            </w:r>
            <w:r>
              <w:rPr>
                <w:spacing w:val="1"/>
                <w:sz w:val="24"/>
              </w:rPr>
              <w:t xml:space="preserve"> </w:t>
            </w:r>
            <w:r>
              <w:rPr>
                <w:sz w:val="24"/>
              </w:rPr>
              <w:t>для</w:t>
            </w:r>
            <w:r>
              <w:rPr>
                <w:spacing w:val="-57"/>
                <w:sz w:val="24"/>
              </w:rPr>
              <w:t xml:space="preserve"> </w:t>
            </w:r>
            <w:r>
              <w:rPr>
                <w:sz w:val="24"/>
              </w:rPr>
              <w:t>родителей</w:t>
            </w:r>
            <w:r>
              <w:rPr>
                <w:sz w:val="24"/>
              </w:rPr>
              <w:tab/>
            </w:r>
            <w:r>
              <w:rPr>
                <w:spacing w:val="-2"/>
                <w:sz w:val="24"/>
              </w:rPr>
              <w:t>(законных</w:t>
            </w:r>
            <w:r>
              <w:rPr>
                <w:spacing w:val="-57"/>
                <w:sz w:val="24"/>
              </w:rPr>
              <w:t xml:space="preserve"> </w:t>
            </w:r>
            <w:r>
              <w:rPr>
                <w:sz w:val="24"/>
              </w:rPr>
              <w:t>представителей);</w:t>
            </w:r>
            <w:r>
              <w:rPr>
                <w:spacing w:val="1"/>
                <w:sz w:val="24"/>
              </w:rPr>
              <w:t xml:space="preserve"> </w:t>
            </w:r>
            <w:r>
              <w:rPr>
                <w:sz w:val="24"/>
              </w:rPr>
              <w:t>организация</w:t>
            </w:r>
            <w:r>
              <w:rPr>
                <w:sz w:val="24"/>
              </w:rPr>
              <w:tab/>
            </w:r>
            <w:r>
              <w:rPr>
                <w:spacing w:val="-3"/>
                <w:sz w:val="24"/>
              </w:rPr>
              <w:t>«круглых</w:t>
            </w:r>
            <w:r>
              <w:rPr>
                <w:spacing w:val="-57"/>
                <w:sz w:val="24"/>
              </w:rPr>
              <w:t xml:space="preserve"> </w:t>
            </w:r>
            <w:r>
              <w:rPr>
                <w:sz w:val="24"/>
              </w:rPr>
              <w:t>столов»</w:t>
            </w:r>
          </w:p>
        </w:tc>
        <w:tc>
          <w:tcPr>
            <w:tcW w:type="dxa" w:w="1832"/>
            <w:tcBorders>
              <w:top w:color="000000" w:sz="4" w:val="single"/>
              <w:left w:color="000000" w:sz="4" w:val="single"/>
              <w:bottom w:color="000000" w:sz="4" w:val="single"/>
              <w:right w:color="000000" w:sz="4" w:val="single"/>
            </w:tcBorders>
          </w:tcPr>
          <w:p w14:paraId="0B040000">
            <w:pPr>
              <w:pStyle w:val="Style_11"/>
              <w:ind w:firstLine="0" w:left="0"/>
              <w:rPr>
                <w:sz w:val="24"/>
              </w:rPr>
            </w:pPr>
          </w:p>
        </w:tc>
        <w:tc>
          <w:tcPr>
            <w:tcW w:type="dxa" w:w="2445"/>
            <w:tcBorders>
              <w:top w:color="000000" w:sz="4" w:val="single"/>
              <w:left w:color="000000" w:sz="4" w:val="single"/>
              <w:bottom w:color="000000" w:sz="4" w:val="single"/>
              <w:right w:color="000000" w:sz="4" w:val="single"/>
            </w:tcBorders>
          </w:tcPr>
          <w:p w14:paraId="0C040000">
            <w:pPr>
              <w:pStyle w:val="Style_11"/>
              <w:ind w:firstLine="0" w:left="109" w:right="93"/>
              <w:rPr>
                <w:sz w:val="24"/>
              </w:rPr>
            </w:pPr>
            <w:r>
              <w:rPr>
                <w:sz w:val="24"/>
              </w:rPr>
              <w:t>На</w:t>
            </w:r>
            <w:r>
              <w:rPr>
                <w:spacing w:val="1"/>
                <w:sz w:val="24"/>
              </w:rPr>
              <w:t xml:space="preserve"> </w:t>
            </w:r>
            <w:r>
              <w:rPr>
                <w:sz w:val="24"/>
              </w:rPr>
              <w:t>лекционных</w:t>
            </w:r>
            <w:r>
              <w:rPr>
                <w:spacing w:val="-57"/>
                <w:sz w:val="24"/>
              </w:rPr>
              <w:t xml:space="preserve"> </w:t>
            </w:r>
            <w:r>
              <w:rPr>
                <w:sz w:val="24"/>
              </w:rPr>
              <w:t>занятиях</w:t>
            </w:r>
            <w:r>
              <w:rPr>
                <w:spacing w:val="1"/>
                <w:sz w:val="24"/>
              </w:rPr>
              <w:t xml:space="preserve"> </w:t>
            </w:r>
            <w:r>
              <w:rPr>
                <w:sz w:val="24"/>
              </w:rPr>
              <w:t>родители</w:t>
            </w:r>
            <w:r>
              <w:rPr>
                <w:spacing w:val="-57"/>
                <w:sz w:val="24"/>
              </w:rPr>
              <w:t xml:space="preserve"> </w:t>
            </w:r>
            <w:r>
              <w:rPr>
                <w:sz w:val="24"/>
              </w:rPr>
              <w:t>(законные</w:t>
            </w:r>
          </w:p>
          <w:p w14:paraId="0D040000">
            <w:pPr>
              <w:pStyle w:val="Style_11"/>
              <w:ind w:firstLine="0" w:left="109" w:right="551"/>
              <w:rPr>
                <w:sz w:val="24"/>
              </w:rPr>
            </w:pPr>
            <w:r>
              <w:rPr>
                <w:sz w:val="24"/>
              </w:rPr>
              <w:t>представители)</w:t>
            </w:r>
            <w:r>
              <w:rPr>
                <w:spacing w:val="-57"/>
                <w:sz w:val="24"/>
              </w:rPr>
              <w:t xml:space="preserve"> </w:t>
            </w:r>
            <w:r>
              <w:rPr>
                <w:sz w:val="24"/>
              </w:rPr>
              <w:t>усваивают</w:t>
            </w:r>
            <w:r>
              <w:rPr>
                <w:spacing w:val="1"/>
                <w:sz w:val="24"/>
              </w:rPr>
              <w:t xml:space="preserve"> </w:t>
            </w:r>
            <w:r>
              <w:rPr>
                <w:sz w:val="24"/>
              </w:rPr>
              <w:t>необходимые</w:t>
            </w:r>
          </w:p>
          <w:p w14:paraId="0E040000">
            <w:pPr>
              <w:pStyle w:val="Style_11"/>
              <w:tabs>
                <w:tab w:leader="none" w:pos="1913" w:val="left"/>
              </w:tabs>
              <w:ind w:firstLine="0" w:left="109"/>
              <w:rPr>
                <w:sz w:val="24"/>
              </w:rPr>
            </w:pPr>
            <w:r>
              <w:rPr>
                <w:sz w:val="24"/>
              </w:rPr>
              <w:t>знания</w:t>
            </w:r>
            <w:r>
              <w:rPr>
                <w:sz w:val="24"/>
              </w:rPr>
              <w:tab/>
            </w:r>
            <w:r>
              <w:rPr>
                <w:sz w:val="24"/>
              </w:rPr>
              <w:t>по</w:t>
            </w:r>
          </w:p>
          <w:p w14:paraId="0F040000">
            <w:pPr>
              <w:pStyle w:val="Style_11"/>
              <w:tabs>
                <w:tab w:leader="none" w:pos="764" w:val="left"/>
                <w:tab w:leader="none" w:pos="1882" w:val="left"/>
                <w:tab w:leader="none" w:pos="2033" w:val="left"/>
              </w:tabs>
              <w:ind w:firstLine="0" w:left="109" w:right="92"/>
              <w:rPr>
                <w:sz w:val="24"/>
              </w:rPr>
            </w:pPr>
            <w:r>
              <w:rPr>
                <w:sz w:val="24"/>
              </w:rPr>
              <w:t>различным</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знакомятся</w:t>
            </w:r>
            <w:r>
              <w:rPr>
                <w:sz w:val="24"/>
              </w:rPr>
              <w:tab/>
            </w:r>
            <w:r>
              <w:rPr>
                <w:sz w:val="24"/>
              </w:rPr>
              <w:tab/>
            </w:r>
            <w:r>
              <w:rPr>
                <w:spacing w:val="-3"/>
                <w:sz w:val="24"/>
              </w:rPr>
              <w:t>с</w:t>
            </w:r>
            <w:r>
              <w:rPr>
                <w:spacing w:val="-57"/>
                <w:sz w:val="24"/>
              </w:rPr>
              <w:t xml:space="preserve"> </w:t>
            </w:r>
            <w:r>
              <w:rPr>
                <w:sz w:val="24"/>
              </w:rPr>
              <w:t>современной</w:t>
            </w:r>
            <w:r>
              <w:rPr>
                <w:spacing w:val="1"/>
                <w:sz w:val="24"/>
              </w:rPr>
              <w:t xml:space="preserve"> </w:t>
            </w:r>
            <w:r>
              <w:rPr>
                <w:sz w:val="24"/>
              </w:rPr>
              <w:t>литературой</w:t>
            </w:r>
            <w:r>
              <w:rPr>
                <w:sz w:val="24"/>
              </w:rPr>
              <w:tab/>
            </w:r>
            <w:r>
              <w:rPr>
                <w:spacing w:val="-2"/>
                <w:sz w:val="24"/>
              </w:rPr>
              <w:t>в</w:t>
            </w:r>
            <w:r>
              <w:rPr>
                <w:spacing w:val="-2"/>
                <w:sz w:val="24"/>
              </w:rPr>
              <w:t xml:space="preserve"> </w:t>
            </w:r>
            <w:r>
              <w:rPr>
                <w:spacing w:val="-57"/>
                <w:sz w:val="24"/>
              </w:rPr>
              <w:t xml:space="preserve"> </w:t>
            </w:r>
            <w:r>
              <w:rPr>
                <w:spacing w:val="-1"/>
                <w:sz w:val="24"/>
              </w:rPr>
              <w:t xml:space="preserve">области </w:t>
            </w:r>
            <w:r>
              <w:rPr>
                <w:spacing w:val="-1"/>
                <w:sz w:val="24"/>
              </w:rPr>
              <w:t>п</w:t>
            </w:r>
            <w:r>
              <w:rPr>
                <w:spacing w:val="-1"/>
                <w:sz w:val="24"/>
              </w:rPr>
              <w:t>сихологии</w:t>
            </w:r>
            <w:r>
              <w:rPr>
                <w:spacing w:val="-57"/>
                <w:sz w:val="24"/>
              </w:rPr>
              <w:t xml:space="preserve"> </w:t>
            </w:r>
            <w:r>
              <w:rPr>
                <w:sz w:val="24"/>
              </w:rPr>
              <w:t>и</w:t>
            </w:r>
            <w:r>
              <w:rPr>
                <w:sz w:val="24"/>
              </w:rPr>
              <w:t xml:space="preserve"> </w:t>
            </w:r>
            <w:r>
              <w:rPr>
                <w:spacing w:val="-1"/>
                <w:sz w:val="24"/>
              </w:rPr>
              <w:t>специального</w:t>
            </w:r>
            <w:r>
              <w:rPr>
                <w:spacing w:val="-57"/>
                <w:sz w:val="24"/>
              </w:rPr>
              <w:t xml:space="preserve"> </w:t>
            </w:r>
            <w:r>
              <w:rPr>
                <w:sz w:val="24"/>
              </w:rPr>
              <w:t>обучения,</w:t>
            </w:r>
            <w:r>
              <w:rPr>
                <w:sz w:val="24"/>
              </w:rPr>
              <w:tab/>
            </w:r>
            <w:r>
              <w:rPr>
                <w:spacing w:val="-4"/>
                <w:sz w:val="24"/>
              </w:rPr>
              <w:t>и</w:t>
            </w:r>
            <w:r>
              <w:rPr>
                <w:spacing w:val="-57"/>
                <w:sz w:val="24"/>
              </w:rPr>
              <w:t xml:space="preserve"> </w:t>
            </w:r>
            <w:r>
              <w:rPr>
                <w:sz w:val="24"/>
              </w:rPr>
              <w:t>воспитания</w:t>
            </w:r>
            <w:r>
              <w:rPr>
                <w:spacing w:val="1"/>
                <w:sz w:val="24"/>
              </w:rPr>
              <w:t xml:space="preserve"> </w:t>
            </w:r>
            <w:r>
              <w:rPr>
                <w:sz w:val="24"/>
              </w:rPr>
              <w:t>обучающихся.</w:t>
            </w:r>
            <w:r>
              <w:rPr>
                <w:sz w:val="24"/>
              </w:rPr>
              <w:tab/>
            </w:r>
            <w:r>
              <w:rPr>
                <w:spacing w:val="-2"/>
                <w:sz w:val="24"/>
              </w:rPr>
              <w:t>На</w:t>
            </w:r>
            <w:r>
              <w:rPr>
                <w:spacing w:val="-57"/>
                <w:sz w:val="24"/>
              </w:rPr>
              <w:t xml:space="preserve"> </w:t>
            </w:r>
            <w:r>
              <w:rPr>
                <w:sz w:val="24"/>
              </w:rPr>
              <w:t>практических</w:t>
            </w:r>
          </w:p>
          <w:p w14:paraId="10040000">
            <w:pPr>
              <w:pStyle w:val="Style_11"/>
              <w:tabs>
                <w:tab w:leader="none" w:pos="1219" w:val="left"/>
              </w:tabs>
              <w:ind w:firstLine="0" w:left="109" w:right="93"/>
              <w:rPr>
                <w:sz w:val="24"/>
              </w:rPr>
            </w:pPr>
            <w:r>
              <w:rPr>
                <w:sz w:val="24"/>
              </w:rPr>
              <w:t>занятиях</w:t>
            </w:r>
            <w:r>
              <w:rPr>
                <w:sz w:val="24"/>
              </w:rPr>
              <w:tab/>
            </w:r>
            <w:r>
              <w:rPr>
                <w:spacing w:val="-2"/>
                <w:sz w:val="24"/>
              </w:rPr>
              <w:t>родители</w:t>
            </w:r>
            <w:r>
              <w:rPr>
                <w:spacing w:val="-57"/>
                <w:sz w:val="24"/>
              </w:rPr>
              <w:t xml:space="preserve"> </w:t>
            </w:r>
            <w:r>
              <w:rPr>
                <w:sz w:val="24"/>
              </w:rPr>
              <w:t>(законные</w:t>
            </w:r>
          </w:p>
          <w:p w14:paraId="11040000">
            <w:pPr>
              <w:pStyle w:val="Style_11"/>
              <w:tabs>
                <w:tab w:leader="none" w:pos="2054" w:val="left"/>
              </w:tabs>
              <w:ind w:firstLine="0" w:left="109" w:right="93"/>
              <w:rPr>
                <w:sz w:val="24"/>
              </w:rPr>
            </w:pPr>
            <w:r>
              <w:rPr>
                <w:sz w:val="24"/>
              </w:rPr>
              <w:t>представители)</w:t>
            </w:r>
            <w:r>
              <w:rPr>
                <w:spacing w:val="1"/>
                <w:sz w:val="24"/>
              </w:rPr>
              <w:t xml:space="preserve"> </w:t>
            </w:r>
            <w:r>
              <w:rPr>
                <w:sz w:val="24"/>
              </w:rPr>
              <w:t>знакомятся</w:t>
            </w:r>
            <w:r>
              <w:rPr>
                <w:sz w:val="24"/>
              </w:rPr>
              <w:tab/>
            </w:r>
            <w:r>
              <w:rPr>
                <w:spacing w:val="-4"/>
                <w:sz w:val="24"/>
              </w:rPr>
              <w:t>с</w:t>
            </w:r>
            <w:r>
              <w:rPr>
                <w:spacing w:val="-57"/>
                <w:sz w:val="24"/>
              </w:rPr>
              <w:t xml:space="preserve"> </w:t>
            </w:r>
            <w:r>
              <w:rPr>
                <w:sz w:val="24"/>
              </w:rPr>
              <w:t>приемами</w:t>
            </w:r>
            <w:r>
              <w:rPr>
                <w:spacing w:val="7"/>
                <w:sz w:val="24"/>
              </w:rPr>
              <w:t xml:space="preserve"> </w:t>
            </w:r>
            <w:r>
              <w:rPr>
                <w:sz w:val="24"/>
              </w:rPr>
              <w:t>обучения</w:t>
            </w:r>
            <w:r>
              <w:rPr>
                <w:spacing w:val="-57"/>
                <w:sz w:val="24"/>
              </w:rPr>
              <w:t xml:space="preserve"> </w:t>
            </w:r>
            <w:r>
              <w:rPr>
                <w:sz w:val="24"/>
              </w:rPr>
              <w:t>ребенка в</w:t>
            </w:r>
            <w:r>
              <w:rPr>
                <w:spacing w:val="1"/>
                <w:sz w:val="24"/>
              </w:rPr>
              <w:t xml:space="preserve"> </w:t>
            </w:r>
            <w:r>
              <w:rPr>
                <w:sz w:val="24"/>
              </w:rPr>
              <w:t>условиях</w:t>
            </w:r>
            <w:r>
              <w:rPr>
                <w:spacing w:val="-57"/>
                <w:sz w:val="24"/>
              </w:rPr>
              <w:t xml:space="preserve"> </w:t>
            </w:r>
            <w:r>
              <w:rPr>
                <w:sz w:val="24"/>
              </w:rPr>
              <w:t>семьи:</w:t>
            </w:r>
          </w:p>
          <w:p w14:paraId="12040000">
            <w:pPr>
              <w:pStyle w:val="Style_11"/>
              <w:tabs>
                <w:tab w:leader="none" w:pos="879" w:val="left"/>
                <w:tab w:leader="none" w:pos="1316" w:val="left"/>
                <w:tab w:leader="none" w:pos="2042" w:val="left"/>
              </w:tabs>
              <w:spacing w:line="270" w:lineRule="atLeast"/>
              <w:ind w:firstLine="0" w:left="109" w:right="91"/>
              <w:rPr>
                <w:sz w:val="24"/>
              </w:rPr>
            </w:pPr>
            <w:r>
              <w:rPr>
                <w:sz w:val="24"/>
              </w:rPr>
              <w:t>формирование</w:t>
            </w:r>
            <w:r>
              <w:rPr>
                <w:sz w:val="24"/>
              </w:rPr>
              <w:tab/>
            </w:r>
            <w:r>
              <w:rPr>
                <w:spacing w:val="-3"/>
                <w:sz w:val="24"/>
              </w:rPr>
              <w:t>у</w:t>
            </w:r>
            <w:r>
              <w:rPr>
                <w:spacing w:val="-57"/>
                <w:sz w:val="24"/>
              </w:rPr>
              <w:t xml:space="preserve"> </w:t>
            </w:r>
            <w:r>
              <w:rPr>
                <w:sz w:val="24"/>
              </w:rPr>
              <w:t>него</w:t>
            </w:r>
            <w:r>
              <w:rPr>
                <w:sz w:val="24"/>
              </w:rPr>
              <w:tab/>
            </w:r>
            <w:r>
              <w:rPr>
                <w:sz w:val="24"/>
              </w:rPr>
              <w:tab/>
            </w:r>
            <w:r>
              <w:rPr>
                <w:spacing w:val="-3"/>
                <w:sz w:val="24"/>
              </w:rPr>
              <w:t>навыков</w:t>
            </w:r>
            <w:r>
              <w:rPr>
                <w:spacing w:val="-57"/>
                <w:sz w:val="24"/>
              </w:rPr>
              <w:t xml:space="preserve"> </w:t>
            </w:r>
            <w:r>
              <w:rPr>
                <w:sz w:val="24"/>
              </w:rPr>
              <w:t>самообслуживания</w:t>
            </w:r>
            <w:r>
              <w:rPr>
                <w:spacing w:val="1"/>
                <w:sz w:val="24"/>
              </w:rPr>
              <w:t xml:space="preserve"> </w:t>
            </w:r>
            <w:r>
              <w:rPr>
                <w:sz w:val="24"/>
              </w:rPr>
              <w:t>и</w:t>
            </w:r>
            <w:r>
              <w:rPr>
                <w:sz w:val="24"/>
              </w:rPr>
              <w:tab/>
            </w:r>
            <w:r>
              <w:rPr>
                <w:spacing w:val="-1"/>
                <w:sz w:val="24"/>
              </w:rPr>
              <w:t>социального</w:t>
            </w:r>
            <w:r>
              <w:rPr>
                <w:spacing w:val="-57"/>
                <w:sz w:val="24"/>
              </w:rPr>
              <w:t xml:space="preserve"> </w:t>
            </w:r>
            <w:r>
              <w:rPr>
                <w:sz w:val="24"/>
              </w:rPr>
              <w:t>поведения.</w:t>
            </w:r>
          </w:p>
        </w:tc>
      </w:tr>
    </w:tbl>
    <w:p w14:paraId="13040000">
      <w:pPr>
        <w:ind/>
        <w:jc w:val="left"/>
      </w:pPr>
    </w:p>
    <w:p w14:paraId="14040000">
      <w:pPr>
        <w:ind/>
        <w:jc w:val="left"/>
      </w:pPr>
    </w:p>
    <w:p w14:paraId="15040000">
      <w:pPr>
        <w:pStyle w:val="Style_5"/>
        <w:ind w:firstLine="567" w:left="0"/>
        <w:jc w:val="both"/>
      </w:pPr>
      <w:r>
        <w:t>7.</w:t>
      </w:r>
      <w:r>
        <w:t>2.</w:t>
      </w:r>
      <w:r>
        <w:tab/>
      </w:r>
      <w:r>
        <w:t xml:space="preserve">Особенности взаимодействия педагога-психолога с педагогами </w:t>
      </w:r>
      <w:r>
        <w:t>МБДОУ</w:t>
      </w:r>
      <w:r>
        <w:t xml:space="preserve"> Психолого-педагогическое сопровождение ребёнка осуществляется комплексно всеми педагогическими работниками, участвующими в работе с детьми.</w:t>
      </w:r>
    </w:p>
    <w:p w14:paraId="16040000">
      <w:r>
        <w:t>Взаимодействие педагога-психолога с педагогами заключается в:</w:t>
      </w:r>
    </w:p>
    <w:p w14:paraId="17040000">
      <w:r>
        <w:t>•</w:t>
      </w:r>
      <w:r>
        <w:tab/>
      </w:r>
      <w:r>
        <w:t>совместной разработке индивидуальных программ воспитанников с</w:t>
      </w:r>
      <w:r>
        <w:t xml:space="preserve"> </w:t>
      </w:r>
      <w:r>
        <w:t>учётом их личностных и психологических особенностей, анализируя возможности и ограничения используемых педагогических технологий, методов и средств обучения с учётом возрастного и психофизического развития обучающегося;</w:t>
      </w:r>
    </w:p>
    <w:p w14:paraId="18040000">
      <w:r>
        <w:t>•</w:t>
      </w:r>
      <w:r>
        <w:tab/>
      </w:r>
      <w:r>
        <w:t>оказании консультативной помощи педагогам по выбору образовательных технологий с учётом индивидуально-психологических особенностей обучающихся;</w:t>
      </w:r>
    </w:p>
    <w:p w14:paraId="19040000">
      <w:r>
        <w:t>•</w:t>
      </w:r>
      <w:r>
        <w:tab/>
      </w:r>
      <w:r>
        <w:t>оказании психологической поддержки педагогам в проектной деятельности по совершенствованию образовательного процесса;</w:t>
      </w:r>
    </w:p>
    <w:p w14:paraId="1A040000">
      <w:r>
        <w:t>•</w:t>
      </w:r>
      <w:r>
        <w:tab/>
      </w:r>
      <w:r>
        <w:t>разработке совместно с педагогами и специалистами ДОУ индивидуальных образовательных траекторий с учётом индивидуальных и возрастных потребностей и возможностей обучающихся;</w:t>
      </w:r>
    </w:p>
    <w:p w14:paraId="1B040000">
      <w:r>
        <w:t>•</w:t>
      </w:r>
      <w:r>
        <w:tab/>
      </w:r>
      <w:r>
        <w:t>участии поиска путей совершенствования образовательного процесса педагогическим коллективом;</w:t>
      </w:r>
    </w:p>
    <w:p w14:paraId="1C040000">
      <w:r>
        <w:t>•</w:t>
      </w:r>
      <w:r>
        <w:tab/>
      </w:r>
      <w:r>
        <w:t>оказании консультативной помощи администрации, педагогам и другим работникам ДОУ по психологическим проблемам обучения, воспитания и развития детей;</w:t>
      </w:r>
    </w:p>
    <w:p w14:paraId="1D040000">
      <w:r>
        <w:t>•</w:t>
      </w:r>
      <w:r>
        <w:tab/>
      </w:r>
      <w:r>
        <w:t>знакомстве педагогов и администрации ДОУ с современными исследования в области психологии раннего и дошкольного возраста, в области социальной адаптации, а также информирование субъектов образовательного процесса о формах и результатах своей профессиональной деятельности;</w:t>
      </w:r>
    </w:p>
    <w:p w14:paraId="1E040000">
      <w:r>
        <w:t>•</w:t>
      </w:r>
      <w:r>
        <w:tab/>
      </w:r>
      <w:r>
        <w:t>совместном планировании и реализации превентивных мероприятий по профилактике возникновения социальной дезадаптации и девиации поведения;</w:t>
      </w:r>
    </w:p>
    <w:p w14:paraId="1F040000">
      <w:r>
        <w:t>•</w:t>
      </w:r>
      <w:r>
        <w:tab/>
      </w:r>
      <w:r>
        <w:t>разъяснении субъектам образовательного процесса необходимости применения здоровьесберегающих образовательных технологий;</w:t>
      </w:r>
    </w:p>
    <w:p w14:paraId="20040000">
      <w:r>
        <w:t>•</w:t>
      </w:r>
      <w:r>
        <w:tab/>
      </w:r>
      <w:r>
        <w:t>оценке результата применения здоровьесберегающих образовательных технологий.</w:t>
      </w:r>
    </w:p>
    <w:p w14:paraId="21040000">
      <w:r>
        <w:t>Ведется журнал взаимосвязи педагога-психолога и педагогов образовательного процесса, в котором предлагаются на каждую неделю игры, упражнения с детьми для закрепления полученной информации и навыков на занятиях с педагогом – психологом.</w:t>
      </w:r>
    </w:p>
    <w:p w14:paraId="22040000">
      <w:r>
        <w:t>Основные формы взаимодействия специалистов:</w:t>
      </w:r>
    </w:p>
    <w:p w14:paraId="23040000">
      <w:r>
        <w:t>•</w:t>
      </w:r>
      <w:r>
        <w:tab/>
      </w:r>
      <w:r>
        <w:t>Психолого-педагогические консилиумы (начало и конец года).</w:t>
      </w:r>
    </w:p>
    <w:p w14:paraId="24040000">
      <w:r>
        <w:t>•</w:t>
      </w:r>
      <w:r>
        <w:tab/>
      </w:r>
      <w:r>
        <w:t>Согласование планов коррекционно-образовательной работы, корректировка их в течение учебного года.</w:t>
      </w:r>
    </w:p>
    <w:p w14:paraId="25040000">
      <w:r>
        <w:t>•</w:t>
      </w:r>
      <w:r>
        <w:tab/>
      </w:r>
      <w:r>
        <w:t>Семинары, консультации (по плану).</w:t>
      </w:r>
    </w:p>
    <w:p w14:paraId="26040000">
      <w:r>
        <w:t>•</w:t>
      </w:r>
      <w:r>
        <w:tab/>
      </w:r>
      <w:r>
        <w:t>Оперативное обсуждение возникающих проблем.</w:t>
      </w:r>
    </w:p>
    <w:p w14:paraId="27040000">
      <w:r>
        <w:t>•</w:t>
      </w:r>
      <w:r>
        <w:tab/>
      </w:r>
      <w:r>
        <w:t>Подготовка сообщений на педагогические советы.</w:t>
      </w:r>
    </w:p>
    <w:p w14:paraId="28040000">
      <w:r>
        <w:t>•</w:t>
      </w:r>
      <w:r>
        <w:tab/>
      </w:r>
      <w:r>
        <w:t>Согласование характеристик воспитанников.</w:t>
      </w:r>
    </w:p>
    <w:p w14:paraId="29040000">
      <w:r>
        <w:t>•</w:t>
      </w:r>
      <w:r>
        <w:tab/>
      </w:r>
      <w:r>
        <w:t>Ведение журнала взаимосвязи педагога-психолога и педагогов образовательного процесса, в котором предлагаются на каждую неделю игры, упражнения с детьми для закрепления полученной информации и навыков на занятиях с педагогом – психологом</w:t>
      </w:r>
      <w:r>
        <w:t>.</w:t>
      </w:r>
    </w:p>
    <w:p w14:paraId="2A040000">
      <w:pPr>
        <w:spacing w:after="160" w:line="264" w:lineRule="auto"/>
        <w:ind w:firstLine="0" w:left="0"/>
        <w:jc w:val="left"/>
      </w:pPr>
      <w:r>
        <w:br w:type="page"/>
      </w:r>
    </w:p>
    <w:p w14:paraId="2B040000">
      <w:pPr>
        <w:ind w:firstLine="0" w:left="0"/>
        <w:rPr>
          <w:b w:val="1"/>
        </w:rPr>
      </w:pPr>
      <w:r>
        <w:rPr>
          <w:b w:val="1"/>
        </w:rPr>
        <w:t>Комплексное медико-психолого-педагогическое сопровождение обучающихся в МБДОУ д/с №73.</w:t>
      </w:r>
    </w:p>
    <w:p w14:paraId="2C040000">
      <w:pPr>
        <w:pStyle w:val="Style_1"/>
        <w:spacing w:before="3"/>
        <w:ind/>
        <w:jc w:val="left"/>
        <w:rPr>
          <w:b w:val="1"/>
          <w:sz w:val="18"/>
        </w:rP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875664</wp:posOffset>
                </wp:positionH>
                <wp:positionV relativeFrom="paragraph">
                  <wp:posOffset>167005</wp:posOffset>
                </wp:positionV>
                <wp:extent cx="6144260" cy="3350259"/>
                <wp:wrapTopAndBottom distB="0" distT="0"/>
                <wp:docPr hidden="false" id="16" name="Picture 16"/>
                <a:graphic>
                  <a:graphicData uri="http://schemas.microsoft.com/office/word/2010/wordprocessingGroup">
                    <wpg:wgp>
                      <wpg:cNvGrpSpPr/>
                      <wpg:grpSpPr>
                        <a:xfrm flipH="false" flipV="false" rot="0">
                          <a:off x="0" y="0"/>
                          <a:ext cx="6144260" cy="3350259"/>
                          <a:chOff x="0" y="0"/>
                          <a:chExt cx="6144260" cy="3350259"/>
                        </a:xfrm>
                      </wpg:grpSpPr>
                      <wps:wsp>
                        <wps:cNvSpPr txBox="false"/>
                        <wps:spPr>
                          <a:xfrm flipH="false" flipV="false" rot="0">
                            <a:off x="5079" y="621664"/>
                            <a:ext cx="2227580" cy="654050"/>
                          </a:xfrm>
                          <a:prstGeom prst="rect">
                            <a:avLst/>
                          </a:prstGeom>
                          <a:noFill/>
                          <a:ln w="9525">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2181225" y="542924"/>
                            <a:ext cx="1832609" cy="2391409"/>
                          </a:xfrm>
                          <a:custGeom>
                            <a:avLst/>
                            <a:gdLst>
                              <a:gd fmla="+- 0 5593 4815" name="T0"/>
                              <a:gd fmla="*/ T0 w 2886" name="T1"/>
                              <a:gd fmla="+- 0 1112 1112" name="T2"/>
                              <a:gd fmla="*/ 1112 h 3766" name="T3"/>
                              <a:gd fmla="+- 0 4889 4815" name="T4"/>
                              <a:gd fmla="*/ T4 w 2886" name="T5"/>
                              <a:gd fmla="+- 0 1462 1112" name="T6"/>
                              <a:gd fmla="*/ 1462 h 3766" name="T7"/>
                              <a:gd fmla="+- 0 4949 4815" name="T8"/>
                              <a:gd fmla="*/ T8 w 2886" name="T9"/>
                              <a:gd fmla="+- 0 1566 1112" name="T10"/>
                              <a:gd fmla="*/ 1566 h 3766" name="T11"/>
                              <a:gd fmla="+- 0 4923 4815" name="T12"/>
                              <a:gd fmla="*/ T12 w 2886" name="T13"/>
                              <a:gd fmla="+- 0 1521 1112" name="T14"/>
                              <a:gd fmla="*/ 1521 h 3766" name="T15"/>
                              <a:gd fmla="+- 0 5953 4815" name="T16"/>
                              <a:gd fmla="*/ T16 w 2886" name="T17"/>
                              <a:gd fmla="+- 0 1122 1112" name="T18"/>
                              <a:gd fmla="*/ 1122 h 3766" name="T19"/>
                              <a:gd fmla="+- 0 5114 4815" name="T20"/>
                              <a:gd fmla="*/ T20 w 2886" name="T21"/>
                              <a:gd fmla="+- 0 2297 1112" name="T22"/>
                              <a:gd fmla="*/ 2297 h 3766" name="T23"/>
                              <a:gd fmla="+- 0 5051 4815" name="T24"/>
                              <a:gd fmla="*/ T24 w 2886" name="T25"/>
                              <a:gd fmla="+- 0 2400 1112" name="T26"/>
                              <a:gd fmla="*/ 2400 h 3766" name="T27"/>
                              <a:gd fmla="+- 0 5149 4815" name="T28"/>
                              <a:gd fmla="*/ T28 w 2886" name="T29"/>
                              <a:gd fmla="+- 0 2322 1112" name="T30"/>
                              <a:gd fmla="*/ 2322 h 3766" name="T31"/>
                              <a:gd fmla="+- 0 5953 4815" name="T32"/>
                              <a:gd fmla="*/ T32 w 2886" name="T33"/>
                              <a:gd fmla="+- 0 1122 1112" name="T34"/>
                              <a:gd fmla="*/ 1122 h 3766" name="T35"/>
                              <a:gd fmla="+- 0 6116 4815" name="T36"/>
                              <a:gd fmla="*/ T36 w 2886" name="T37"/>
                              <a:gd fmla="+- 0 1115 1112" name="T38"/>
                              <a:gd fmla="*/ 1115 h 3766" name="T39"/>
                              <a:gd fmla="+- 0 5069 4815" name="T40"/>
                              <a:gd fmla="*/ T40 w 2886" name="T41"/>
                              <a:gd fmla="+- 0 3136 1112" name="T42"/>
                              <a:gd fmla="*/ 3136 h 3766" name="T43"/>
                              <a:gd fmla="+- 0 5177 4815" name="T44"/>
                              <a:gd fmla="*/ T44 w 2886" name="T45"/>
                              <a:gd fmla="+- 0 3189 1112" name="T46"/>
                              <a:gd fmla="*/ 3189 h 3766" name="T47"/>
                              <a:gd fmla="+- 0 5130 4815" name="T48"/>
                              <a:gd fmla="*/ T48 w 2886" name="T49"/>
                              <a:gd fmla="+- 0 3166 1112" name="T50"/>
                              <a:gd fmla="*/ 3166 h 3766" name="T51"/>
                              <a:gd fmla="+- 0 7158 4815" name="T52"/>
                              <a:gd fmla="*/ T52 w 2886" name="T53"/>
                              <a:gd fmla="+- 0 3684 1112" name="T54"/>
                              <a:gd fmla="*/ 3684 h 3766" name="T55"/>
                              <a:gd fmla="+- 0 6305 4815" name="T56"/>
                              <a:gd fmla="*/ T56 w 2886" name="T57"/>
                              <a:gd fmla="+- 0 1116 1112" name="T58"/>
                              <a:gd fmla="*/ 1116 h 3766" name="T59"/>
                              <a:gd fmla="+- 0 6298 4815" name="T60"/>
                              <a:gd fmla="*/ T60 w 2886" name="T61"/>
                              <a:gd fmla="+- 0 1118 1112" name="T62"/>
                              <a:gd fmla="*/ 1118 h 3766" name="T63"/>
                              <a:gd fmla="+- 0 6290 4815" name="T64"/>
                              <a:gd fmla="*/ T64 w 2886" name="T65"/>
                              <a:gd fmla="+- 0 1116 1112" name="T66"/>
                              <a:gd fmla="*/ 1116 h 3766" name="T67"/>
                              <a:gd fmla="+- 0 5529 4815" name="T68"/>
                              <a:gd fmla="*/ T68 w 2886" name="T69"/>
                              <a:gd fmla="+- 0 3923 1112" name="T70"/>
                              <a:gd fmla="*/ 3923 h 3766" name="T71"/>
                              <a:gd fmla="+- 0 5639 4815" name="T72"/>
                              <a:gd fmla="*/ T72 w 2886" name="T73"/>
                              <a:gd fmla="+- 0 3959 1112" name="T74"/>
                              <a:gd fmla="*/ 3959 h 3766" name="T75"/>
                              <a:gd fmla="+- 0 5594 4815" name="T76"/>
                              <a:gd fmla="*/ T76 w 2886" name="T77"/>
                              <a:gd fmla="+- 0 3939 1112" name="T78"/>
                              <a:gd fmla="*/ 3939 h 3766" name="T79"/>
                              <a:gd fmla="+- 0 5931 4815" name="T80"/>
                              <a:gd fmla="*/ T80 w 2886" name="T81"/>
                              <a:gd fmla="+- 0 4757 1112" name="T82"/>
                              <a:gd fmla="*/ 4757 h 3766" name="T83"/>
                              <a:gd fmla="+- 0 5927 4815" name="T84"/>
                              <a:gd fmla="*/ T84 w 2886" name="T85"/>
                              <a:gd fmla="+- 0 4877 1112" name="T86"/>
                              <a:gd fmla="*/ 4877 h 3766" name="T87"/>
                              <a:gd fmla="+- 0 5998 4815" name="T88"/>
                              <a:gd fmla="*/ T88 w 2886" name="T89"/>
                              <a:gd fmla="+- 0 4763 1112" name="T90"/>
                              <a:gd fmla="*/ 4763 h 3766" name="T91"/>
                              <a:gd fmla="+- 0 6299 4815" name="T92"/>
                              <a:gd fmla="*/ T92 w 2886" name="T93"/>
                              <a:gd fmla="+- 0 1180 1112" name="T94"/>
                              <a:gd fmla="*/ 1180 h 3766" name="T95"/>
                              <a:gd fmla="+- 0 6748 4815" name="T96"/>
                              <a:gd fmla="*/ T96 w 2886" name="T97"/>
                              <a:gd fmla="+- 0 4697 1112" name="T98"/>
                              <a:gd fmla="*/ 4697 h 3766" name="T99"/>
                              <a:gd fmla="+- 0 6857 4815" name="T100"/>
                              <a:gd fmla="*/ T100 w 2886" name="T101"/>
                              <a:gd fmla="+- 0 4709 1112" name="T102"/>
                              <a:gd fmla="*/ 4709 h 3766" name="T103"/>
                              <a:gd fmla="+- 0 6815 4815" name="T104"/>
                              <a:gd fmla="*/ T104 w 2886" name="T105"/>
                              <a:gd fmla="+- 0 4688 1112" name="T106"/>
                              <a:gd fmla="*/ 4688 h 3766" name="T107"/>
                              <a:gd fmla="+- 0 7094 4815" name="T108"/>
                              <a:gd fmla="*/ T108 w 2886" name="T109"/>
                              <a:gd fmla="+- 0 3704 1112" name="T110"/>
                              <a:gd fmla="*/ 3704 h 3766" name="T111"/>
                              <a:gd fmla="+- 0 7137 4815" name="T112"/>
                              <a:gd fmla="*/ T112 w 2886" name="T113"/>
                              <a:gd fmla="+- 0 3817 1112" name="T114"/>
                              <a:gd fmla="*/ 3817 h 3766" name="T115"/>
                              <a:gd fmla="+- 0 7158 4815" name="T116"/>
                              <a:gd fmla="*/ T116 w 2886" name="T117"/>
                              <a:gd fmla="+- 0 3684 1112" name="T118"/>
                              <a:gd fmla="*/ 3684 h 3766" name="T119"/>
                              <a:gd fmla="+- 0 7389 4815" name="T120"/>
                              <a:gd fmla="*/ T120 w 2886" name="T121"/>
                              <a:gd fmla="+- 0 2934 1112" name="T122"/>
                              <a:gd fmla="*/ 2934 h 3766" name="T123"/>
                              <a:gd fmla="+- 0 6467 4815" name="T124"/>
                              <a:gd fmla="*/ T124 w 2886" name="T125"/>
                              <a:gd fmla="+- 0 1121 1112" name="T126"/>
                              <a:gd fmla="*/ 1121 h 3766" name="T127"/>
                              <a:gd fmla="+- 0 7329 4815" name="T128"/>
                              <a:gd fmla="*/ T128 w 2886" name="T129"/>
                              <a:gd fmla="+- 0 2964 1112" name="T130"/>
                              <a:gd fmla="*/ 2964 h 3766" name="T131"/>
                              <a:gd fmla="+- 0 7436 4815" name="T132"/>
                              <a:gd fmla="*/ T132 w 2886" name="T133"/>
                              <a:gd fmla="+- 0 2959 1112" name="T134"/>
                              <a:gd fmla="*/ 2959 h 3766" name="T135"/>
                              <a:gd fmla="+- 0 7549 4815" name="T136"/>
                              <a:gd fmla="*/ T136 w 2886" name="T137"/>
                              <a:gd fmla="+- 0 2216 1112" name="T138"/>
                              <a:gd fmla="*/ 2216 h 3766" name="T139"/>
                              <a:gd fmla="+- 0 7533 4815" name="T140"/>
                              <a:gd fmla="*/ T140 w 2886" name="T141"/>
                              <a:gd fmla="+- 0 2083 1112" name="T142"/>
                              <a:gd fmla="*/ 2083 h 3766" name="T143"/>
                              <a:gd fmla="+- 0 6830 4815" name="T144"/>
                              <a:gd fmla="*/ T144 w 2886" name="T145"/>
                              <a:gd fmla="+- 0 1114 1112" name="T146"/>
                              <a:gd fmla="*/ 1114 h 3766" name="T147"/>
                              <a:gd fmla="+- 0 7477 4815" name="T148"/>
                              <a:gd fmla="*/ T148 w 2886" name="T149"/>
                              <a:gd fmla="+- 0 2120 1112" name="T150"/>
                              <a:gd fmla="*/ 2120 h 3766" name="T151"/>
                              <a:gd fmla="+- 0 7549 4815" name="T152"/>
                              <a:gd fmla="*/ T152 w 2886" name="T153"/>
                              <a:gd fmla="+- 0 2216 1112" name="T154"/>
                              <a:gd fmla="*/ 2216 h 3766" name="T155"/>
                              <a:gd fmla="+- 0 7681 4815" name="T156"/>
                              <a:gd fmla="*/ T156 w 2886" name="T157"/>
                              <a:gd fmla="+- 0 1623 1112" name="T158"/>
                              <a:gd fmla="*/ 1623 h 3766" name="T159"/>
                              <a:gd fmla="+- 0 7625 4815" name="T160"/>
                              <a:gd fmla="*/ T160 w 2886" name="T161"/>
                              <a:gd fmla="+- 0 1598 1112" name="T162"/>
                              <a:gd fmla="*/ 1598 h 3766" name="T163"/>
                              <a:gd fmla="+- 0 7169 4815" name="T164"/>
                              <a:gd fmla="*/ T164 w 2886" name="T165"/>
                              <a:gd fmla="+- 0 1123 1112" name="T166"/>
                              <a:gd fmla="*/ 1123 h 3766" name="T167"/>
                              <a:gd fmla="+- 0 7576 4815" name="T168"/>
                              <a:gd fmla="*/ T168 w 2886" name="T169"/>
                              <a:gd fmla="+- 0 1644 1112" name="T170"/>
                              <a:gd fmla="*/ 1644 h 3766" name="T171"/>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2886" name="ODFRight"/>
                              <a:gd fmla="val 3766" name="ODFBottom"/>
                              <a:gd fmla="val 2886" name="ODFWidth"/>
                              <a:gd fmla="val 3766" name="ODFHeight"/>
                            </a:gdLst>
                            <a:rect b="OXMLTextRectB" l="OXMLTextRectL" r="OXMLTextRectR" t="OXMLTextRectT"/>
                            <a:pathLst>
                              <a:path fill="norm" h="3766" stroke="true" w="2886">
                                <a:moveTo>
                                  <a:pt x="785" y="12"/>
                                </a:moveTo>
                                <a:lnTo>
                                  <a:pt x="778" y="0"/>
                                </a:lnTo>
                                <a:lnTo>
                                  <a:pt x="100" y="396"/>
                                </a:lnTo>
                                <a:lnTo>
                                  <a:pt x="74" y="350"/>
                                </a:lnTo>
                                <a:lnTo>
                                  <a:pt x="0" y="463"/>
                                </a:lnTo>
                                <a:lnTo>
                                  <a:pt x="134" y="454"/>
                                </a:lnTo>
                                <a:lnTo>
                                  <a:pt x="114" y="419"/>
                                </a:lnTo>
                                <a:lnTo>
                                  <a:pt x="108" y="409"/>
                                </a:lnTo>
                                <a:lnTo>
                                  <a:pt x="785" y="12"/>
                                </a:lnTo>
                                <a:close/>
                                <a:moveTo>
                                  <a:pt x="1138" y="10"/>
                                </a:moveTo>
                                <a:lnTo>
                                  <a:pt x="1126" y="2"/>
                                </a:lnTo>
                                <a:lnTo>
                                  <a:pt x="299" y="1185"/>
                                </a:lnTo>
                                <a:lnTo>
                                  <a:pt x="256" y="1155"/>
                                </a:lnTo>
                                <a:lnTo>
                                  <a:pt x="236" y="1288"/>
                                </a:lnTo>
                                <a:lnTo>
                                  <a:pt x="354" y="1224"/>
                                </a:lnTo>
                                <a:lnTo>
                                  <a:pt x="334" y="1210"/>
                                </a:lnTo>
                                <a:lnTo>
                                  <a:pt x="311" y="1194"/>
                                </a:lnTo>
                                <a:lnTo>
                                  <a:pt x="1138" y="10"/>
                                </a:lnTo>
                                <a:close/>
                                <a:moveTo>
                                  <a:pt x="1314" y="9"/>
                                </a:moveTo>
                                <a:lnTo>
                                  <a:pt x="1301" y="3"/>
                                </a:lnTo>
                                <a:lnTo>
                                  <a:pt x="301" y="2047"/>
                                </a:lnTo>
                                <a:lnTo>
                                  <a:pt x="254" y="2024"/>
                                </a:lnTo>
                                <a:lnTo>
                                  <a:pt x="255" y="2158"/>
                                </a:lnTo>
                                <a:lnTo>
                                  <a:pt x="362" y="2077"/>
                                </a:lnTo>
                                <a:lnTo>
                                  <a:pt x="351" y="2072"/>
                                </a:lnTo>
                                <a:lnTo>
                                  <a:pt x="315" y="2054"/>
                                </a:lnTo>
                                <a:lnTo>
                                  <a:pt x="1314" y="9"/>
                                </a:lnTo>
                                <a:close/>
                                <a:moveTo>
                                  <a:pt x="2343" y="2572"/>
                                </a:moveTo>
                                <a:lnTo>
                                  <a:pt x="2293" y="2588"/>
                                </a:lnTo>
                                <a:lnTo>
                                  <a:pt x="1490" y="4"/>
                                </a:lnTo>
                                <a:lnTo>
                                  <a:pt x="1483" y="6"/>
                                </a:lnTo>
                                <a:lnTo>
                                  <a:pt x="1481" y="6"/>
                                </a:lnTo>
                                <a:lnTo>
                                  <a:pt x="1475" y="4"/>
                                </a:lnTo>
                                <a:lnTo>
                                  <a:pt x="765" y="2824"/>
                                </a:lnTo>
                                <a:lnTo>
                                  <a:pt x="714" y="2811"/>
                                </a:lnTo>
                                <a:lnTo>
                                  <a:pt x="743" y="2942"/>
                                </a:lnTo>
                                <a:lnTo>
                                  <a:pt x="824" y="2847"/>
                                </a:lnTo>
                                <a:lnTo>
                                  <a:pt x="830" y="2840"/>
                                </a:lnTo>
                                <a:lnTo>
                                  <a:pt x="779" y="2827"/>
                                </a:lnTo>
                                <a:lnTo>
                                  <a:pt x="1466" y="98"/>
                                </a:lnTo>
                                <a:lnTo>
                                  <a:pt x="1116" y="3645"/>
                                </a:lnTo>
                                <a:lnTo>
                                  <a:pt x="1064" y="3639"/>
                                </a:lnTo>
                                <a:lnTo>
                                  <a:pt x="1112" y="3765"/>
                                </a:lnTo>
                                <a:lnTo>
                                  <a:pt x="1174" y="3666"/>
                                </a:lnTo>
                                <a:lnTo>
                                  <a:pt x="1183" y="3651"/>
                                </a:lnTo>
                                <a:lnTo>
                                  <a:pt x="1131" y="3646"/>
                                </a:lnTo>
                                <a:lnTo>
                                  <a:pt x="1484" y="68"/>
                                </a:lnTo>
                                <a:lnTo>
                                  <a:pt x="1985" y="3578"/>
                                </a:lnTo>
                                <a:lnTo>
                                  <a:pt x="1933" y="3585"/>
                                </a:lnTo>
                                <a:lnTo>
                                  <a:pt x="2009" y="3695"/>
                                </a:lnTo>
                                <a:lnTo>
                                  <a:pt x="2042" y="3597"/>
                                </a:lnTo>
                                <a:lnTo>
                                  <a:pt x="2052" y="3568"/>
                                </a:lnTo>
                                <a:lnTo>
                                  <a:pt x="2000" y="3576"/>
                                </a:lnTo>
                                <a:lnTo>
                                  <a:pt x="1504" y="98"/>
                                </a:lnTo>
                                <a:lnTo>
                                  <a:pt x="2279" y="2592"/>
                                </a:lnTo>
                                <a:lnTo>
                                  <a:pt x="2229" y="2608"/>
                                </a:lnTo>
                                <a:lnTo>
                                  <a:pt x="2322" y="2705"/>
                                </a:lnTo>
                                <a:lnTo>
                                  <a:pt x="2337" y="2611"/>
                                </a:lnTo>
                                <a:lnTo>
                                  <a:pt x="2343" y="2572"/>
                                </a:lnTo>
                                <a:close/>
                                <a:moveTo>
                                  <a:pt x="2621" y="1799"/>
                                </a:moveTo>
                                <a:lnTo>
                                  <a:pt x="2574" y="1822"/>
                                </a:lnTo>
                                <a:lnTo>
                                  <a:pt x="1665" y="3"/>
                                </a:lnTo>
                                <a:lnTo>
                                  <a:pt x="1652" y="9"/>
                                </a:lnTo>
                                <a:lnTo>
                                  <a:pt x="2560" y="1829"/>
                                </a:lnTo>
                                <a:lnTo>
                                  <a:pt x="2514" y="1852"/>
                                </a:lnTo>
                                <a:lnTo>
                                  <a:pt x="2621" y="1933"/>
                                </a:lnTo>
                                <a:lnTo>
                                  <a:pt x="2621" y="1847"/>
                                </a:lnTo>
                                <a:lnTo>
                                  <a:pt x="2621" y="1799"/>
                                </a:lnTo>
                                <a:close/>
                                <a:moveTo>
                                  <a:pt x="2734" y="1104"/>
                                </a:moveTo>
                                <a:lnTo>
                                  <a:pt x="2724" y="1024"/>
                                </a:lnTo>
                                <a:lnTo>
                                  <a:pt x="2718" y="971"/>
                                </a:lnTo>
                                <a:lnTo>
                                  <a:pt x="2674" y="999"/>
                                </a:lnTo>
                                <a:lnTo>
                                  <a:pt x="2015" y="2"/>
                                </a:lnTo>
                                <a:lnTo>
                                  <a:pt x="2003" y="10"/>
                                </a:lnTo>
                                <a:lnTo>
                                  <a:pt x="2662" y="1008"/>
                                </a:lnTo>
                                <a:lnTo>
                                  <a:pt x="2618" y="1037"/>
                                </a:lnTo>
                                <a:lnTo>
                                  <a:pt x="2734" y="1104"/>
                                </a:lnTo>
                                <a:close/>
                                <a:moveTo>
                                  <a:pt x="2886" y="580"/>
                                </a:moveTo>
                                <a:lnTo>
                                  <a:pt x="2866" y="511"/>
                                </a:lnTo>
                                <a:lnTo>
                                  <a:pt x="2849" y="451"/>
                                </a:lnTo>
                                <a:lnTo>
                                  <a:pt x="2810" y="486"/>
                                </a:lnTo>
                                <a:lnTo>
                                  <a:pt x="2365" y="1"/>
                                </a:lnTo>
                                <a:lnTo>
                                  <a:pt x="2354" y="11"/>
                                </a:lnTo>
                                <a:lnTo>
                                  <a:pt x="2799" y="497"/>
                                </a:lnTo>
                                <a:lnTo>
                                  <a:pt x="2761" y="532"/>
                                </a:lnTo>
                                <a:lnTo>
                                  <a:pt x="2886" y="580"/>
                                </a:lnTo>
                                <a:close/>
                              </a:path>
                            </a:pathLst>
                          </a:custGeom>
                          <a:solidFill>
                            <a:srgbClr val="000000"/>
                          </a:solidFill>
                          <a:ln>
                            <a:noFill/>
                          </a:ln>
                        </wps:spPr>
                        <wps:bodyPr anchor="t" bIns="45720" lIns="91440" rIns="91440" tIns="45720" vert="horz" wrap="square">
                          <a:noAutofit/>
                        </wps:bodyPr>
                      </wps:wsp>
                      <wps:wsp>
                        <wps:cNvSpPr txBox="true"/>
                        <wps:spPr>
                          <a:xfrm flipH="false" flipV="false" rot="0">
                            <a:off x="0" y="542924"/>
                            <a:ext cx="4013834" cy="2391409"/>
                          </a:xfrm>
                          <a:prstGeom prst="rect">
                            <a:avLst/>
                          </a:prstGeom>
                          <a:noFill/>
                          <a:ln>
                            <a:noFill/>
                          </a:ln>
                        </wps:spPr>
                        <wps:txbx>
                          <w:txbxContent>
                            <w:p w14:paraId="2D040000">
                              <w:pPr>
                                <w:pStyle w:val="Style_2"/>
                                <w:spacing w:before="1" w:line="264" w:lineRule="auto"/>
                                <w:ind w:firstLine="0" w:left="0" w:right="3054"/>
                                <w:rPr>
                                  <w:b w:val="1"/>
                                  <w:sz w:val="16"/>
                                </w:rPr>
                              </w:pPr>
                            </w:p>
                            <w:p w14:paraId="2E040000">
                              <w:pPr>
                                <w:pStyle w:val="Style_2"/>
                                <w:spacing w:before="1" w:line="264" w:lineRule="auto"/>
                                <w:ind w:firstLine="0" w:left="0" w:right="3054"/>
                                <w:jc w:val="center"/>
                                <w:rPr>
                                  <w:b w:val="1"/>
                                  <w:sz w:val="16"/>
                                </w:rPr>
                              </w:pPr>
                              <w:r>
                                <w:rPr>
                                  <w:b w:val="1"/>
                                  <w:sz w:val="16"/>
                                </w:rPr>
                                <w:t>Педагогическая и психологическая</w:t>
                              </w:r>
                              <w:r>
                                <w:rPr>
                                  <w:b w:val="1"/>
                                  <w:spacing w:val="1"/>
                                  <w:sz w:val="16"/>
                                </w:rPr>
                                <w:t xml:space="preserve"> </w:t>
                              </w:r>
                              <w:r>
                                <w:rPr>
                                  <w:b w:val="1"/>
                                  <w:sz w:val="16"/>
                                </w:rPr>
                                <w:t>диагностика</w:t>
                              </w:r>
                              <w:r>
                                <w:rPr>
                                  <w:b w:val="1"/>
                                  <w:spacing w:val="29"/>
                                  <w:sz w:val="16"/>
                                </w:rPr>
                                <w:t xml:space="preserve"> </w:t>
                              </w:r>
                              <w:r>
                                <w:rPr>
                                  <w:b w:val="1"/>
                                  <w:sz w:val="16"/>
                                </w:rPr>
                                <w:t>ПМПК</w:t>
                              </w:r>
                              <w:r>
                                <w:rPr>
                                  <w:b w:val="1"/>
                                  <w:spacing w:val="-7"/>
                                  <w:sz w:val="16"/>
                                </w:rPr>
                                <w:t xml:space="preserve"> </w:t>
                              </w:r>
                              <w:r>
                                <w:rPr>
                                  <w:b w:val="1"/>
                                  <w:sz w:val="16"/>
                                </w:rPr>
                                <w:t>(рекомендации</w:t>
                              </w:r>
                              <w:r>
                                <w:rPr>
                                  <w:b w:val="1"/>
                                  <w:spacing w:val="-42"/>
                                  <w:sz w:val="16"/>
                                </w:rPr>
                                <w:t xml:space="preserve"> </w:t>
                              </w:r>
                              <w:r>
                                <w:rPr>
                                  <w:b w:val="1"/>
                                  <w:sz w:val="16"/>
                                </w:rPr>
                                <w:t>по</w:t>
                              </w:r>
                              <w:r>
                                <w:rPr>
                                  <w:b w:val="1"/>
                                  <w:spacing w:val="-5"/>
                                  <w:sz w:val="16"/>
                                </w:rPr>
                                <w:t xml:space="preserve"> </w:t>
                              </w:r>
                              <w:r>
                                <w:rPr>
                                  <w:b w:val="1"/>
                                  <w:sz w:val="16"/>
                                </w:rPr>
                                <w:t>образовательной</w:t>
                              </w:r>
                              <w:r>
                                <w:rPr>
                                  <w:b w:val="1"/>
                                  <w:spacing w:val="-3"/>
                                  <w:sz w:val="16"/>
                                </w:rPr>
                                <w:t xml:space="preserve"> </w:t>
                              </w:r>
                              <w:r>
                                <w:rPr>
                                  <w:b w:val="1"/>
                                  <w:sz w:val="16"/>
                                </w:rPr>
                                <w:t>программе,</w:t>
                              </w:r>
                              <w:r>
                                <w:rPr>
                                  <w:b w:val="1"/>
                                  <w:sz w:val="16"/>
                                </w:rPr>
                                <w:t xml:space="preserve"> </w:t>
                              </w:r>
                              <w:r>
                                <w:rPr>
                                  <w:b w:val="1"/>
                                  <w:sz w:val="16"/>
                                </w:rPr>
                                <w:t>рекомендации</w:t>
                              </w:r>
                              <w:r>
                                <w:rPr>
                                  <w:b w:val="1"/>
                                  <w:spacing w:val="-9"/>
                                  <w:sz w:val="16"/>
                                </w:rPr>
                                <w:t xml:space="preserve"> </w:t>
                              </w:r>
                              <w:r>
                                <w:rPr>
                                  <w:b w:val="1"/>
                                  <w:sz w:val="16"/>
                                </w:rPr>
                                <w:t>по</w:t>
                              </w:r>
                              <w:r>
                                <w:rPr>
                                  <w:b w:val="1"/>
                                  <w:spacing w:val="-8"/>
                                  <w:sz w:val="16"/>
                                </w:rPr>
                                <w:t xml:space="preserve"> </w:t>
                              </w:r>
                              <w:r>
                                <w:rPr>
                                  <w:b w:val="1"/>
                                  <w:sz w:val="16"/>
                                </w:rPr>
                                <w:t>маршруту</w:t>
                              </w:r>
                              <w:r>
                                <w:rPr>
                                  <w:b w:val="1"/>
                                  <w:spacing w:val="-7"/>
                                  <w:sz w:val="16"/>
                                </w:rPr>
                                <w:t xml:space="preserve"> </w:t>
                              </w:r>
                              <w:r>
                                <w:rPr>
                                  <w:b w:val="1"/>
                                  <w:sz w:val="16"/>
                                </w:rPr>
                                <w:t>обучения)</w:t>
                              </w:r>
                            </w:p>
                          </w:txbxContent>
                        </wps:txbx>
                        <wps:bodyPr anchor="t" bIns="0" lIns="0" rIns="0" tIns="0" vert="horz" wrap="square">
                          <a:noAutofit/>
                        </wps:bodyPr>
                      </wps:wsp>
                      <wps:wsp>
                        <wps:cNvSpPr txBox="true"/>
                        <wps:spPr>
                          <a:xfrm flipH="false" flipV="false" rot="0">
                            <a:off x="769619" y="2918459"/>
                            <a:ext cx="2227580" cy="431799"/>
                          </a:xfrm>
                          <a:prstGeom prst="rect">
                            <a:avLst/>
                          </a:prstGeom>
                          <a:noFill/>
                          <a:ln w="9525">
                            <a:solidFill>
                              <a:srgbClr val="000000"/>
                            </a:solidFill>
                            <a:prstDash val="solid"/>
                            <a:headEnd len="med" type="none" w="med"/>
                            <a:tailEnd len="med" type="none" w="med"/>
                          </a:ln>
                        </wps:spPr>
                        <wps:txbx>
                          <w:txbxContent>
                            <w:p w14:paraId="2F040000">
                              <w:pPr>
                                <w:pStyle w:val="Style_2"/>
                                <w:spacing w:before="74"/>
                                <w:ind w:firstLine="0" w:left="607"/>
                                <w:rPr>
                                  <w:b w:val="1"/>
                                  <w:sz w:val="20"/>
                                </w:rPr>
                              </w:pPr>
                              <w:r>
                                <w:rPr>
                                  <w:b w:val="1"/>
                                  <w:sz w:val="20"/>
                                </w:rPr>
                                <w:t>Взаимодействие</w:t>
                              </w:r>
                              <w:r>
                                <w:rPr>
                                  <w:b w:val="1"/>
                                  <w:spacing w:val="-4"/>
                                  <w:sz w:val="20"/>
                                </w:rPr>
                                <w:t xml:space="preserve"> </w:t>
                              </w:r>
                              <w:r>
                                <w:rPr>
                                  <w:b w:val="1"/>
                                  <w:sz w:val="20"/>
                                </w:rPr>
                                <w:t>с</w:t>
                              </w:r>
                              <w:r>
                                <w:rPr>
                                  <w:b w:val="1"/>
                                  <w:spacing w:val="-5"/>
                                  <w:sz w:val="20"/>
                                </w:rPr>
                                <w:t xml:space="preserve"> </w:t>
                              </w:r>
                              <w:r>
                                <w:rPr>
                                  <w:b w:val="1"/>
                                  <w:sz w:val="20"/>
                                </w:rPr>
                                <w:t>семьей</w:t>
                              </w:r>
                            </w:p>
                          </w:txbxContent>
                        </wps:txbx>
                        <wps:bodyPr anchor="t" bIns="0" lIns="0" rIns="0" tIns="0" vert="horz" wrap="square">
                          <a:noAutofit/>
                        </wps:bodyPr>
                      </wps:wsp>
                      <wps:wsp>
                        <wps:cNvSpPr txBox="true"/>
                        <wps:spPr>
                          <a:xfrm flipH="false" flipV="false" rot="0">
                            <a:off x="3354705" y="2881630"/>
                            <a:ext cx="2267584" cy="468629"/>
                          </a:xfrm>
                          <a:prstGeom prst="rect">
                            <a:avLst/>
                          </a:prstGeom>
                          <a:noFill/>
                          <a:ln w="9525">
                            <a:solidFill>
                              <a:srgbClr val="000000"/>
                            </a:solidFill>
                            <a:prstDash val="solid"/>
                            <a:headEnd len="med" type="none" w="med"/>
                            <a:tailEnd len="med" type="none" w="med"/>
                          </a:ln>
                        </wps:spPr>
                        <wps:txbx>
                          <w:txbxContent>
                            <w:p w14:paraId="30040000">
                              <w:pPr>
                                <w:pStyle w:val="Style_2"/>
                                <w:spacing w:before="74" w:line="252" w:lineRule="auto"/>
                                <w:ind w:hanging="377" w:left="578"/>
                                <w:rPr>
                                  <w:b w:val="1"/>
                                  <w:sz w:val="20"/>
                                </w:rPr>
                              </w:pPr>
                              <w:r>
                                <w:rPr>
                                  <w:b w:val="1"/>
                                  <w:sz w:val="20"/>
                                </w:rPr>
                                <w:t>Взаимодействие</w:t>
                              </w:r>
                              <w:r>
                                <w:rPr>
                                  <w:b w:val="1"/>
                                  <w:spacing w:val="39"/>
                                  <w:sz w:val="20"/>
                                </w:rPr>
                                <w:t xml:space="preserve"> </w:t>
                              </w:r>
                              <w:r>
                                <w:rPr>
                                  <w:b w:val="1"/>
                                  <w:sz w:val="20"/>
                                </w:rPr>
                                <w:t>с</w:t>
                              </w:r>
                              <w:r>
                                <w:rPr>
                                  <w:b w:val="1"/>
                                  <w:spacing w:val="-4"/>
                                  <w:sz w:val="20"/>
                                </w:rPr>
                                <w:t xml:space="preserve"> </w:t>
                              </w:r>
                              <w:r>
                                <w:rPr>
                                  <w:b w:val="1"/>
                                  <w:sz w:val="20"/>
                                </w:rPr>
                                <w:t>учреждениями-</w:t>
                              </w:r>
                              <w:r>
                                <w:rPr>
                                  <w:b w:val="1"/>
                                  <w:spacing w:val="-47"/>
                                  <w:sz w:val="20"/>
                                </w:rPr>
                                <w:t xml:space="preserve"> </w:t>
                              </w:r>
                              <w:r>
                                <w:rPr>
                                  <w:b w:val="1"/>
                                  <w:sz w:val="20"/>
                                </w:rPr>
                                <w:t>социальными</w:t>
                              </w:r>
                              <w:r>
                                <w:rPr>
                                  <w:b w:val="1"/>
                                  <w:spacing w:val="-2"/>
                                  <w:sz w:val="20"/>
                                </w:rPr>
                                <w:t xml:space="preserve"> </w:t>
                              </w:r>
                              <w:r>
                                <w:rPr>
                                  <w:b w:val="1"/>
                                  <w:sz w:val="20"/>
                                </w:rPr>
                                <w:t>партнерами</w:t>
                              </w:r>
                            </w:p>
                          </w:txbxContent>
                        </wps:txbx>
                        <wps:bodyPr anchor="t" bIns="0" lIns="0" rIns="0" tIns="0" vert="horz" wrap="square">
                          <a:noAutofit/>
                        </wps:bodyPr>
                      </wps:wsp>
                      <wps:wsp>
                        <wps:cNvSpPr txBox="true"/>
                        <wps:spPr>
                          <a:xfrm flipH="false" flipV="false" rot="0">
                            <a:off x="450215" y="2411729"/>
                            <a:ext cx="2338705" cy="426719"/>
                          </a:xfrm>
                          <a:prstGeom prst="rect">
                            <a:avLst/>
                          </a:prstGeom>
                          <a:noFill/>
                          <a:ln w="9525">
                            <a:solidFill>
                              <a:srgbClr val="000000"/>
                            </a:solidFill>
                            <a:prstDash val="solid"/>
                            <a:headEnd len="med" type="none" w="med"/>
                            <a:tailEnd len="med" type="none" w="med"/>
                          </a:ln>
                        </wps:spPr>
                        <wps:txbx>
                          <w:txbxContent>
                            <w:p w14:paraId="31040000">
                              <w:pPr>
                                <w:pStyle w:val="Style_2"/>
                                <w:spacing w:before="74" w:line="252" w:lineRule="auto"/>
                                <w:ind w:hanging="1340" w:left="1492" w:right="145"/>
                                <w:rPr>
                                  <w:b w:val="1"/>
                                  <w:sz w:val="20"/>
                                </w:rPr>
                              </w:pPr>
                              <w:r>
                                <w:rPr>
                                  <w:b w:val="1"/>
                                  <w:spacing w:val="-1"/>
                                  <w:sz w:val="20"/>
                                </w:rPr>
                                <w:t>Коррекционная</w:t>
                              </w:r>
                              <w:r>
                                <w:rPr>
                                  <w:b w:val="1"/>
                                  <w:spacing w:val="-8"/>
                                  <w:sz w:val="20"/>
                                </w:rPr>
                                <w:t xml:space="preserve"> </w:t>
                              </w:r>
                              <w:r>
                                <w:rPr>
                                  <w:b w:val="1"/>
                                  <w:sz w:val="20"/>
                                </w:rPr>
                                <w:t>работа</w:t>
                              </w:r>
                              <w:r>
                                <w:rPr>
                                  <w:b w:val="1"/>
                                  <w:spacing w:val="-7"/>
                                  <w:sz w:val="20"/>
                                </w:rPr>
                                <w:t xml:space="preserve"> </w:t>
                              </w:r>
                              <w:r>
                                <w:rPr>
                                  <w:b w:val="1"/>
                                  <w:sz w:val="20"/>
                                </w:rPr>
                                <w:t>воспитателей</w:t>
                              </w:r>
                              <w:r>
                                <w:rPr>
                                  <w:b w:val="1"/>
                                  <w:spacing w:val="-47"/>
                                  <w:sz w:val="20"/>
                                </w:rPr>
                                <w:t xml:space="preserve"> </w:t>
                              </w:r>
                              <w:r>
                                <w:rPr>
                                  <w:b w:val="1"/>
                                  <w:sz w:val="20"/>
                                </w:rPr>
                                <w:t>группы</w:t>
                              </w:r>
                            </w:p>
                          </w:txbxContent>
                        </wps:txbx>
                        <wps:bodyPr anchor="t" bIns="0" lIns="0" rIns="0" tIns="0" vert="horz" wrap="square">
                          <a:noAutofit/>
                        </wps:bodyPr>
                      </wps:wsp>
                      <wps:wsp>
                        <wps:cNvSpPr txBox="true"/>
                        <wps:spPr>
                          <a:xfrm flipH="false" flipV="false" rot="0">
                            <a:off x="3530600" y="2260599"/>
                            <a:ext cx="2338704" cy="534035"/>
                          </a:xfrm>
                          <a:prstGeom prst="rect">
                            <a:avLst/>
                          </a:prstGeom>
                          <a:noFill/>
                          <a:ln w="9525">
                            <a:solidFill>
                              <a:srgbClr val="000000"/>
                            </a:solidFill>
                            <a:prstDash val="solid"/>
                            <a:headEnd len="med" type="none" w="med"/>
                            <a:tailEnd len="med" type="none" w="med"/>
                          </a:ln>
                        </wps:spPr>
                        <wps:txbx>
                          <w:txbxContent>
                            <w:p w14:paraId="32040000">
                              <w:pPr>
                                <w:pStyle w:val="Style_2"/>
                                <w:spacing w:before="72" w:line="264" w:lineRule="auto"/>
                                <w:ind w:firstLine="0" w:left="270" w:right="271"/>
                                <w:rPr>
                                  <w:b w:val="1"/>
                                  <w:sz w:val="18"/>
                                </w:rPr>
                              </w:pPr>
                              <w:r>
                                <w:rPr>
                                  <w:b w:val="1"/>
                                  <w:sz w:val="18"/>
                                </w:rPr>
                                <w:t>Коррекционная</w:t>
                              </w:r>
                              <w:r>
                                <w:rPr>
                                  <w:b w:val="1"/>
                                  <w:spacing w:val="-8"/>
                                  <w:sz w:val="18"/>
                                </w:rPr>
                                <w:t xml:space="preserve"> </w:t>
                              </w:r>
                              <w:r>
                                <w:rPr>
                                  <w:b w:val="1"/>
                                  <w:sz w:val="18"/>
                                </w:rPr>
                                <w:t>работа</w:t>
                              </w:r>
                              <w:r>
                                <w:rPr>
                                  <w:b w:val="1"/>
                                  <w:spacing w:val="18"/>
                                  <w:sz w:val="18"/>
                                </w:rPr>
                                <w:t xml:space="preserve"> </w:t>
                              </w:r>
                              <w:r>
                                <w:rPr>
                                  <w:b w:val="1"/>
                                  <w:sz w:val="18"/>
                                </w:rPr>
                                <w:t>специалистов</w:t>
                              </w:r>
                              <w:r>
                                <w:rPr>
                                  <w:b w:val="1"/>
                                  <w:spacing w:val="-42"/>
                                  <w:sz w:val="18"/>
                                </w:rPr>
                                <w:t xml:space="preserve"> </w:t>
                              </w:r>
                              <w:r>
                                <w:rPr>
                                  <w:b w:val="1"/>
                                  <w:sz w:val="18"/>
                                </w:rPr>
                                <w:t>(музыкального руководителя)</w:t>
                              </w:r>
                            </w:p>
                          </w:txbxContent>
                        </wps:txbx>
                        <wps:bodyPr anchor="t" bIns="0" lIns="0" rIns="0" tIns="0" vert="horz" wrap="square">
                          <a:noAutofit/>
                        </wps:bodyPr>
                      </wps:wsp>
                      <wps:wsp>
                        <wps:cNvSpPr txBox="true"/>
                        <wps:spPr>
                          <a:xfrm flipH="false" flipV="false" rot="0">
                            <a:off x="339089" y="1913254"/>
                            <a:ext cx="2227579" cy="398779"/>
                          </a:xfrm>
                          <a:prstGeom prst="rect">
                            <a:avLst/>
                          </a:prstGeom>
                          <a:noFill/>
                          <a:ln w="9525">
                            <a:solidFill>
                              <a:srgbClr val="000000"/>
                            </a:solidFill>
                            <a:prstDash val="solid"/>
                            <a:headEnd len="med" type="none" w="med"/>
                            <a:tailEnd len="med" type="none" w="med"/>
                          </a:ln>
                        </wps:spPr>
                        <wps:txbx>
                          <w:txbxContent>
                            <w:p w14:paraId="33040000">
                              <w:pPr>
                                <w:pStyle w:val="Style_2"/>
                                <w:spacing w:before="72" w:line="264" w:lineRule="auto"/>
                                <w:ind w:hanging="1112" w:left="1345" w:right="225"/>
                                <w:rPr>
                                  <w:b w:val="1"/>
                                  <w:sz w:val="20"/>
                                </w:rPr>
                              </w:pPr>
                              <w:r>
                                <w:rPr>
                                  <w:b w:val="1"/>
                                  <w:sz w:val="20"/>
                                </w:rPr>
                                <w:t>Коррекционная</w:t>
                              </w:r>
                              <w:r>
                                <w:rPr>
                                  <w:b w:val="1"/>
                                  <w:spacing w:val="-7"/>
                                  <w:sz w:val="20"/>
                                </w:rPr>
                                <w:t xml:space="preserve"> </w:t>
                              </w:r>
                              <w:r>
                                <w:rPr>
                                  <w:b w:val="1"/>
                                  <w:sz w:val="20"/>
                                </w:rPr>
                                <w:t>работа</w:t>
                              </w:r>
                              <w:r>
                                <w:rPr>
                                  <w:b w:val="1"/>
                                  <w:spacing w:val="-8"/>
                                  <w:sz w:val="20"/>
                                </w:rPr>
                                <w:t xml:space="preserve"> </w:t>
                              </w:r>
                              <w:r>
                                <w:rPr>
                                  <w:b w:val="1"/>
                                  <w:sz w:val="20"/>
                                </w:rPr>
                                <w:t>учителя</w:t>
                              </w:r>
                              <w:r>
                                <w:rPr>
                                  <w:b w:val="1"/>
                                  <w:spacing w:val="-6"/>
                                  <w:sz w:val="20"/>
                                </w:rPr>
                                <w:t xml:space="preserve"> </w:t>
                              </w:r>
                              <w:r>
                                <w:rPr>
                                  <w:b w:val="1"/>
                                  <w:sz w:val="20"/>
                                </w:rPr>
                                <w:t>–</w:t>
                              </w:r>
                              <w:r>
                                <w:rPr>
                                  <w:b w:val="1"/>
                                  <w:spacing w:val="-47"/>
                                  <w:sz w:val="20"/>
                                </w:rPr>
                                <w:t xml:space="preserve"> </w:t>
                              </w:r>
                              <w:r>
                                <w:rPr>
                                  <w:b w:val="1"/>
                                  <w:sz w:val="20"/>
                                </w:rPr>
                                <w:t>логопеда</w:t>
                              </w:r>
                            </w:p>
                          </w:txbxContent>
                        </wps:txbx>
                        <wps:bodyPr anchor="t" bIns="0" lIns="0" rIns="0" tIns="0" vert="horz" wrap="square">
                          <a:noAutofit/>
                        </wps:bodyPr>
                      </wps:wsp>
                      <wps:wsp>
                        <wps:cNvSpPr txBox="true"/>
                        <wps:spPr>
                          <a:xfrm flipH="false" flipV="false" rot="0">
                            <a:off x="3782059" y="1745615"/>
                            <a:ext cx="2227579" cy="405764"/>
                          </a:xfrm>
                          <a:prstGeom prst="rect">
                            <a:avLst/>
                          </a:prstGeom>
                          <a:noFill/>
                          <a:ln w="9525">
                            <a:solidFill>
                              <a:srgbClr val="000000"/>
                            </a:solidFill>
                            <a:prstDash val="solid"/>
                            <a:headEnd len="med" type="none" w="med"/>
                            <a:tailEnd len="med" type="none" w="med"/>
                          </a:ln>
                        </wps:spPr>
                        <wps:txbx>
                          <w:txbxContent>
                            <w:p w14:paraId="34040000">
                              <w:pPr>
                                <w:pStyle w:val="Style_2"/>
                                <w:spacing w:before="74" w:line="252" w:lineRule="auto"/>
                                <w:ind w:hanging="1062" w:left="1290" w:right="218"/>
                                <w:rPr>
                                  <w:b w:val="1"/>
                                  <w:sz w:val="20"/>
                                </w:rPr>
                              </w:pPr>
                              <w:r>
                                <w:rPr>
                                  <w:b w:val="1"/>
                                  <w:sz w:val="20"/>
                                </w:rPr>
                                <w:t>Коррекционная</w:t>
                              </w:r>
                              <w:r>
                                <w:rPr>
                                  <w:b w:val="1"/>
                                  <w:spacing w:val="-10"/>
                                  <w:sz w:val="20"/>
                                </w:rPr>
                                <w:t xml:space="preserve"> </w:t>
                              </w:r>
                              <w:r>
                                <w:rPr>
                                  <w:b w:val="1"/>
                                  <w:sz w:val="20"/>
                                </w:rPr>
                                <w:t>работа</w:t>
                              </w:r>
                              <w:r>
                                <w:rPr>
                                  <w:b w:val="1"/>
                                  <w:spacing w:val="-9"/>
                                  <w:sz w:val="20"/>
                                </w:rPr>
                                <w:t xml:space="preserve"> </w:t>
                              </w:r>
                              <w:r>
                                <w:rPr>
                                  <w:b w:val="1"/>
                                  <w:sz w:val="20"/>
                                </w:rPr>
                                <w:t>педагога</w:t>
                              </w:r>
                              <w:r>
                                <w:rPr>
                                  <w:b w:val="1"/>
                                  <w:spacing w:val="-8"/>
                                  <w:sz w:val="20"/>
                                </w:rPr>
                                <w:t xml:space="preserve"> </w:t>
                              </w:r>
                              <w:r>
                                <w:rPr>
                                  <w:b w:val="1"/>
                                  <w:sz w:val="20"/>
                                </w:rPr>
                                <w:t>-</w:t>
                              </w:r>
                              <w:r>
                                <w:rPr>
                                  <w:b w:val="1"/>
                                  <w:spacing w:val="-47"/>
                                  <w:sz w:val="20"/>
                                </w:rPr>
                                <w:t xml:space="preserve"> </w:t>
                              </w:r>
                              <w:r>
                                <w:rPr>
                                  <w:b w:val="1"/>
                                  <w:sz w:val="20"/>
                                </w:rPr>
                                <w:t>психолога</w:t>
                              </w:r>
                            </w:p>
                          </w:txbxContent>
                        </wps:txbx>
                        <wps:bodyPr anchor="t" bIns="0" lIns="0" rIns="0" tIns="0" vert="horz" wrap="square">
                          <a:noAutofit/>
                        </wps:bodyPr>
                      </wps:wsp>
                      <wps:wsp>
                        <wps:cNvSpPr txBox="true"/>
                        <wps:spPr>
                          <a:xfrm flipH="false" flipV="false" rot="0">
                            <a:off x="116204" y="1360804"/>
                            <a:ext cx="2227580" cy="462280"/>
                          </a:xfrm>
                          <a:prstGeom prst="rect">
                            <a:avLst/>
                          </a:prstGeom>
                          <a:noFill/>
                          <a:ln w="9525">
                            <a:solidFill>
                              <a:srgbClr val="000000"/>
                            </a:solidFill>
                            <a:prstDash val="solid"/>
                            <a:headEnd len="med" type="none" w="med"/>
                            <a:tailEnd len="med" type="none" w="med"/>
                          </a:ln>
                        </wps:spPr>
                        <wps:txbx>
                          <w:txbxContent>
                            <w:p w14:paraId="35040000">
                              <w:pPr>
                                <w:pStyle w:val="Style_2"/>
                                <w:spacing w:before="73" w:line="252" w:lineRule="auto"/>
                                <w:ind w:hanging="932" w:left="1182" w:right="241"/>
                                <w:rPr>
                                  <w:b w:val="1"/>
                                  <w:sz w:val="20"/>
                                </w:rPr>
                              </w:pPr>
                              <w:r>
                                <w:rPr>
                                  <w:b w:val="1"/>
                                  <w:sz w:val="20"/>
                                </w:rPr>
                                <w:t>Коррекционная</w:t>
                              </w:r>
                              <w:r>
                                <w:rPr>
                                  <w:b w:val="1"/>
                                  <w:spacing w:val="-7"/>
                                  <w:sz w:val="20"/>
                                </w:rPr>
                                <w:t xml:space="preserve"> </w:t>
                              </w:r>
                              <w:r>
                                <w:rPr>
                                  <w:b w:val="1"/>
                                  <w:sz w:val="20"/>
                                </w:rPr>
                                <w:t>работа</w:t>
                              </w:r>
                              <w:r>
                                <w:rPr>
                                  <w:b w:val="1"/>
                                  <w:spacing w:val="-8"/>
                                  <w:sz w:val="20"/>
                                </w:rPr>
                                <w:t xml:space="preserve"> </w:t>
                              </w:r>
                              <w:r>
                                <w:rPr>
                                  <w:b w:val="1"/>
                                  <w:sz w:val="20"/>
                                </w:rPr>
                                <w:t>учителя</w:t>
                              </w:r>
                              <w:r>
                                <w:rPr>
                                  <w:b w:val="1"/>
                                  <w:spacing w:val="-6"/>
                                  <w:sz w:val="20"/>
                                </w:rPr>
                                <w:t xml:space="preserve"> </w:t>
                              </w:r>
                              <w:r>
                                <w:rPr>
                                  <w:b w:val="1"/>
                                  <w:sz w:val="20"/>
                                </w:rPr>
                                <w:t>-</w:t>
                              </w:r>
                              <w:r>
                                <w:rPr>
                                  <w:b w:val="1"/>
                                  <w:spacing w:val="-47"/>
                                  <w:sz w:val="20"/>
                                </w:rPr>
                                <w:t xml:space="preserve"> </w:t>
                              </w:r>
                              <w:r>
                                <w:rPr>
                                  <w:b w:val="1"/>
                                  <w:sz w:val="20"/>
                                </w:rPr>
                                <w:t>дефектолога</w:t>
                              </w:r>
                            </w:p>
                          </w:txbxContent>
                        </wps:txbx>
                        <wps:bodyPr anchor="t" bIns="0" lIns="0" rIns="0" tIns="0" vert="horz" wrap="square">
                          <a:noAutofit/>
                        </wps:bodyPr>
                      </wps:wsp>
                      <wps:wsp>
                        <wps:cNvSpPr txBox="true"/>
                        <wps:spPr>
                          <a:xfrm flipH="false" flipV="false" rot="0">
                            <a:off x="3916680" y="1108074"/>
                            <a:ext cx="2227580" cy="546735"/>
                          </a:xfrm>
                          <a:prstGeom prst="rect">
                            <a:avLst/>
                          </a:prstGeom>
                          <a:noFill/>
                          <a:ln w="9525">
                            <a:solidFill>
                              <a:srgbClr val="000000"/>
                            </a:solidFill>
                            <a:prstDash val="solid"/>
                            <a:headEnd len="med" type="none" w="med"/>
                            <a:tailEnd len="med" type="none" w="med"/>
                          </a:ln>
                        </wps:spPr>
                        <wps:txbx>
                          <w:txbxContent>
                            <w:p w14:paraId="36040000">
                              <w:pPr>
                                <w:pStyle w:val="Style_2"/>
                                <w:spacing w:before="73" w:line="264" w:lineRule="auto"/>
                                <w:ind w:hanging="377" w:left="617" w:right="231"/>
                                <w:rPr>
                                  <w:b w:val="1"/>
                                  <w:sz w:val="20"/>
                                </w:rPr>
                              </w:pPr>
                              <w:r>
                                <w:rPr>
                                  <w:b w:val="1"/>
                                  <w:spacing w:val="-1"/>
                                  <w:sz w:val="20"/>
                                </w:rPr>
                                <w:t xml:space="preserve">Лечебно-оздоровительная </w:t>
                              </w:r>
                              <w:r>
                                <w:rPr>
                                  <w:b w:val="1"/>
                                  <w:sz w:val="20"/>
                                </w:rPr>
                                <w:t>работа</w:t>
                              </w:r>
                              <w:r>
                                <w:rPr>
                                  <w:b w:val="1"/>
                                  <w:spacing w:val="-47"/>
                                  <w:sz w:val="20"/>
                                </w:rPr>
                                <w:t xml:space="preserve"> </w:t>
                              </w:r>
                              <w:r>
                                <w:rPr>
                                  <w:b w:val="1"/>
                                  <w:sz w:val="20"/>
                                </w:rPr>
                                <w:t>медицинского</w:t>
                              </w:r>
                              <w:r>
                                <w:rPr>
                                  <w:b w:val="1"/>
                                  <w:spacing w:val="-2"/>
                                  <w:sz w:val="20"/>
                                </w:rPr>
                                <w:t xml:space="preserve"> </w:t>
                              </w:r>
                              <w:r>
                                <w:rPr>
                                  <w:b w:val="1"/>
                                  <w:sz w:val="20"/>
                                </w:rPr>
                                <w:t>персонала</w:t>
                              </w:r>
                            </w:p>
                          </w:txbxContent>
                        </wps:txbx>
                        <wps:bodyPr anchor="t" bIns="0" lIns="0" rIns="0" tIns="0" vert="horz" wrap="square">
                          <a:noAutofit/>
                        </wps:bodyPr>
                      </wps:wsp>
                      <wps:wsp>
                        <wps:cNvSpPr txBox="true"/>
                        <wps:spPr>
                          <a:xfrm flipH="false" flipV="false" rot="0">
                            <a:off x="4013200" y="638175"/>
                            <a:ext cx="2110740" cy="386714"/>
                          </a:xfrm>
                          <a:prstGeom prst="rect">
                            <a:avLst/>
                          </a:prstGeom>
                          <a:noFill/>
                          <a:ln w="9525">
                            <a:solidFill>
                              <a:srgbClr val="000000"/>
                            </a:solidFill>
                            <a:prstDash val="solid"/>
                            <a:headEnd len="med" type="none" w="med"/>
                            <a:tailEnd len="med" type="none" w="med"/>
                          </a:ln>
                        </wps:spPr>
                        <wps:txbx>
                          <w:txbxContent>
                            <w:p w14:paraId="37040000">
                              <w:pPr>
                                <w:pStyle w:val="Style_2"/>
                                <w:spacing w:before="74" w:line="252" w:lineRule="auto"/>
                                <w:ind w:hanging="387" w:left="599" w:right="202"/>
                                <w:rPr>
                                  <w:b w:val="1"/>
                                  <w:sz w:val="20"/>
                                </w:rPr>
                              </w:pPr>
                              <w:r>
                                <w:rPr>
                                  <w:b w:val="1"/>
                                  <w:sz w:val="20"/>
                                </w:rPr>
                                <w:t>Создание</w:t>
                              </w:r>
                              <w:r>
                                <w:rPr>
                                  <w:b w:val="1"/>
                                  <w:spacing w:val="-11"/>
                                  <w:sz w:val="20"/>
                                </w:rPr>
                                <w:t xml:space="preserve"> </w:t>
                              </w:r>
                              <w:r>
                                <w:rPr>
                                  <w:b w:val="1"/>
                                  <w:sz w:val="20"/>
                                </w:rPr>
                                <w:t>специальных</w:t>
                              </w:r>
                              <w:r>
                                <w:rPr>
                                  <w:b w:val="1"/>
                                  <w:spacing w:val="-12"/>
                                  <w:sz w:val="20"/>
                                </w:rPr>
                                <w:t xml:space="preserve"> </w:t>
                              </w:r>
                              <w:r>
                                <w:rPr>
                                  <w:b w:val="1"/>
                                  <w:sz w:val="20"/>
                                </w:rPr>
                                <w:t>условий</w:t>
                              </w:r>
                              <w:r>
                                <w:rPr>
                                  <w:b w:val="1"/>
                                  <w:spacing w:val="-47"/>
                                  <w:sz w:val="20"/>
                                </w:rPr>
                                <w:t xml:space="preserve"> </w:t>
                              </w:r>
                              <w:r>
                                <w:rPr>
                                  <w:b w:val="1"/>
                                  <w:sz w:val="20"/>
                                </w:rPr>
                                <w:t>обучения</w:t>
                              </w:r>
                              <w:r>
                                <w:rPr>
                                  <w:b w:val="1"/>
                                  <w:spacing w:val="-2"/>
                                  <w:sz w:val="20"/>
                                </w:rPr>
                                <w:t xml:space="preserve"> </w:t>
                              </w:r>
                              <w:r>
                                <w:rPr>
                                  <w:b w:val="1"/>
                                  <w:sz w:val="20"/>
                                </w:rPr>
                                <w:t>и</w:t>
                              </w:r>
                              <w:r>
                                <w:rPr>
                                  <w:b w:val="1"/>
                                  <w:spacing w:val="-2"/>
                                  <w:sz w:val="20"/>
                                </w:rPr>
                                <w:t xml:space="preserve"> </w:t>
                              </w:r>
                              <w:r>
                                <w:rPr>
                                  <w:b w:val="1"/>
                                  <w:sz w:val="20"/>
                                </w:rPr>
                                <w:t>воспитания</w:t>
                              </w:r>
                            </w:p>
                          </w:txbxContent>
                        </wps:txbx>
                        <wps:bodyPr anchor="t" bIns="0" lIns="0" rIns="0" tIns="0" vert="horz" wrap="square">
                          <a:noAutofit/>
                        </wps:bodyPr>
                      </wps:wsp>
                      <wps:wsp>
                        <wps:cNvSpPr txBox="true"/>
                        <wps:spPr>
                          <a:xfrm flipH="false" flipV="false" rot="0">
                            <a:off x="2009140" y="0"/>
                            <a:ext cx="2227579" cy="546735"/>
                          </a:xfrm>
                          <a:prstGeom prst="rect">
                            <a:avLst/>
                          </a:prstGeom>
                          <a:noFill/>
                          <a:ln w="9525">
                            <a:solidFill>
                              <a:srgbClr val="000000"/>
                            </a:solidFill>
                            <a:prstDash val="solid"/>
                            <a:headEnd len="med" type="none" w="med"/>
                            <a:tailEnd len="med" type="none" w="med"/>
                          </a:ln>
                        </wps:spPr>
                        <wps:txbx>
                          <w:txbxContent>
                            <w:p w14:paraId="38040000">
                              <w:pPr>
                                <w:pStyle w:val="Style_2"/>
                                <w:spacing w:before="72" w:line="264" w:lineRule="auto"/>
                                <w:ind w:firstLine="3" w:left="563" w:right="562"/>
                                <w:jc w:val="center"/>
                                <w:rPr>
                                  <w:b w:val="1"/>
                                  <w:sz w:val="20"/>
                                </w:rPr>
                              </w:pPr>
                              <w:r>
                                <w:rPr>
                                  <w:b w:val="1"/>
                                  <w:sz w:val="20"/>
                                </w:rPr>
                                <w:t>Система комплексной</w:t>
                              </w:r>
                              <w:r>
                                <w:rPr>
                                  <w:b w:val="1"/>
                                  <w:spacing w:val="1"/>
                                  <w:sz w:val="20"/>
                                </w:rPr>
                                <w:t xml:space="preserve"> </w:t>
                              </w:r>
                              <w:r>
                                <w:rPr>
                                  <w:b w:val="1"/>
                                  <w:sz w:val="20"/>
                                </w:rPr>
                                <w:t>коррекционной</w:t>
                              </w:r>
                              <w:r>
                                <w:rPr>
                                  <w:b w:val="1"/>
                                  <w:spacing w:val="-5"/>
                                  <w:sz w:val="20"/>
                                </w:rPr>
                                <w:t xml:space="preserve"> </w:t>
                              </w:r>
                              <w:r>
                                <w:rPr>
                                  <w:b w:val="1"/>
                                  <w:sz w:val="20"/>
                                </w:rPr>
                                <w:t>работы</w:t>
                              </w:r>
                              <w:r>
                                <w:rPr>
                                  <w:b w:val="1"/>
                                  <w:spacing w:val="37"/>
                                  <w:sz w:val="20"/>
                                </w:rPr>
                                <w:t xml:space="preserve"> </w:t>
                              </w:r>
                              <w:r>
                                <w:rPr>
                                  <w:b w:val="1"/>
                                  <w:sz w:val="20"/>
                                </w:rPr>
                                <w:t>с</w:t>
                              </w:r>
                              <w:r>
                                <w:rPr>
                                  <w:b w:val="1"/>
                                  <w:spacing w:val="-47"/>
                                  <w:sz w:val="20"/>
                                </w:rPr>
                                <w:t xml:space="preserve"> </w:t>
                              </w:r>
                              <w:r>
                                <w:rPr>
                                  <w:b w:val="1"/>
                                  <w:sz w:val="20"/>
                                </w:rPr>
                                <w:t>обучающимся</w:t>
                              </w:r>
                              <w:r>
                                <w:rPr>
                                  <w:b w:val="1"/>
                                  <w:sz w:val="20"/>
                                </w:rPr>
                                <w:t xml:space="preserve"> </w:t>
                              </w:r>
                            </w:p>
                          </w:txbxContent>
                        </wps:txbx>
                        <wps:bodyPr anchor="t" bIns="0" lIns="0" rIns="0" tIns="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39040000"/>
    <w:p w14:paraId="3A040000">
      <w:pPr>
        <w:spacing w:after="160" w:line="264" w:lineRule="auto"/>
        <w:ind w:firstLine="0" w:left="0"/>
        <w:jc w:val="left"/>
      </w:pPr>
      <w:r>
        <w:br w:type="page"/>
      </w:r>
    </w:p>
    <w:p w14:paraId="3B040000">
      <w:pPr>
        <w:sectPr>
          <w:footerReference r:id="rId11" w:type="default"/>
          <w:pgSz w:h="16838" w:orient="portrait" w:w="11906"/>
          <w:pgMar w:bottom="1134" w:footer="708" w:gutter="0" w:header="708" w:left="1701" w:right="850" w:top="1134"/>
        </w:sectPr>
      </w:pPr>
    </w:p>
    <w:p w14:paraId="3C040000">
      <w:pPr>
        <w:spacing w:before="60"/>
        <w:ind w:firstLine="0" w:left="112"/>
        <w:rPr>
          <w:b w:val="1"/>
          <w:sz w:val="24"/>
        </w:rPr>
      </w:pPr>
      <w:r>
        <w:rPr>
          <w:b w:val="1"/>
          <w:sz w:val="24"/>
        </w:rPr>
        <w:t>Модель</w:t>
      </w:r>
      <w:r>
        <w:rPr>
          <w:b w:val="1"/>
          <w:spacing w:val="-14"/>
          <w:sz w:val="24"/>
        </w:rPr>
        <w:t xml:space="preserve"> </w:t>
      </w:r>
      <w:r>
        <w:rPr>
          <w:b w:val="1"/>
          <w:sz w:val="24"/>
        </w:rPr>
        <w:t>взаимодействия</w:t>
      </w:r>
      <w:r>
        <w:rPr>
          <w:b w:val="1"/>
          <w:spacing w:val="-14"/>
          <w:sz w:val="24"/>
        </w:rPr>
        <w:t xml:space="preserve"> </w:t>
      </w:r>
      <w:r>
        <w:rPr>
          <w:b w:val="1"/>
          <w:sz w:val="24"/>
        </w:rPr>
        <w:t>участников</w:t>
      </w:r>
      <w:r>
        <w:rPr>
          <w:b w:val="1"/>
          <w:spacing w:val="-14"/>
          <w:sz w:val="24"/>
        </w:rPr>
        <w:t xml:space="preserve"> </w:t>
      </w:r>
      <w:r>
        <w:rPr>
          <w:b w:val="1"/>
          <w:sz w:val="24"/>
        </w:rPr>
        <w:t>образовательного</w:t>
      </w:r>
      <w:r>
        <w:rPr>
          <w:b w:val="1"/>
          <w:spacing w:val="-13"/>
          <w:sz w:val="24"/>
        </w:rPr>
        <w:t xml:space="preserve"> </w:t>
      </w:r>
      <w:r>
        <w:rPr>
          <w:b w:val="1"/>
          <w:sz w:val="24"/>
        </w:rPr>
        <w:t>процесса</w:t>
      </w:r>
    </w:p>
    <w:p w14:paraId="3D040000">
      <w:pPr>
        <w:pStyle w:val="Style_1"/>
        <w:ind/>
        <w:jc w:val="left"/>
        <w:rPr>
          <w:b w:val="1"/>
          <w:sz w:val="20"/>
        </w:rPr>
      </w:pPr>
    </w:p>
    <w:p w14:paraId="3E040000">
      <w:pPr>
        <w:pStyle w:val="Style_1"/>
        <w:spacing w:before="3"/>
        <w:ind/>
        <w:jc w:val="left"/>
        <w:rPr>
          <w:b w:val="1"/>
          <w:sz w:val="21"/>
        </w:rPr>
      </w:pPr>
    </w:p>
    <w:tbl>
      <w:tblPr>
        <w:tblStyle w:val="Style_10"/>
        <w:tblInd w:type="dxa" w:w="1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27"/>
        <w:gridCol w:w="2127"/>
        <w:gridCol w:w="1418"/>
        <w:gridCol w:w="1699"/>
        <w:gridCol w:w="1843"/>
        <w:gridCol w:w="1702"/>
        <w:gridCol w:w="1843"/>
        <w:gridCol w:w="1558"/>
        <w:gridCol w:w="1236"/>
      </w:tblGrid>
      <w:tr>
        <w:trPr>
          <w:trHeight w:hRule="atLeast" w:val="1946"/>
        </w:trPr>
        <w:tc>
          <w:tcPr>
            <w:tcW w:type="dxa" w:w="1527"/>
            <w:tcBorders>
              <w:top w:color="000000" w:sz="4" w:val="single"/>
              <w:left w:color="000000" w:sz="4" w:val="single"/>
              <w:bottom w:color="000000" w:sz="4" w:val="single"/>
              <w:right w:color="000000" w:sz="4" w:val="single"/>
            </w:tcBorders>
          </w:tcPr>
          <w:p w14:paraId="3F040000">
            <w:pPr>
              <w:pStyle w:val="Style_11"/>
              <w:spacing w:before="217" w:line="264" w:lineRule="auto"/>
              <w:ind w:firstLine="0" w:left="110" w:right="143"/>
              <w:rPr>
                <w:b w:val="1"/>
                <w:sz w:val="24"/>
              </w:rPr>
            </w:pPr>
            <w:r>
              <w:rPr>
                <w:b w:val="1"/>
                <w:spacing w:val="-1"/>
                <w:sz w:val="24"/>
              </w:rPr>
              <w:t>Медицинск</w:t>
            </w:r>
            <w:r>
              <w:rPr>
                <w:b w:val="1"/>
                <w:spacing w:val="-57"/>
                <w:sz w:val="24"/>
              </w:rPr>
              <w:t xml:space="preserve"> </w:t>
            </w:r>
            <w:r>
              <w:rPr>
                <w:b w:val="1"/>
                <w:sz w:val="24"/>
              </w:rPr>
              <w:t>ий</w:t>
            </w:r>
            <w:r>
              <w:rPr>
                <w:b w:val="1"/>
                <w:spacing w:val="1"/>
                <w:sz w:val="24"/>
              </w:rPr>
              <w:t xml:space="preserve"> </w:t>
            </w:r>
            <w:r>
              <w:rPr>
                <w:b w:val="1"/>
                <w:sz w:val="24"/>
              </w:rPr>
              <w:t>персонал:</w:t>
            </w:r>
          </w:p>
        </w:tc>
        <w:tc>
          <w:tcPr>
            <w:tcW w:type="dxa" w:w="2127"/>
            <w:tcBorders>
              <w:top w:color="000000" w:sz="4" w:val="single"/>
              <w:left w:color="000000" w:sz="4" w:val="single"/>
              <w:bottom w:color="000000" w:sz="4" w:val="single"/>
              <w:right w:color="000000" w:sz="4" w:val="single"/>
            </w:tcBorders>
          </w:tcPr>
          <w:p w14:paraId="40040000">
            <w:pPr>
              <w:pStyle w:val="Style_11"/>
              <w:ind w:firstLine="0" w:left="0"/>
              <w:rPr>
                <w:b w:val="1"/>
                <w:sz w:val="26"/>
              </w:rPr>
            </w:pPr>
          </w:p>
          <w:p w14:paraId="41040000">
            <w:pPr>
              <w:pStyle w:val="Style_11"/>
              <w:spacing w:before="7"/>
              <w:ind w:firstLine="0" w:left="0"/>
              <w:rPr>
                <w:b w:val="1"/>
                <w:sz w:val="25"/>
              </w:rPr>
            </w:pPr>
          </w:p>
          <w:p w14:paraId="42040000">
            <w:pPr>
              <w:pStyle w:val="Style_11"/>
              <w:spacing w:line="264" w:lineRule="auto"/>
              <w:ind w:right="759"/>
              <w:rPr>
                <w:b w:val="1"/>
                <w:sz w:val="24"/>
              </w:rPr>
            </w:pPr>
            <w:r>
              <w:rPr>
                <w:b w:val="1"/>
                <w:sz w:val="24"/>
              </w:rPr>
              <w:t>Учитель-</w:t>
            </w:r>
            <w:r>
              <w:rPr>
                <w:b w:val="1"/>
                <w:spacing w:val="1"/>
                <w:sz w:val="24"/>
              </w:rPr>
              <w:t xml:space="preserve"> </w:t>
            </w:r>
            <w:r>
              <w:rPr>
                <w:b w:val="1"/>
                <w:spacing w:val="-1"/>
                <w:sz w:val="24"/>
              </w:rPr>
              <w:t>дефектолог</w:t>
            </w:r>
          </w:p>
        </w:tc>
        <w:tc>
          <w:tcPr>
            <w:tcW w:type="dxa" w:w="1418"/>
            <w:tcBorders>
              <w:top w:color="000000" w:sz="4" w:val="single"/>
              <w:left w:color="000000" w:sz="4" w:val="single"/>
              <w:bottom w:color="000000" w:sz="4" w:val="single"/>
              <w:right w:color="000000" w:sz="4" w:val="single"/>
            </w:tcBorders>
          </w:tcPr>
          <w:p w14:paraId="43040000">
            <w:pPr>
              <w:pStyle w:val="Style_11"/>
              <w:ind w:firstLine="0" w:left="0"/>
              <w:rPr>
                <w:b w:val="1"/>
                <w:sz w:val="26"/>
              </w:rPr>
            </w:pPr>
          </w:p>
          <w:p w14:paraId="44040000">
            <w:pPr>
              <w:pStyle w:val="Style_11"/>
              <w:spacing w:before="7"/>
              <w:ind w:firstLine="0" w:left="0"/>
              <w:rPr>
                <w:b w:val="1"/>
                <w:sz w:val="25"/>
              </w:rPr>
            </w:pPr>
          </w:p>
          <w:p w14:paraId="45040000">
            <w:pPr>
              <w:pStyle w:val="Style_11"/>
              <w:spacing w:line="264" w:lineRule="auto"/>
              <w:ind w:right="310"/>
              <w:rPr>
                <w:b w:val="1"/>
                <w:sz w:val="24"/>
              </w:rPr>
            </w:pPr>
            <w:r>
              <w:rPr>
                <w:b w:val="1"/>
                <w:sz w:val="24"/>
              </w:rPr>
              <w:t>Педагог-</w:t>
            </w:r>
            <w:r>
              <w:rPr>
                <w:b w:val="1"/>
                <w:spacing w:val="-57"/>
                <w:sz w:val="24"/>
              </w:rPr>
              <w:t xml:space="preserve"> </w:t>
            </w:r>
            <w:r>
              <w:rPr>
                <w:b w:val="1"/>
                <w:spacing w:val="-2"/>
                <w:sz w:val="24"/>
              </w:rPr>
              <w:t>психолог</w:t>
            </w:r>
          </w:p>
        </w:tc>
        <w:tc>
          <w:tcPr>
            <w:tcW w:type="dxa" w:w="1699"/>
            <w:tcBorders>
              <w:top w:color="000000" w:sz="4" w:val="single"/>
              <w:left w:color="000000" w:sz="4" w:val="single"/>
              <w:bottom w:color="000000" w:sz="4" w:val="single"/>
              <w:right w:color="000000" w:sz="4" w:val="single"/>
            </w:tcBorders>
          </w:tcPr>
          <w:p w14:paraId="46040000">
            <w:pPr>
              <w:pStyle w:val="Style_11"/>
              <w:spacing w:before="9"/>
              <w:ind w:firstLine="0" w:left="0"/>
              <w:rPr>
                <w:b w:val="1"/>
                <w:sz w:val="31"/>
              </w:rPr>
            </w:pPr>
          </w:p>
          <w:p w14:paraId="47040000">
            <w:pPr>
              <w:pStyle w:val="Style_11"/>
              <w:spacing w:line="264" w:lineRule="auto"/>
              <w:ind w:right="546"/>
              <w:rPr>
                <w:b w:val="1"/>
                <w:sz w:val="24"/>
              </w:rPr>
            </w:pPr>
            <w:r>
              <w:rPr>
                <w:b w:val="1"/>
                <w:sz w:val="24"/>
              </w:rPr>
              <w:t>Учитель-</w:t>
            </w:r>
            <w:r>
              <w:rPr>
                <w:b w:val="1"/>
                <w:spacing w:val="-57"/>
                <w:sz w:val="24"/>
              </w:rPr>
              <w:t xml:space="preserve"> </w:t>
            </w:r>
            <w:r>
              <w:rPr>
                <w:b w:val="1"/>
                <w:sz w:val="24"/>
              </w:rPr>
              <w:t>логопед:</w:t>
            </w:r>
          </w:p>
        </w:tc>
        <w:tc>
          <w:tcPr>
            <w:tcW w:type="dxa" w:w="1843"/>
            <w:tcBorders>
              <w:top w:color="000000" w:sz="4" w:val="single"/>
              <w:left w:color="000000" w:sz="4" w:val="single"/>
              <w:bottom w:color="000000" w:sz="4" w:val="single"/>
              <w:right w:color="000000" w:sz="4" w:val="single"/>
            </w:tcBorders>
          </w:tcPr>
          <w:p w14:paraId="48040000">
            <w:pPr>
              <w:pStyle w:val="Style_11"/>
              <w:ind w:firstLine="0" w:left="0"/>
              <w:rPr>
                <w:b w:val="1"/>
                <w:sz w:val="26"/>
              </w:rPr>
            </w:pPr>
          </w:p>
          <w:p w14:paraId="49040000">
            <w:pPr>
              <w:pStyle w:val="Style_11"/>
              <w:spacing w:before="216"/>
              <w:ind w:firstLine="0" w:left="111"/>
              <w:rPr>
                <w:b w:val="1"/>
                <w:sz w:val="24"/>
              </w:rPr>
            </w:pPr>
            <w:r>
              <w:rPr>
                <w:b w:val="1"/>
                <w:sz w:val="24"/>
              </w:rPr>
              <w:t>Воспитатель</w:t>
            </w:r>
          </w:p>
        </w:tc>
        <w:tc>
          <w:tcPr>
            <w:tcW w:type="dxa" w:w="1702"/>
            <w:tcBorders>
              <w:top w:color="000000" w:sz="4" w:val="single"/>
              <w:left w:color="000000" w:sz="4" w:val="single"/>
              <w:bottom w:color="000000" w:sz="4" w:val="single"/>
              <w:right w:color="000000" w:sz="4" w:val="single"/>
            </w:tcBorders>
          </w:tcPr>
          <w:p w14:paraId="4A040000">
            <w:pPr>
              <w:pStyle w:val="Style_11"/>
              <w:spacing w:before="68" w:line="264" w:lineRule="auto"/>
              <w:ind w:firstLine="0" w:left="108" w:right="98"/>
              <w:rPr>
                <w:b w:val="1"/>
                <w:sz w:val="24"/>
              </w:rPr>
            </w:pPr>
            <w:r>
              <w:rPr>
                <w:b w:val="1"/>
                <w:spacing w:val="-1"/>
                <w:sz w:val="24"/>
              </w:rPr>
              <w:t>Музыкальны</w:t>
            </w:r>
            <w:r>
              <w:rPr>
                <w:b w:val="1"/>
                <w:spacing w:val="-57"/>
                <w:sz w:val="24"/>
              </w:rPr>
              <w:t xml:space="preserve"> </w:t>
            </w:r>
            <w:r>
              <w:rPr>
                <w:b w:val="1"/>
                <w:sz w:val="24"/>
              </w:rPr>
              <w:t>й</w:t>
            </w:r>
            <w:r>
              <w:rPr>
                <w:b w:val="1"/>
                <w:spacing w:val="1"/>
                <w:sz w:val="24"/>
              </w:rPr>
              <w:t xml:space="preserve"> </w:t>
            </w:r>
            <w:r>
              <w:rPr>
                <w:b w:val="1"/>
                <w:sz w:val="24"/>
              </w:rPr>
              <w:t>руководител</w:t>
            </w:r>
            <w:r>
              <w:rPr>
                <w:b w:val="1"/>
                <w:spacing w:val="1"/>
                <w:sz w:val="24"/>
              </w:rPr>
              <w:t xml:space="preserve"> </w:t>
            </w:r>
            <w:r>
              <w:rPr>
                <w:b w:val="1"/>
                <w:sz w:val="24"/>
              </w:rPr>
              <w:t>ь</w:t>
            </w:r>
          </w:p>
        </w:tc>
        <w:tc>
          <w:tcPr>
            <w:tcW w:type="dxa" w:w="1843"/>
            <w:tcBorders>
              <w:top w:color="000000" w:sz="4" w:val="single"/>
              <w:left w:color="000000" w:sz="4" w:val="single"/>
              <w:bottom w:color="000000" w:sz="4" w:val="single"/>
              <w:right w:color="000000" w:sz="4" w:val="single"/>
            </w:tcBorders>
          </w:tcPr>
          <w:p w14:paraId="4B040000">
            <w:pPr>
              <w:pStyle w:val="Style_11"/>
              <w:spacing w:before="217" w:line="264" w:lineRule="auto"/>
              <w:ind w:firstLine="0" w:left="108" w:right="89"/>
              <w:rPr>
                <w:b w:val="1"/>
                <w:sz w:val="24"/>
              </w:rPr>
            </w:pPr>
            <w:r>
              <w:rPr>
                <w:b w:val="1"/>
                <w:sz w:val="24"/>
              </w:rPr>
              <w:t>Инструктор</w:t>
            </w:r>
            <w:r>
              <w:rPr>
                <w:b w:val="1"/>
                <w:spacing w:val="-15"/>
                <w:sz w:val="24"/>
              </w:rPr>
              <w:t xml:space="preserve"> </w:t>
            </w:r>
            <w:r>
              <w:rPr>
                <w:b w:val="1"/>
                <w:sz w:val="24"/>
              </w:rPr>
              <w:t>по</w:t>
            </w:r>
            <w:r>
              <w:rPr>
                <w:b w:val="1"/>
                <w:spacing w:val="-57"/>
                <w:sz w:val="24"/>
              </w:rPr>
              <w:t xml:space="preserve"> </w:t>
            </w:r>
            <w:r>
              <w:rPr>
                <w:b w:val="1"/>
                <w:sz w:val="24"/>
              </w:rPr>
              <w:t>физическому</w:t>
            </w:r>
            <w:r>
              <w:rPr>
                <w:b w:val="1"/>
                <w:spacing w:val="1"/>
                <w:sz w:val="24"/>
              </w:rPr>
              <w:t xml:space="preserve"> </w:t>
            </w:r>
            <w:r>
              <w:rPr>
                <w:b w:val="1"/>
                <w:sz w:val="24"/>
              </w:rPr>
              <w:t>развитию</w:t>
            </w:r>
          </w:p>
          <w:p w14:paraId="4C040000">
            <w:pPr>
              <w:pStyle w:val="Style_11"/>
              <w:spacing w:before="159"/>
              <w:ind w:firstLine="0" w:left="108"/>
              <w:rPr>
                <w:b w:val="1"/>
                <w:sz w:val="24"/>
              </w:rPr>
            </w:pPr>
            <w:r>
              <w:rPr>
                <w:b w:val="1"/>
                <w:sz w:val="24"/>
              </w:rPr>
              <w:t>(воспитатель)</w:t>
            </w:r>
          </w:p>
        </w:tc>
        <w:tc>
          <w:tcPr>
            <w:tcW w:type="dxa" w:w="1558"/>
            <w:tcBorders>
              <w:top w:color="000000" w:sz="4" w:val="single"/>
              <w:left w:color="000000" w:sz="4" w:val="single"/>
              <w:bottom w:color="000000" w:sz="4" w:val="single"/>
              <w:right w:color="000000" w:sz="4" w:val="single"/>
            </w:tcBorders>
          </w:tcPr>
          <w:p w14:paraId="4D040000">
            <w:pPr>
              <w:pStyle w:val="Style_11"/>
              <w:spacing w:line="264" w:lineRule="auto"/>
              <w:ind w:firstLine="0" w:left="109" w:right="180"/>
              <w:rPr>
                <w:b w:val="1"/>
                <w:sz w:val="24"/>
              </w:rPr>
            </w:pPr>
            <w:r>
              <w:rPr>
                <w:b w:val="1"/>
                <w:sz w:val="24"/>
              </w:rPr>
              <w:t>Заместител</w:t>
            </w:r>
            <w:r>
              <w:rPr>
                <w:b w:val="1"/>
                <w:spacing w:val="-57"/>
                <w:sz w:val="24"/>
              </w:rPr>
              <w:t xml:space="preserve"> </w:t>
            </w:r>
            <w:r>
              <w:rPr>
                <w:b w:val="1"/>
                <w:sz w:val="24"/>
              </w:rPr>
              <w:t>ь</w:t>
            </w:r>
          </w:p>
          <w:p w14:paraId="4E040000">
            <w:pPr>
              <w:pStyle w:val="Style_11"/>
              <w:spacing w:line="264" w:lineRule="auto"/>
              <w:ind w:firstLine="0" w:left="109" w:right="97"/>
              <w:rPr>
                <w:b w:val="1"/>
                <w:sz w:val="24"/>
              </w:rPr>
            </w:pPr>
            <w:r>
              <w:rPr>
                <w:b w:val="1"/>
                <w:sz w:val="24"/>
              </w:rPr>
              <w:t>заведующег</w:t>
            </w:r>
            <w:r>
              <w:rPr>
                <w:b w:val="1"/>
                <w:spacing w:val="-57"/>
                <w:sz w:val="24"/>
              </w:rPr>
              <w:t xml:space="preserve"> </w:t>
            </w:r>
            <w:r>
              <w:rPr>
                <w:b w:val="1"/>
                <w:sz w:val="24"/>
              </w:rPr>
              <w:t>о.</w:t>
            </w:r>
            <w:r>
              <w:rPr>
                <w:b w:val="1"/>
                <w:spacing w:val="1"/>
                <w:sz w:val="24"/>
              </w:rPr>
              <w:t xml:space="preserve"> </w:t>
            </w:r>
            <w:r>
              <w:rPr>
                <w:b w:val="1"/>
                <w:sz w:val="24"/>
              </w:rPr>
              <w:t>Старший</w:t>
            </w:r>
            <w:r>
              <w:rPr>
                <w:b w:val="1"/>
                <w:spacing w:val="-57"/>
                <w:sz w:val="24"/>
              </w:rPr>
              <w:t xml:space="preserve"> </w:t>
            </w:r>
            <w:r>
              <w:rPr>
                <w:b w:val="1"/>
                <w:sz w:val="24"/>
              </w:rPr>
              <w:t>воспитател</w:t>
            </w:r>
            <w:r>
              <w:rPr>
                <w:b w:val="1"/>
                <w:spacing w:val="1"/>
                <w:sz w:val="24"/>
              </w:rPr>
              <w:t xml:space="preserve"> </w:t>
            </w:r>
            <w:r>
              <w:rPr>
                <w:b w:val="1"/>
                <w:sz w:val="24"/>
              </w:rPr>
              <w:t>ь</w:t>
            </w:r>
          </w:p>
        </w:tc>
        <w:tc>
          <w:tcPr>
            <w:tcW w:type="dxa" w:w="1236"/>
            <w:tcBorders>
              <w:top w:color="000000" w:sz="4" w:val="single"/>
              <w:left w:color="000000" w:sz="4" w:val="single"/>
              <w:bottom w:color="000000" w:sz="4" w:val="single"/>
              <w:right w:color="000000" w:sz="4" w:val="single"/>
            </w:tcBorders>
          </w:tcPr>
          <w:p w14:paraId="4F040000">
            <w:pPr>
              <w:pStyle w:val="Style_11"/>
              <w:spacing w:before="9"/>
              <w:ind w:firstLine="0" w:left="0"/>
              <w:rPr>
                <w:b w:val="1"/>
                <w:sz w:val="31"/>
              </w:rPr>
            </w:pPr>
          </w:p>
          <w:p w14:paraId="50040000">
            <w:pPr>
              <w:pStyle w:val="Style_11"/>
              <w:spacing w:line="264" w:lineRule="auto"/>
              <w:ind w:firstLine="0" w:left="111" w:right="194"/>
              <w:rPr>
                <w:b w:val="1"/>
                <w:sz w:val="24"/>
              </w:rPr>
            </w:pPr>
            <w:r>
              <w:rPr>
                <w:b w:val="1"/>
                <w:spacing w:val="-1"/>
                <w:sz w:val="24"/>
              </w:rPr>
              <w:t>Заведую</w:t>
            </w:r>
            <w:r>
              <w:rPr>
                <w:b w:val="1"/>
                <w:spacing w:val="-57"/>
                <w:sz w:val="24"/>
              </w:rPr>
              <w:t xml:space="preserve"> </w:t>
            </w:r>
            <w:r>
              <w:rPr>
                <w:b w:val="1"/>
                <w:sz w:val="24"/>
              </w:rPr>
              <w:t>щий</w:t>
            </w:r>
          </w:p>
        </w:tc>
      </w:tr>
      <w:tr>
        <w:trPr>
          <w:trHeight w:hRule="atLeast" w:val="916"/>
        </w:trPr>
        <w:tc>
          <w:tcPr>
            <w:tcW w:type="dxa" w:w="14953"/>
            <w:gridSpan w:val="9"/>
            <w:tcBorders>
              <w:top w:color="000000" w:sz="4" w:val="single"/>
              <w:left w:color="000000" w:sz="4" w:val="single"/>
              <w:bottom w:color="000000" w:sz="4" w:val="single"/>
              <w:right w:color="000000" w:sz="4" w:val="single"/>
            </w:tcBorders>
          </w:tcPr>
          <w:p w14:paraId="51040000">
            <w:pPr>
              <w:pStyle w:val="Style_11"/>
              <w:spacing w:line="276" w:lineRule="exact"/>
              <w:ind w:firstLine="0" w:left="110"/>
              <w:rPr>
                <w:b w:val="1"/>
                <w:sz w:val="24"/>
              </w:rPr>
            </w:pPr>
            <w:r>
              <w:rPr>
                <w:b w:val="1"/>
                <w:sz w:val="24"/>
              </w:rPr>
              <w:t>Педагогическая</w:t>
            </w:r>
            <w:r>
              <w:rPr>
                <w:b w:val="1"/>
                <w:spacing w:val="-11"/>
                <w:sz w:val="24"/>
              </w:rPr>
              <w:t xml:space="preserve"> </w:t>
            </w:r>
            <w:r>
              <w:rPr>
                <w:b w:val="1"/>
                <w:sz w:val="24"/>
              </w:rPr>
              <w:t>диагностика</w:t>
            </w:r>
            <w:r>
              <w:rPr>
                <w:b w:val="1"/>
                <w:spacing w:val="-10"/>
                <w:sz w:val="24"/>
              </w:rPr>
              <w:t xml:space="preserve"> </w:t>
            </w:r>
            <w:r>
              <w:rPr>
                <w:b w:val="1"/>
                <w:sz w:val="24"/>
              </w:rPr>
              <w:t>(мониторинг)</w:t>
            </w:r>
            <w:r>
              <w:rPr>
                <w:b w:val="1"/>
                <w:spacing w:val="-10"/>
                <w:sz w:val="24"/>
              </w:rPr>
              <w:t xml:space="preserve"> </w:t>
            </w:r>
            <w:r>
              <w:rPr>
                <w:b w:val="1"/>
                <w:sz w:val="24"/>
              </w:rPr>
              <w:t>образовательного</w:t>
            </w:r>
            <w:r>
              <w:rPr>
                <w:b w:val="1"/>
                <w:spacing w:val="-11"/>
                <w:sz w:val="24"/>
              </w:rPr>
              <w:t xml:space="preserve"> </w:t>
            </w:r>
            <w:r>
              <w:rPr>
                <w:b w:val="1"/>
                <w:sz w:val="24"/>
              </w:rPr>
              <w:t>процесса:</w:t>
            </w:r>
          </w:p>
          <w:p w14:paraId="52040000">
            <w:pPr>
              <w:pStyle w:val="Style_11"/>
              <w:spacing w:before="182"/>
              <w:ind w:firstLine="0" w:left="110"/>
              <w:rPr>
                <w:b w:val="1"/>
                <w:sz w:val="24"/>
              </w:rPr>
            </w:pPr>
            <w:r>
              <w:rPr>
                <w:b w:val="1"/>
                <w:sz w:val="24"/>
              </w:rPr>
              <w:t>выявление</w:t>
            </w:r>
            <w:r>
              <w:rPr>
                <w:b w:val="1"/>
                <w:spacing w:val="-7"/>
                <w:sz w:val="24"/>
              </w:rPr>
              <w:t xml:space="preserve"> </w:t>
            </w:r>
            <w:r>
              <w:rPr>
                <w:b w:val="1"/>
                <w:sz w:val="24"/>
              </w:rPr>
              <w:t>особых</w:t>
            </w:r>
            <w:r>
              <w:rPr>
                <w:b w:val="1"/>
                <w:spacing w:val="-6"/>
                <w:sz w:val="24"/>
              </w:rPr>
              <w:t xml:space="preserve"> </w:t>
            </w:r>
            <w:r>
              <w:rPr>
                <w:b w:val="1"/>
                <w:sz w:val="24"/>
              </w:rPr>
              <w:t>образовательных</w:t>
            </w:r>
            <w:r>
              <w:rPr>
                <w:b w:val="1"/>
                <w:spacing w:val="-6"/>
                <w:sz w:val="24"/>
              </w:rPr>
              <w:t xml:space="preserve"> </w:t>
            </w:r>
            <w:r>
              <w:rPr>
                <w:b w:val="1"/>
                <w:sz w:val="24"/>
              </w:rPr>
              <w:t>потребностей</w:t>
            </w:r>
            <w:r>
              <w:rPr>
                <w:b w:val="1"/>
                <w:spacing w:val="-6"/>
                <w:sz w:val="24"/>
              </w:rPr>
              <w:t xml:space="preserve"> </w:t>
            </w:r>
            <w:r>
              <w:rPr>
                <w:b w:val="1"/>
                <w:sz w:val="24"/>
              </w:rPr>
              <w:t>детей</w:t>
            </w:r>
            <w:r>
              <w:rPr>
                <w:b w:val="1"/>
                <w:spacing w:val="-7"/>
                <w:sz w:val="24"/>
              </w:rPr>
              <w:t xml:space="preserve"> </w:t>
            </w:r>
            <w:r>
              <w:rPr>
                <w:b w:val="1"/>
                <w:sz w:val="24"/>
              </w:rPr>
              <w:t>с</w:t>
            </w:r>
            <w:r>
              <w:rPr>
                <w:b w:val="1"/>
                <w:spacing w:val="-6"/>
                <w:sz w:val="24"/>
              </w:rPr>
              <w:t xml:space="preserve"> </w:t>
            </w:r>
            <w:r>
              <w:rPr>
                <w:b w:val="1"/>
                <w:sz w:val="24"/>
              </w:rPr>
              <w:t>ИН</w:t>
            </w:r>
          </w:p>
        </w:tc>
      </w:tr>
      <w:tr>
        <w:trPr>
          <w:trHeight w:hRule="atLeast" w:val="285"/>
        </w:trPr>
        <w:tc>
          <w:tcPr>
            <w:tcW w:type="dxa" w:w="1527"/>
            <w:tcBorders>
              <w:top w:color="000000" w:sz="4" w:val="single"/>
              <w:left w:color="000000" w:sz="4" w:val="single"/>
              <w:bottom w:sz="4" w:val="nil"/>
              <w:right w:color="000000" w:sz="4" w:val="single"/>
            </w:tcBorders>
          </w:tcPr>
          <w:p w14:paraId="53040000">
            <w:pPr>
              <w:pStyle w:val="Style_11"/>
              <w:spacing w:line="266" w:lineRule="exact"/>
              <w:ind w:firstLine="0" w:left="110"/>
              <w:rPr>
                <w:sz w:val="24"/>
              </w:rPr>
            </w:pPr>
            <w:r>
              <w:rPr>
                <w:sz w:val="24"/>
              </w:rPr>
              <w:t>Участвует</w:t>
            </w:r>
            <w:r>
              <w:rPr>
                <w:spacing w:val="25"/>
                <w:sz w:val="24"/>
              </w:rPr>
              <w:t xml:space="preserve"> </w:t>
            </w:r>
            <w:r>
              <w:rPr>
                <w:sz w:val="24"/>
              </w:rPr>
              <w:t>в</w:t>
            </w:r>
          </w:p>
        </w:tc>
        <w:tc>
          <w:tcPr>
            <w:tcW w:type="dxa" w:w="2127"/>
            <w:vMerge w:val="restart"/>
            <w:tcBorders>
              <w:top w:color="000000" w:sz="4" w:val="single"/>
              <w:left w:color="000000" w:sz="4" w:val="single"/>
              <w:bottom w:color="000000" w:sz="4" w:val="single"/>
              <w:right w:color="000000" w:sz="4" w:val="single"/>
            </w:tcBorders>
          </w:tcPr>
          <w:p w14:paraId="54040000">
            <w:pPr>
              <w:pStyle w:val="Style_11"/>
              <w:tabs>
                <w:tab w:leader="none" w:pos="1884" w:val="left"/>
              </w:tabs>
              <w:ind w:right="101"/>
              <w:rPr>
                <w:sz w:val="24"/>
              </w:rPr>
            </w:pPr>
            <w:r>
              <w:rPr>
                <w:sz w:val="24"/>
              </w:rPr>
              <w:t>Осуществляет</w:t>
            </w:r>
            <w:r>
              <w:rPr>
                <w:spacing w:val="1"/>
                <w:sz w:val="24"/>
              </w:rPr>
              <w:t xml:space="preserve"> </w:t>
            </w:r>
            <w:r>
              <w:rPr>
                <w:sz w:val="24"/>
              </w:rPr>
              <w:t>обследование</w:t>
            </w:r>
            <w:r>
              <w:rPr>
                <w:spacing w:val="1"/>
                <w:sz w:val="24"/>
              </w:rPr>
              <w:t xml:space="preserve"> </w:t>
            </w:r>
            <w:r>
              <w:rPr>
                <w:sz w:val="24"/>
              </w:rPr>
              <w:t>воспитанников,</w:t>
            </w:r>
            <w:r>
              <w:rPr>
                <w:spacing w:val="1"/>
                <w:sz w:val="24"/>
              </w:rPr>
              <w:t xml:space="preserve"> </w:t>
            </w:r>
            <w:r>
              <w:rPr>
                <w:sz w:val="24"/>
              </w:rPr>
              <w:t>определяет</w:t>
            </w:r>
            <w:r>
              <w:rPr>
                <w:spacing w:val="1"/>
                <w:sz w:val="24"/>
              </w:rPr>
              <w:t xml:space="preserve"> </w:t>
            </w:r>
            <w:r>
              <w:rPr>
                <w:sz w:val="24"/>
              </w:rPr>
              <w:t>структуру</w:t>
            </w:r>
            <w:r>
              <w:rPr>
                <w:sz w:val="24"/>
              </w:rPr>
              <w:tab/>
            </w:r>
            <w:r>
              <w:rPr>
                <w:spacing w:val="-4"/>
                <w:sz w:val="24"/>
              </w:rPr>
              <w:t>и</w:t>
            </w:r>
            <w:r>
              <w:rPr>
                <w:spacing w:val="-57"/>
                <w:sz w:val="24"/>
              </w:rPr>
              <w:t xml:space="preserve"> </w:t>
            </w:r>
            <w:r>
              <w:rPr>
                <w:sz w:val="24"/>
              </w:rPr>
              <w:t>степень</w:t>
            </w:r>
          </w:p>
          <w:p w14:paraId="55040000">
            <w:pPr>
              <w:pStyle w:val="Style_11"/>
              <w:ind w:right="80"/>
              <w:rPr>
                <w:sz w:val="24"/>
              </w:rPr>
            </w:pPr>
            <w:r>
              <w:rPr>
                <w:sz w:val="24"/>
              </w:rPr>
              <w:t>выраженности</w:t>
            </w:r>
            <w:r>
              <w:rPr>
                <w:spacing w:val="1"/>
                <w:sz w:val="24"/>
              </w:rPr>
              <w:t xml:space="preserve"> </w:t>
            </w:r>
            <w:r>
              <w:rPr>
                <w:sz w:val="24"/>
              </w:rPr>
              <w:t>имеющегося у них</w:t>
            </w:r>
            <w:r>
              <w:rPr>
                <w:spacing w:val="-58"/>
                <w:sz w:val="24"/>
              </w:rPr>
              <w:t xml:space="preserve"> </w:t>
            </w:r>
            <w:r>
              <w:rPr>
                <w:sz w:val="24"/>
              </w:rPr>
              <w:t>нарушения</w:t>
            </w:r>
            <w:r>
              <w:rPr>
                <w:spacing w:val="1"/>
                <w:sz w:val="24"/>
              </w:rPr>
              <w:t xml:space="preserve"> </w:t>
            </w:r>
            <w:r>
              <w:rPr>
                <w:sz w:val="24"/>
              </w:rPr>
              <w:t>развития.</w:t>
            </w:r>
          </w:p>
          <w:p w14:paraId="56040000">
            <w:pPr>
              <w:pStyle w:val="Style_11"/>
              <w:tabs>
                <w:tab w:leader="none" w:pos="1102" w:val="left"/>
                <w:tab w:leader="none" w:pos="1666" w:val="left"/>
                <w:tab w:leader="none" w:pos="1767" w:val="left"/>
                <w:tab w:leader="none" w:pos="1906" w:val="left"/>
              </w:tabs>
              <w:ind w:right="95"/>
              <w:rPr>
                <w:sz w:val="24"/>
              </w:rPr>
            </w:pPr>
            <w:r>
              <w:rPr>
                <w:sz w:val="24"/>
              </w:rPr>
              <w:t>Изучает</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способности</w:t>
            </w:r>
            <w:r>
              <w:rPr>
                <w:spacing w:val="1"/>
                <w:sz w:val="24"/>
              </w:rPr>
              <w:t xml:space="preserve"> </w:t>
            </w:r>
            <w:r>
              <w:rPr>
                <w:sz w:val="24"/>
              </w:rPr>
              <w:t>обучающихся</w:t>
            </w:r>
            <w:r>
              <w:rPr>
                <w:sz w:val="24"/>
              </w:rPr>
              <w:tab/>
            </w:r>
            <w:r>
              <w:rPr>
                <w:sz w:val="24"/>
              </w:rPr>
              <w:tab/>
            </w:r>
            <w:r>
              <w:rPr>
                <w:sz w:val="24"/>
              </w:rPr>
              <w:tab/>
            </w:r>
            <w:r>
              <w:rPr>
                <w:spacing w:val="-1"/>
                <w:sz w:val="24"/>
              </w:rPr>
              <w:t>с</w:t>
            </w:r>
            <w:r>
              <w:rPr>
                <w:spacing w:val="-57"/>
                <w:sz w:val="24"/>
              </w:rPr>
              <w:t xml:space="preserve"> </w:t>
            </w:r>
            <w:r>
              <w:rPr>
                <w:sz w:val="24"/>
              </w:rPr>
              <w:t>целью</w:t>
            </w:r>
            <w:r>
              <w:rPr>
                <w:sz w:val="24"/>
              </w:rPr>
              <w:tab/>
            </w:r>
            <w:r>
              <w:rPr>
                <w:spacing w:val="-1"/>
                <w:sz w:val="24"/>
              </w:rPr>
              <w:t>создания</w:t>
            </w:r>
            <w:r>
              <w:rPr>
                <w:spacing w:val="-57"/>
                <w:sz w:val="24"/>
              </w:rPr>
              <w:t xml:space="preserve"> </w:t>
            </w:r>
            <w:r>
              <w:rPr>
                <w:sz w:val="24"/>
              </w:rPr>
              <w:t>условий</w:t>
            </w:r>
            <w:r>
              <w:rPr>
                <w:sz w:val="24"/>
              </w:rPr>
              <w:tab/>
            </w:r>
            <w:r>
              <w:rPr>
                <w:sz w:val="24"/>
              </w:rPr>
              <w:tab/>
            </w:r>
            <w:r>
              <w:rPr>
                <w:spacing w:val="-1"/>
                <w:sz w:val="24"/>
              </w:rPr>
              <w:t>для</w:t>
            </w:r>
            <w:r>
              <w:rPr>
                <w:spacing w:val="-57"/>
                <w:sz w:val="24"/>
              </w:rPr>
              <w:t xml:space="preserve"> </w:t>
            </w:r>
            <w:r>
              <w:rPr>
                <w:sz w:val="24"/>
              </w:rPr>
              <w:t>обеспечения</w:t>
            </w:r>
            <w:r>
              <w:rPr>
                <w:sz w:val="24"/>
              </w:rPr>
              <w:tab/>
            </w:r>
            <w:r>
              <w:rPr>
                <w:sz w:val="24"/>
              </w:rPr>
              <w:tab/>
            </w:r>
            <w:r>
              <w:rPr>
                <w:spacing w:val="-1"/>
                <w:sz w:val="24"/>
              </w:rPr>
              <w:t>их</w:t>
            </w:r>
            <w:r>
              <w:rPr>
                <w:spacing w:val="-57"/>
                <w:sz w:val="24"/>
              </w:rPr>
              <w:t xml:space="preserve"> </w:t>
            </w:r>
            <w:r>
              <w:rPr>
                <w:sz w:val="24"/>
              </w:rPr>
              <w:t>развития</w:t>
            </w:r>
            <w:r>
              <w:rPr>
                <w:sz w:val="24"/>
              </w:rPr>
              <w:tab/>
            </w:r>
            <w:r>
              <w:rPr>
                <w:sz w:val="24"/>
              </w:rPr>
              <w:tab/>
            </w:r>
            <w:r>
              <w:rPr>
                <w:sz w:val="24"/>
              </w:rPr>
              <w:tab/>
            </w:r>
            <w:r>
              <w:rPr>
                <w:sz w:val="24"/>
              </w:rPr>
              <w:tab/>
            </w:r>
            <w:r>
              <w:rPr>
                <w:spacing w:val="-4"/>
                <w:sz w:val="24"/>
              </w:rPr>
              <w:t>в</w:t>
            </w:r>
          </w:p>
          <w:p w14:paraId="57040000">
            <w:pPr>
              <w:pStyle w:val="Style_11"/>
              <w:tabs>
                <w:tab w:leader="none" w:pos="1911" w:val="left"/>
              </w:tabs>
              <w:ind w:right="96"/>
              <w:rPr>
                <w:sz w:val="24"/>
              </w:rPr>
            </w:pPr>
            <w:r>
              <w:rPr>
                <w:sz w:val="24"/>
              </w:rPr>
              <w:t>соответствии</w:t>
            </w:r>
            <w:r>
              <w:rPr>
                <w:sz w:val="24"/>
              </w:rPr>
              <w:tab/>
            </w:r>
            <w:r>
              <w:rPr>
                <w:spacing w:val="-4"/>
                <w:sz w:val="24"/>
              </w:rPr>
              <w:t>с</w:t>
            </w:r>
            <w:r>
              <w:rPr>
                <w:spacing w:val="-57"/>
                <w:sz w:val="24"/>
              </w:rPr>
              <w:t xml:space="preserve"> </w:t>
            </w:r>
            <w:r>
              <w:rPr>
                <w:sz w:val="24"/>
              </w:rPr>
              <w:t>возрастной</w:t>
            </w:r>
            <w:r>
              <w:rPr>
                <w:spacing w:val="1"/>
                <w:sz w:val="24"/>
              </w:rPr>
              <w:t xml:space="preserve"> </w:t>
            </w:r>
            <w:r>
              <w:rPr>
                <w:sz w:val="24"/>
              </w:rPr>
              <w:t>нормой.</w:t>
            </w:r>
          </w:p>
        </w:tc>
        <w:tc>
          <w:tcPr>
            <w:tcW w:type="dxa" w:w="1418"/>
            <w:vMerge w:val="restart"/>
            <w:tcBorders>
              <w:top w:color="000000" w:sz="4" w:val="single"/>
              <w:left w:color="000000" w:sz="4" w:val="single"/>
              <w:bottom w:color="000000" w:sz="4" w:val="single"/>
              <w:right w:color="000000" w:sz="4" w:val="single"/>
            </w:tcBorders>
          </w:tcPr>
          <w:p w14:paraId="58040000">
            <w:pPr>
              <w:pStyle w:val="Style_11"/>
              <w:ind w:right="90"/>
              <w:rPr>
                <w:sz w:val="24"/>
              </w:rPr>
            </w:pPr>
            <w:r>
              <w:rPr>
                <w:sz w:val="24"/>
              </w:rPr>
              <w:t>Исследует</w:t>
            </w:r>
            <w:r>
              <w:rPr>
                <w:spacing w:val="1"/>
                <w:sz w:val="24"/>
              </w:rPr>
              <w:t xml:space="preserve"> </w:t>
            </w:r>
            <w:r>
              <w:rPr>
                <w:sz w:val="24"/>
              </w:rPr>
              <w:t>высшие</w:t>
            </w:r>
            <w:r>
              <w:rPr>
                <w:spacing w:val="1"/>
                <w:sz w:val="24"/>
              </w:rPr>
              <w:t xml:space="preserve"> </w:t>
            </w:r>
            <w:r>
              <w:rPr>
                <w:sz w:val="24"/>
              </w:rPr>
              <w:t>психически</w:t>
            </w:r>
            <w:r>
              <w:rPr>
                <w:spacing w:val="-57"/>
                <w:sz w:val="24"/>
              </w:rPr>
              <w:t xml:space="preserve"> </w:t>
            </w:r>
            <w:r>
              <w:rPr>
                <w:sz w:val="24"/>
              </w:rPr>
              <w:t>е</w:t>
            </w:r>
          </w:p>
          <w:p w14:paraId="59040000">
            <w:pPr>
              <w:pStyle w:val="Style_11"/>
              <w:ind w:right="162"/>
              <w:rPr>
                <w:sz w:val="24"/>
              </w:rPr>
            </w:pPr>
            <w:r>
              <w:rPr>
                <w:sz w:val="24"/>
              </w:rPr>
              <w:t>функции.</w:t>
            </w:r>
            <w:r>
              <w:rPr>
                <w:spacing w:val="1"/>
                <w:sz w:val="24"/>
              </w:rPr>
              <w:t xml:space="preserve"> </w:t>
            </w:r>
            <w:r>
              <w:rPr>
                <w:sz w:val="24"/>
              </w:rPr>
              <w:t>эмоционал</w:t>
            </w:r>
            <w:r>
              <w:rPr>
                <w:spacing w:val="-57"/>
                <w:sz w:val="24"/>
              </w:rPr>
              <w:t xml:space="preserve"> </w:t>
            </w:r>
            <w:r>
              <w:rPr>
                <w:sz w:val="24"/>
              </w:rPr>
              <w:t>ьно-</w:t>
            </w:r>
            <w:r>
              <w:rPr>
                <w:spacing w:val="1"/>
                <w:sz w:val="24"/>
              </w:rPr>
              <w:t xml:space="preserve"> </w:t>
            </w:r>
            <w:r>
              <w:rPr>
                <w:sz w:val="24"/>
              </w:rPr>
              <w:t>волевую</w:t>
            </w:r>
            <w:r>
              <w:rPr>
                <w:spacing w:val="1"/>
                <w:sz w:val="24"/>
              </w:rPr>
              <w:t xml:space="preserve"> </w:t>
            </w:r>
            <w:r>
              <w:rPr>
                <w:sz w:val="24"/>
              </w:rPr>
              <w:t>сферу;</w:t>
            </w:r>
            <w:r>
              <w:rPr>
                <w:spacing w:val="1"/>
                <w:sz w:val="24"/>
              </w:rPr>
              <w:t xml:space="preserve"> </w:t>
            </w:r>
            <w:r>
              <w:rPr>
                <w:sz w:val="24"/>
              </w:rPr>
              <w:t>уровень</w:t>
            </w:r>
            <w:r>
              <w:rPr>
                <w:spacing w:val="1"/>
                <w:sz w:val="24"/>
              </w:rPr>
              <w:t xml:space="preserve"> </w:t>
            </w:r>
            <w:r>
              <w:rPr>
                <w:sz w:val="24"/>
              </w:rPr>
              <w:t>сформиров</w:t>
            </w:r>
            <w:r>
              <w:rPr>
                <w:spacing w:val="-57"/>
                <w:sz w:val="24"/>
              </w:rPr>
              <w:t xml:space="preserve"> </w:t>
            </w:r>
            <w:r>
              <w:rPr>
                <w:sz w:val="24"/>
              </w:rPr>
              <w:t>анности</w:t>
            </w:r>
            <w:r>
              <w:rPr>
                <w:spacing w:val="1"/>
                <w:sz w:val="24"/>
              </w:rPr>
              <w:t xml:space="preserve"> </w:t>
            </w:r>
            <w:r>
              <w:rPr>
                <w:sz w:val="24"/>
              </w:rPr>
              <w:t>мотивацио</w:t>
            </w:r>
            <w:r>
              <w:rPr>
                <w:spacing w:val="-57"/>
                <w:sz w:val="24"/>
              </w:rPr>
              <w:t xml:space="preserve"> </w:t>
            </w:r>
            <w:r>
              <w:rPr>
                <w:sz w:val="24"/>
              </w:rPr>
              <w:t>нного</w:t>
            </w:r>
            <w:r>
              <w:rPr>
                <w:spacing w:val="1"/>
                <w:sz w:val="24"/>
              </w:rPr>
              <w:t xml:space="preserve"> </w:t>
            </w:r>
            <w:r>
              <w:rPr>
                <w:sz w:val="24"/>
              </w:rPr>
              <w:t>компонент</w:t>
            </w:r>
          </w:p>
          <w:p w14:paraId="5A040000">
            <w:pPr>
              <w:pStyle w:val="Style_11"/>
              <w:tabs>
                <w:tab w:leader="none" w:pos="1182" w:val="left"/>
              </w:tabs>
              <w:ind w:right="95"/>
              <w:jc w:val="both"/>
              <w:rPr>
                <w:sz w:val="24"/>
              </w:rPr>
            </w:pPr>
            <w:r>
              <w:rPr>
                <w:sz w:val="24"/>
              </w:rPr>
              <w:t>а</w:t>
            </w:r>
            <w:r>
              <w:rPr>
                <w:spacing w:val="1"/>
                <w:sz w:val="24"/>
              </w:rPr>
              <w:t xml:space="preserve"> </w:t>
            </w:r>
            <w:r>
              <w:rPr>
                <w:sz w:val="24"/>
              </w:rPr>
              <w:t>речевой</w:t>
            </w:r>
            <w:r>
              <w:rPr>
                <w:spacing w:val="-57"/>
                <w:sz w:val="24"/>
              </w:rPr>
              <w:t xml:space="preserve"> </w:t>
            </w:r>
            <w:r>
              <w:rPr>
                <w:sz w:val="24"/>
              </w:rPr>
              <w:t>деятельнос</w:t>
            </w:r>
            <w:r>
              <w:rPr>
                <w:spacing w:val="1"/>
                <w:sz w:val="24"/>
              </w:rPr>
              <w:t xml:space="preserve"> </w:t>
            </w:r>
            <w:r>
              <w:rPr>
                <w:sz w:val="24"/>
              </w:rPr>
              <w:t>ти</w:t>
            </w:r>
            <w:r>
              <w:rPr>
                <w:sz w:val="24"/>
              </w:rPr>
              <w:tab/>
            </w:r>
            <w:r>
              <w:rPr>
                <w:spacing w:val="-5"/>
                <w:sz w:val="24"/>
              </w:rPr>
              <w:t>и</w:t>
            </w:r>
          </w:p>
          <w:p w14:paraId="5B040000">
            <w:pPr>
              <w:pStyle w:val="Style_11"/>
              <w:ind w:right="151"/>
              <w:rPr>
                <w:sz w:val="24"/>
              </w:rPr>
            </w:pPr>
            <w:r>
              <w:rPr>
                <w:sz w:val="24"/>
              </w:rPr>
              <w:t>развитие</w:t>
            </w:r>
            <w:r>
              <w:rPr>
                <w:spacing w:val="1"/>
                <w:sz w:val="24"/>
              </w:rPr>
              <w:t xml:space="preserve"> </w:t>
            </w:r>
            <w:r>
              <w:rPr>
                <w:sz w:val="24"/>
              </w:rPr>
              <w:t>познавател</w:t>
            </w:r>
            <w:r>
              <w:rPr>
                <w:spacing w:val="-57"/>
                <w:sz w:val="24"/>
              </w:rPr>
              <w:t xml:space="preserve"> </w:t>
            </w:r>
            <w:r>
              <w:rPr>
                <w:sz w:val="24"/>
              </w:rPr>
              <w:t>ьных</w:t>
            </w:r>
            <w:r>
              <w:rPr>
                <w:spacing w:val="1"/>
                <w:sz w:val="24"/>
              </w:rPr>
              <w:t xml:space="preserve"> </w:t>
            </w:r>
            <w:r>
              <w:rPr>
                <w:sz w:val="24"/>
              </w:rPr>
              <w:t>интересов.</w:t>
            </w:r>
          </w:p>
        </w:tc>
        <w:tc>
          <w:tcPr>
            <w:tcW w:type="dxa" w:w="1699"/>
            <w:tcBorders>
              <w:top w:color="000000" w:sz="4" w:val="single"/>
              <w:left w:color="000000" w:sz="4" w:val="single"/>
              <w:bottom w:sz="4" w:val="nil"/>
              <w:right w:color="000000" w:sz="4" w:val="single"/>
            </w:tcBorders>
          </w:tcPr>
          <w:p w14:paraId="5C040000">
            <w:pPr>
              <w:pStyle w:val="Style_11"/>
              <w:tabs>
                <w:tab w:leader="none" w:pos="1477" w:val="left"/>
              </w:tabs>
              <w:spacing w:line="266" w:lineRule="exact"/>
              <w:ind/>
              <w:rPr>
                <w:sz w:val="24"/>
              </w:rPr>
            </w:pPr>
            <w:r>
              <w:rPr>
                <w:sz w:val="24"/>
              </w:rPr>
              <w:t>Участвует</w:t>
            </w:r>
            <w:r>
              <w:rPr>
                <w:sz w:val="24"/>
              </w:rPr>
              <w:tab/>
            </w:r>
            <w:r>
              <w:rPr>
                <w:sz w:val="24"/>
              </w:rPr>
              <w:t>в</w:t>
            </w:r>
          </w:p>
        </w:tc>
        <w:tc>
          <w:tcPr>
            <w:tcW w:type="dxa" w:w="1843"/>
            <w:vMerge w:val="restart"/>
            <w:tcBorders>
              <w:top w:color="000000" w:sz="4" w:val="single"/>
              <w:left w:color="000000" w:sz="4" w:val="single"/>
              <w:bottom w:color="000000" w:sz="4" w:val="single"/>
              <w:right w:color="000000" w:sz="4" w:val="single"/>
            </w:tcBorders>
          </w:tcPr>
          <w:p w14:paraId="5D040000">
            <w:pPr>
              <w:pStyle w:val="Style_11"/>
              <w:spacing w:line="264" w:lineRule="auto"/>
              <w:ind w:firstLine="0" w:left="111" w:right="723"/>
              <w:rPr>
                <w:sz w:val="24"/>
              </w:rPr>
            </w:pPr>
            <w:r>
              <w:rPr>
                <w:spacing w:val="-1"/>
                <w:sz w:val="24"/>
              </w:rPr>
              <w:t>Выявляет</w:t>
            </w:r>
            <w:r>
              <w:rPr>
                <w:spacing w:val="-57"/>
                <w:sz w:val="24"/>
              </w:rPr>
              <w:t xml:space="preserve"> </w:t>
            </w:r>
            <w:r>
              <w:rPr>
                <w:sz w:val="24"/>
              </w:rPr>
              <w:t>уровень</w:t>
            </w:r>
            <w:r>
              <w:rPr>
                <w:spacing w:val="1"/>
                <w:sz w:val="24"/>
              </w:rPr>
              <w:t xml:space="preserve"> </w:t>
            </w:r>
            <w:r>
              <w:rPr>
                <w:sz w:val="24"/>
              </w:rPr>
              <w:t>усвоения</w:t>
            </w:r>
            <w:r>
              <w:rPr>
                <w:spacing w:val="-57"/>
                <w:sz w:val="24"/>
              </w:rPr>
              <w:t xml:space="preserve"> </w:t>
            </w:r>
            <w:r>
              <w:rPr>
                <w:sz w:val="24"/>
              </w:rPr>
              <w:t>АОПДО,</w:t>
            </w:r>
          </w:p>
          <w:p w14:paraId="5E040000">
            <w:pPr>
              <w:pStyle w:val="Style_11"/>
              <w:spacing w:line="274" w:lineRule="exact"/>
              <w:ind w:firstLine="0" w:left="111"/>
              <w:rPr>
                <w:sz w:val="24"/>
              </w:rPr>
            </w:pPr>
            <w:r>
              <w:rPr>
                <w:sz w:val="24"/>
              </w:rPr>
              <w:t>уровень</w:t>
            </w:r>
          </w:p>
          <w:p w14:paraId="5F040000">
            <w:pPr>
              <w:pStyle w:val="Style_11"/>
              <w:tabs>
                <w:tab w:leader="none" w:pos="653" w:val="left"/>
              </w:tabs>
              <w:spacing w:before="21" w:line="264" w:lineRule="auto"/>
              <w:ind w:firstLine="0" w:left="111" w:right="92"/>
              <w:rPr>
                <w:sz w:val="24"/>
              </w:rPr>
            </w:pPr>
            <w:r>
              <w:rPr>
                <w:sz w:val="24"/>
              </w:rPr>
              <w:t>сформированно</w:t>
            </w:r>
            <w:r>
              <w:rPr>
                <w:spacing w:val="-57"/>
                <w:sz w:val="24"/>
              </w:rPr>
              <w:t xml:space="preserve"> </w:t>
            </w:r>
            <w:r>
              <w:rPr>
                <w:sz w:val="24"/>
              </w:rPr>
              <w:t>сти</w:t>
            </w:r>
            <w:r>
              <w:rPr>
                <w:sz w:val="24"/>
              </w:rPr>
              <w:tab/>
            </w:r>
            <w:r>
              <w:rPr>
                <w:sz w:val="24"/>
              </w:rPr>
              <w:t>умений</w:t>
            </w:r>
            <w:r>
              <w:rPr>
                <w:spacing w:val="1"/>
                <w:sz w:val="24"/>
              </w:rPr>
              <w:t xml:space="preserve"> </w:t>
            </w:r>
            <w:r>
              <w:rPr>
                <w:sz w:val="24"/>
              </w:rPr>
              <w:t>и</w:t>
            </w:r>
            <w:r>
              <w:rPr>
                <w:spacing w:val="-57"/>
                <w:sz w:val="24"/>
              </w:rPr>
              <w:t xml:space="preserve"> </w:t>
            </w:r>
            <w:r>
              <w:rPr>
                <w:sz w:val="24"/>
              </w:rPr>
              <w:t>навыков</w:t>
            </w:r>
            <w:r>
              <w:rPr>
                <w:spacing w:val="1"/>
                <w:sz w:val="24"/>
              </w:rPr>
              <w:t xml:space="preserve"> </w:t>
            </w:r>
            <w:r>
              <w:rPr>
                <w:sz w:val="24"/>
              </w:rPr>
              <w:t>(речевых,</w:t>
            </w:r>
            <w:r>
              <w:rPr>
                <w:spacing w:val="1"/>
                <w:sz w:val="24"/>
              </w:rPr>
              <w:t xml:space="preserve"> </w:t>
            </w:r>
            <w:r>
              <w:rPr>
                <w:sz w:val="24"/>
              </w:rPr>
              <w:t>изобразительн</w:t>
            </w:r>
            <w:r>
              <w:rPr>
                <w:spacing w:val="1"/>
                <w:sz w:val="24"/>
              </w:rPr>
              <w:t xml:space="preserve"> </w:t>
            </w:r>
            <w:r>
              <w:rPr>
                <w:sz w:val="24"/>
              </w:rPr>
              <w:t>ых,</w:t>
            </w:r>
          </w:p>
          <w:p w14:paraId="60040000">
            <w:pPr>
              <w:pStyle w:val="Style_11"/>
              <w:tabs>
                <w:tab w:leader="none" w:pos="698" w:val="left"/>
                <w:tab w:leader="none" w:pos="1295" w:val="left"/>
              </w:tabs>
              <w:spacing w:line="264" w:lineRule="auto"/>
              <w:ind w:firstLine="0" w:left="111" w:right="92"/>
              <w:rPr>
                <w:sz w:val="24"/>
              </w:rPr>
            </w:pPr>
            <w:r>
              <w:rPr>
                <w:sz w:val="24"/>
              </w:rPr>
              <w:t>музыкальных,</w:t>
            </w:r>
            <w:r>
              <w:rPr>
                <w:spacing w:val="1"/>
                <w:sz w:val="24"/>
              </w:rPr>
              <w:t xml:space="preserve"> </w:t>
            </w:r>
            <w:r>
              <w:rPr>
                <w:sz w:val="24"/>
              </w:rPr>
              <w:t>конструктивны</w:t>
            </w:r>
            <w:r>
              <w:rPr>
                <w:spacing w:val="1"/>
                <w:sz w:val="24"/>
              </w:rPr>
              <w:t xml:space="preserve"> </w:t>
            </w:r>
            <w:r>
              <w:rPr>
                <w:sz w:val="24"/>
              </w:rPr>
              <w:t>х</w:t>
            </w:r>
            <w:r>
              <w:rPr>
                <w:sz w:val="24"/>
              </w:rPr>
              <w:tab/>
            </w:r>
            <w:r>
              <w:rPr>
                <w:sz w:val="24"/>
              </w:rPr>
              <w:t>и</w:t>
            </w:r>
            <w:r>
              <w:rPr>
                <w:sz w:val="24"/>
              </w:rPr>
              <w:tab/>
            </w:r>
            <w:r>
              <w:rPr>
                <w:spacing w:val="-1"/>
                <w:sz w:val="24"/>
              </w:rPr>
              <w:t>др.),</w:t>
            </w:r>
            <w:r>
              <w:rPr>
                <w:spacing w:val="-57"/>
                <w:sz w:val="24"/>
              </w:rPr>
              <w:t xml:space="preserve"> </w:t>
            </w:r>
            <w:r>
              <w:rPr>
                <w:sz w:val="24"/>
              </w:rPr>
              <w:t>необходимых</w:t>
            </w:r>
          </w:p>
          <w:p w14:paraId="61040000">
            <w:pPr>
              <w:pStyle w:val="Style_11"/>
              <w:spacing w:line="264" w:lineRule="auto"/>
              <w:ind w:firstLine="0" w:left="111" w:right="145"/>
              <w:rPr>
                <w:sz w:val="24"/>
              </w:rPr>
            </w:pPr>
            <w:r>
              <w:rPr>
                <w:sz w:val="24"/>
              </w:rPr>
              <w:t>для</w:t>
            </w:r>
            <w:r>
              <w:rPr>
                <w:spacing w:val="1"/>
                <w:sz w:val="24"/>
              </w:rPr>
              <w:t xml:space="preserve"> </w:t>
            </w:r>
            <w:r>
              <w:rPr>
                <w:sz w:val="24"/>
              </w:rPr>
              <w:t>осуществления</w:t>
            </w:r>
            <w:r>
              <w:rPr>
                <w:spacing w:val="-57"/>
                <w:sz w:val="24"/>
              </w:rPr>
              <w:t xml:space="preserve"> </w:t>
            </w:r>
            <w:r>
              <w:rPr>
                <w:sz w:val="24"/>
              </w:rPr>
              <w:t>различных</w:t>
            </w:r>
          </w:p>
          <w:p w14:paraId="62040000">
            <w:pPr>
              <w:pStyle w:val="Style_11"/>
              <w:tabs>
                <w:tab w:leader="none" w:pos="941" w:val="left"/>
              </w:tabs>
              <w:spacing w:line="264" w:lineRule="auto"/>
              <w:ind w:firstLine="0" w:left="111" w:right="94"/>
              <w:rPr>
                <w:sz w:val="24"/>
              </w:rPr>
            </w:pPr>
            <w:r>
              <w:rPr>
                <w:sz w:val="24"/>
              </w:rPr>
              <w:t>видов</w:t>
            </w:r>
            <w:r>
              <w:rPr>
                <w:sz w:val="24"/>
              </w:rPr>
              <w:tab/>
            </w:r>
            <w:r>
              <w:rPr>
                <w:spacing w:val="-2"/>
                <w:sz w:val="24"/>
              </w:rPr>
              <w:t>детской</w:t>
            </w:r>
            <w:r>
              <w:rPr>
                <w:spacing w:val="-57"/>
                <w:sz w:val="24"/>
              </w:rPr>
              <w:t xml:space="preserve"> </w:t>
            </w:r>
            <w:r>
              <w:rPr>
                <w:sz w:val="24"/>
              </w:rPr>
              <w:t>деятельности</w:t>
            </w:r>
          </w:p>
        </w:tc>
        <w:tc>
          <w:tcPr>
            <w:tcW w:type="dxa" w:w="1702"/>
            <w:vMerge w:val="restart"/>
            <w:tcBorders>
              <w:top w:color="000000" w:sz="4" w:val="single"/>
              <w:left w:color="000000" w:sz="4" w:val="single"/>
              <w:bottom w:color="000000" w:sz="4" w:val="single"/>
              <w:right w:color="000000" w:sz="4" w:val="single"/>
            </w:tcBorders>
          </w:tcPr>
          <w:p w14:paraId="63040000">
            <w:pPr>
              <w:pStyle w:val="Style_11"/>
              <w:spacing w:line="264" w:lineRule="auto"/>
              <w:ind w:firstLine="0" w:left="108" w:right="585"/>
              <w:rPr>
                <w:sz w:val="24"/>
              </w:rPr>
            </w:pPr>
            <w:r>
              <w:rPr>
                <w:spacing w:val="-1"/>
                <w:sz w:val="24"/>
              </w:rPr>
              <w:t>Выявляет</w:t>
            </w:r>
            <w:r>
              <w:rPr>
                <w:spacing w:val="-57"/>
                <w:sz w:val="24"/>
              </w:rPr>
              <w:t xml:space="preserve"> </w:t>
            </w:r>
            <w:r>
              <w:rPr>
                <w:sz w:val="24"/>
              </w:rPr>
              <w:t>уровень</w:t>
            </w:r>
          </w:p>
          <w:p w14:paraId="64040000">
            <w:pPr>
              <w:pStyle w:val="Style_11"/>
              <w:spacing w:line="264" w:lineRule="auto"/>
              <w:ind w:firstLine="0" w:left="108" w:right="204"/>
              <w:rPr>
                <w:sz w:val="24"/>
              </w:rPr>
            </w:pPr>
            <w:r>
              <w:rPr>
                <w:spacing w:val="-1"/>
                <w:sz w:val="24"/>
              </w:rPr>
              <w:t>сформирован</w:t>
            </w:r>
            <w:r>
              <w:rPr>
                <w:spacing w:val="-57"/>
                <w:sz w:val="24"/>
              </w:rPr>
              <w:t xml:space="preserve"> </w:t>
            </w:r>
            <w:r>
              <w:rPr>
                <w:sz w:val="24"/>
              </w:rPr>
              <w:t>ности</w:t>
            </w:r>
          </w:p>
          <w:p w14:paraId="65040000">
            <w:pPr>
              <w:pStyle w:val="Style_11"/>
              <w:spacing w:line="264" w:lineRule="auto"/>
              <w:ind w:firstLine="0" w:left="108" w:right="157"/>
              <w:rPr>
                <w:sz w:val="24"/>
              </w:rPr>
            </w:pPr>
            <w:r>
              <w:rPr>
                <w:sz w:val="24"/>
              </w:rPr>
              <w:t>музыкально-</w:t>
            </w:r>
            <w:r>
              <w:rPr>
                <w:spacing w:val="1"/>
                <w:sz w:val="24"/>
              </w:rPr>
              <w:t xml:space="preserve"> </w:t>
            </w:r>
            <w:r>
              <w:rPr>
                <w:spacing w:val="-3"/>
                <w:sz w:val="24"/>
              </w:rPr>
              <w:t>художественн</w:t>
            </w:r>
            <w:r>
              <w:rPr>
                <w:spacing w:val="-57"/>
                <w:sz w:val="24"/>
              </w:rPr>
              <w:t xml:space="preserve"> </w:t>
            </w:r>
            <w:r>
              <w:rPr>
                <w:sz w:val="24"/>
              </w:rPr>
              <w:t>ой</w:t>
            </w:r>
          </w:p>
          <w:p w14:paraId="66040000">
            <w:pPr>
              <w:pStyle w:val="Style_11"/>
              <w:ind w:firstLine="0" w:left="108"/>
              <w:rPr>
                <w:sz w:val="24"/>
              </w:rPr>
            </w:pPr>
            <w:r>
              <w:rPr>
                <w:sz w:val="24"/>
              </w:rPr>
              <w:t>деятельности</w:t>
            </w:r>
          </w:p>
        </w:tc>
        <w:tc>
          <w:tcPr>
            <w:tcW w:type="dxa" w:w="1843"/>
            <w:vMerge w:val="restart"/>
            <w:tcBorders>
              <w:top w:color="000000" w:sz="4" w:val="single"/>
              <w:left w:color="000000" w:sz="4" w:val="single"/>
              <w:bottom w:color="000000" w:sz="4" w:val="single"/>
              <w:right w:color="000000" w:sz="4" w:val="single"/>
            </w:tcBorders>
          </w:tcPr>
          <w:p w14:paraId="67040000">
            <w:pPr>
              <w:pStyle w:val="Style_11"/>
              <w:spacing w:line="264" w:lineRule="auto"/>
              <w:ind w:firstLine="0" w:left="108" w:right="516"/>
              <w:rPr>
                <w:sz w:val="24"/>
              </w:rPr>
            </w:pPr>
            <w:r>
              <w:rPr>
                <w:spacing w:val="-1"/>
                <w:sz w:val="24"/>
              </w:rPr>
              <w:t>Определяет</w:t>
            </w:r>
            <w:r>
              <w:rPr>
                <w:spacing w:val="-57"/>
                <w:sz w:val="24"/>
              </w:rPr>
              <w:t xml:space="preserve"> </w:t>
            </w:r>
            <w:r>
              <w:rPr>
                <w:sz w:val="24"/>
              </w:rPr>
              <w:t>уровень</w:t>
            </w:r>
            <w:r>
              <w:rPr>
                <w:spacing w:val="1"/>
                <w:sz w:val="24"/>
              </w:rPr>
              <w:t xml:space="preserve"> </w:t>
            </w:r>
            <w:r>
              <w:rPr>
                <w:sz w:val="24"/>
              </w:rPr>
              <w:t>развития</w:t>
            </w:r>
          </w:p>
          <w:p w14:paraId="68040000">
            <w:pPr>
              <w:pStyle w:val="Style_11"/>
              <w:spacing w:line="264" w:lineRule="auto"/>
              <w:ind w:firstLine="0" w:left="108" w:right="499"/>
              <w:rPr>
                <w:sz w:val="24"/>
              </w:rPr>
            </w:pPr>
            <w:r>
              <w:rPr>
                <w:sz w:val="24"/>
              </w:rPr>
              <w:t>физических</w:t>
            </w:r>
            <w:r>
              <w:rPr>
                <w:spacing w:val="-57"/>
                <w:sz w:val="24"/>
              </w:rPr>
              <w:t xml:space="preserve"> </w:t>
            </w:r>
            <w:r>
              <w:rPr>
                <w:sz w:val="24"/>
              </w:rPr>
              <w:t>качеств;</w:t>
            </w:r>
            <w:r>
              <w:rPr>
                <w:spacing w:val="1"/>
                <w:sz w:val="24"/>
              </w:rPr>
              <w:t xml:space="preserve"> </w:t>
            </w:r>
            <w:r>
              <w:rPr>
                <w:sz w:val="24"/>
              </w:rPr>
              <w:t>овладения</w:t>
            </w:r>
            <w:r>
              <w:rPr>
                <w:spacing w:val="1"/>
                <w:sz w:val="24"/>
              </w:rPr>
              <w:t xml:space="preserve"> </w:t>
            </w:r>
            <w:r>
              <w:rPr>
                <w:sz w:val="24"/>
              </w:rPr>
              <w:t>основными</w:t>
            </w:r>
          </w:p>
          <w:p w14:paraId="69040000">
            <w:pPr>
              <w:pStyle w:val="Style_11"/>
              <w:ind w:firstLine="0" w:left="108"/>
              <w:rPr>
                <w:sz w:val="24"/>
              </w:rPr>
            </w:pPr>
            <w:r>
              <w:rPr>
                <w:sz w:val="24"/>
              </w:rPr>
              <w:t>движениями;</w:t>
            </w:r>
          </w:p>
          <w:p w14:paraId="6A040000">
            <w:pPr>
              <w:pStyle w:val="Style_11"/>
              <w:spacing w:before="178" w:line="264" w:lineRule="auto"/>
              <w:ind w:firstLine="0" w:left="108" w:right="98"/>
              <w:rPr>
                <w:sz w:val="24"/>
              </w:rPr>
            </w:pPr>
            <w:r>
              <w:rPr>
                <w:spacing w:val="-1"/>
                <w:sz w:val="24"/>
              </w:rPr>
              <w:t>сформированно</w:t>
            </w:r>
            <w:r>
              <w:rPr>
                <w:spacing w:val="-57"/>
                <w:sz w:val="24"/>
              </w:rPr>
              <w:t xml:space="preserve"> </w:t>
            </w:r>
            <w:r>
              <w:rPr>
                <w:sz w:val="24"/>
              </w:rPr>
              <w:t>сти</w:t>
            </w:r>
          </w:p>
          <w:p w14:paraId="6B040000">
            <w:pPr>
              <w:pStyle w:val="Style_11"/>
              <w:tabs>
                <w:tab w:leader="none" w:pos="1608" w:val="left"/>
              </w:tabs>
              <w:spacing w:before="2" w:line="264" w:lineRule="auto"/>
              <w:ind w:firstLine="0" w:left="108" w:right="93"/>
              <w:rPr>
                <w:sz w:val="24"/>
              </w:rPr>
            </w:pPr>
            <w:r>
              <w:rPr>
                <w:sz w:val="24"/>
              </w:rPr>
              <w:t>потребности</w:t>
            </w:r>
            <w:r>
              <w:rPr>
                <w:sz w:val="24"/>
              </w:rPr>
              <w:tab/>
            </w:r>
            <w:r>
              <w:rPr>
                <w:spacing w:val="-4"/>
                <w:sz w:val="24"/>
              </w:rPr>
              <w:t>в</w:t>
            </w:r>
            <w:r>
              <w:rPr>
                <w:spacing w:val="-57"/>
                <w:sz w:val="24"/>
              </w:rPr>
              <w:t xml:space="preserve"> </w:t>
            </w:r>
            <w:r>
              <w:rPr>
                <w:sz w:val="24"/>
              </w:rPr>
              <w:t>двигательной</w:t>
            </w:r>
            <w:r>
              <w:rPr>
                <w:spacing w:val="1"/>
                <w:sz w:val="24"/>
              </w:rPr>
              <w:t xml:space="preserve"> </w:t>
            </w:r>
            <w:r>
              <w:rPr>
                <w:sz w:val="24"/>
              </w:rPr>
              <w:t>активности</w:t>
            </w:r>
            <w:r>
              <w:rPr>
                <w:sz w:val="24"/>
              </w:rPr>
              <w:tab/>
            </w:r>
            <w:r>
              <w:rPr>
                <w:spacing w:val="-4"/>
                <w:sz w:val="24"/>
              </w:rPr>
              <w:t>и</w:t>
            </w:r>
            <w:r>
              <w:rPr>
                <w:spacing w:val="-57"/>
                <w:sz w:val="24"/>
              </w:rPr>
              <w:t xml:space="preserve"> </w:t>
            </w:r>
            <w:r>
              <w:rPr>
                <w:sz w:val="24"/>
              </w:rPr>
              <w:t>физическом</w:t>
            </w:r>
            <w:r>
              <w:rPr>
                <w:spacing w:val="1"/>
                <w:sz w:val="24"/>
              </w:rPr>
              <w:t xml:space="preserve"> </w:t>
            </w:r>
            <w:r>
              <w:rPr>
                <w:sz w:val="24"/>
              </w:rPr>
              <w:t>совершенствов</w:t>
            </w:r>
            <w:r>
              <w:rPr>
                <w:spacing w:val="1"/>
                <w:sz w:val="24"/>
              </w:rPr>
              <w:t xml:space="preserve"> </w:t>
            </w:r>
            <w:r>
              <w:rPr>
                <w:sz w:val="24"/>
              </w:rPr>
              <w:t>ании.</w:t>
            </w:r>
          </w:p>
        </w:tc>
        <w:tc>
          <w:tcPr>
            <w:tcW w:type="dxa" w:w="1558"/>
            <w:vMerge w:val="restart"/>
            <w:tcBorders>
              <w:top w:color="000000" w:sz="4" w:val="single"/>
              <w:left w:color="000000" w:sz="4" w:val="single"/>
              <w:bottom w:color="000000" w:sz="4" w:val="single"/>
              <w:right w:color="000000" w:sz="4" w:val="single"/>
            </w:tcBorders>
          </w:tcPr>
          <w:p w14:paraId="6C040000">
            <w:pPr>
              <w:pStyle w:val="Style_11"/>
              <w:spacing w:line="264" w:lineRule="auto"/>
              <w:ind w:firstLine="0" w:left="109" w:right="171"/>
              <w:rPr>
                <w:sz w:val="24"/>
              </w:rPr>
            </w:pPr>
            <w:r>
              <w:rPr>
                <w:spacing w:val="-2"/>
                <w:sz w:val="24"/>
              </w:rPr>
              <w:t>Координиру</w:t>
            </w:r>
            <w:r>
              <w:rPr>
                <w:spacing w:val="-57"/>
                <w:sz w:val="24"/>
              </w:rPr>
              <w:t xml:space="preserve"> </w:t>
            </w:r>
            <w:r>
              <w:rPr>
                <w:sz w:val="24"/>
              </w:rPr>
              <w:t>ет</w:t>
            </w:r>
          </w:p>
          <w:p w14:paraId="6D040000">
            <w:pPr>
              <w:pStyle w:val="Style_11"/>
              <w:tabs>
                <w:tab w:leader="none" w:pos="819" w:val="left"/>
              </w:tabs>
              <w:spacing w:line="264" w:lineRule="auto"/>
              <w:ind w:firstLine="0" w:left="109" w:right="95"/>
              <w:rPr>
                <w:sz w:val="24"/>
              </w:rPr>
            </w:pPr>
            <w:r>
              <w:rPr>
                <w:sz w:val="24"/>
              </w:rPr>
              <w:t>деятельност</w:t>
            </w:r>
            <w:r>
              <w:rPr>
                <w:spacing w:val="1"/>
                <w:sz w:val="24"/>
              </w:rPr>
              <w:t xml:space="preserve"> </w:t>
            </w:r>
            <w:r>
              <w:rPr>
                <w:sz w:val="24"/>
              </w:rPr>
              <w:t>ь</w:t>
            </w:r>
            <w:r>
              <w:rPr>
                <w:spacing w:val="1"/>
                <w:sz w:val="24"/>
              </w:rPr>
              <w:t xml:space="preserve"> </w:t>
            </w:r>
            <w:r>
              <w:rPr>
                <w:sz w:val="24"/>
              </w:rPr>
              <w:t>специалисто</w:t>
            </w:r>
            <w:r>
              <w:rPr>
                <w:spacing w:val="-57"/>
                <w:sz w:val="24"/>
              </w:rPr>
              <w:t xml:space="preserve"> </w:t>
            </w:r>
            <w:r>
              <w:rPr>
                <w:sz w:val="24"/>
              </w:rPr>
              <w:t>в</w:t>
            </w:r>
            <w:r>
              <w:rPr>
                <w:sz w:val="24"/>
              </w:rPr>
              <w:tab/>
            </w:r>
            <w:r>
              <w:rPr>
                <w:spacing w:val="-16"/>
                <w:sz w:val="24"/>
              </w:rPr>
              <w:t>ГДОУ,</w:t>
            </w:r>
          </w:p>
          <w:p w14:paraId="6E040000">
            <w:pPr>
              <w:pStyle w:val="Style_11"/>
              <w:spacing w:line="264" w:lineRule="auto"/>
              <w:ind w:firstLine="0" w:left="109" w:right="125"/>
              <w:rPr>
                <w:sz w:val="24"/>
              </w:rPr>
            </w:pPr>
            <w:r>
              <w:rPr>
                <w:sz w:val="24"/>
              </w:rPr>
              <w:t>оказывает</w:t>
            </w:r>
            <w:r>
              <w:rPr>
                <w:spacing w:val="1"/>
                <w:sz w:val="24"/>
              </w:rPr>
              <w:t xml:space="preserve"> </w:t>
            </w:r>
            <w:r>
              <w:rPr>
                <w:spacing w:val="-1"/>
                <w:sz w:val="24"/>
              </w:rPr>
              <w:t>методическу</w:t>
            </w:r>
            <w:r>
              <w:rPr>
                <w:spacing w:val="-57"/>
                <w:sz w:val="24"/>
              </w:rPr>
              <w:t xml:space="preserve"> </w:t>
            </w:r>
            <w:r>
              <w:rPr>
                <w:sz w:val="24"/>
              </w:rPr>
              <w:t>ю</w:t>
            </w:r>
            <w:r>
              <w:rPr>
                <w:spacing w:val="-2"/>
                <w:sz w:val="24"/>
              </w:rPr>
              <w:t xml:space="preserve"> </w:t>
            </w:r>
            <w:r>
              <w:rPr>
                <w:sz w:val="24"/>
              </w:rPr>
              <w:t>помощь</w:t>
            </w:r>
          </w:p>
        </w:tc>
        <w:tc>
          <w:tcPr>
            <w:tcW w:type="dxa" w:w="1236"/>
            <w:vMerge w:val="restart"/>
            <w:tcBorders>
              <w:top w:color="000000" w:sz="4" w:val="single"/>
              <w:left w:color="000000" w:sz="4" w:val="single"/>
              <w:bottom w:color="000000" w:sz="4" w:val="single"/>
              <w:right w:color="000000" w:sz="4" w:val="single"/>
            </w:tcBorders>
          </w:tcPr>
          <w:p w14:paraId="6F040000">
            <w:pPr>
              <w:pStyle w:val="Style_11"/>
              <w:spacing w:line="264" w:lineRule="auto"/>
              <w:ind w:firstLine="0" w:left="111" w:right="79"/>
              <w:rPr>
                <w:sz w:val="24"/>
              </w:rPr>
            </w:pPr>
            <w:r>
              <w:rPr>
                <w:sz w:val="24"/>
              </w:rPr>
              <w:t>Осуществ</w:t>
            </w:r>
            <w:r>
              <w:rPr>
                <w:spacing w:val="-57"/>
                <w:sz w:val="24"/>
              </w:rPr>
              <w:t xml:space="preserve"> </w:t>
            </w:r>
            <w:r>
              <w:rPr>
                <w:sz w:val="24"/>
              </w:rPr>
              <w:t>ляет</w:t>
            </w:r>
            <w:r>
              <w:rPr>
                <w:spacing w:val="1"/>
                <w:sz w:val="24"/>
              </w:rPr>
              <w:t xml:space="preserve"> </w:t>
            </w:r>
            <w:r>
              <w:rPr>
                <w:sz w:val="24"/>
              </w:rPr>
              <w:t>контроль</w:t>
            </w:r>
            <w:r>
              <w:rPr>
                <w:spacing w:val="1"/>
                <w:sz w:val="24"/>
              </w:rPr>
              <w:t xml:space="preserve"> </w:t>
            </w:r>
            <w:r>
              <w:rPr>
                <w:sz w:val="24"/>
              </w:rPr>
              <w:t>за</w:t>
            </w:r>
          </w:p>
          <w:p w14:paraId="70040000">
            <w:pPr>
              <w:pStyle w:val="Style_11"/>
              <w:spacing w:line="264" w:lineRule="auto"/>
              <w:ind w:firstLine="0" w:left="111" w:right="100"/>
              <w:rPr>
                <w:sz w:val="24"/>
              </w:rPr>
            </w:pPr>
            <w:r>
              <w:rPr>
                <w:sz w:val="24"/>
              </w:rPr>
              <w:t>проведен</w:t>
            </w:r>
            <w:r>
              <w:rPr>
                <w:spacing w:val="-57"/>
                <w:sz w:val="24"/>
              </w:rPr>
              <w:t xml:space="preserve"> </w:t>
            </w:r>
            <w:r>
              <w:rPr>
                <w:sz w:val="24"/>
              </w:rPr>
              <w:t>ием</w:t>
            </w:r>
            <w:r>
              <w:rPr>
                <w:spacing w:val="1"/>
                <w:sz w:val="24"/>
              </w:rPr>
              <w:t xml:space="preserve"> </w:t>
            </w:r>
            <w:r>
              <w:rPr>
                <w:spacing w:val="-1"/>
                <w:sz w:val="24"/>
              </w:rPr>
              <w:t>монитори</w:t>
            </w:r>
            <w:r>
              <w:rPr>
                <w:spacing w:val="-57"/>
                <w:sz w:val="24"/>
              </w:rPr>
              <w:t xml:space="preserve"> </w:t>
            </w:r>
            <w:r>
              <w:rPr>
                <w:sz w:val="24"/>
              </w:rPr>
              <w:t>нга</w:t>
            </w:r>
          </w:p>
        </w:tc>
      </w:tr>
      <w:tr>
        <w:trPr>
          <w:trHeight w:hRule="atLeast" w:val="287"/>
        </w:trPr>
        <w:tc>
          <w:tcPr>
            <w:tcW w:type="dxa" w:w="1527"/>
            <w:tcBorders>
              <w:top w:sz="4" w:val="nil"/>
              <w:left w:color="000000" w:sz="4" w:val="single"/>
              <w:bottom w:sz="4" w:val="nil"/>
              <w:right w:color="000000" w:sz="4" w:val="single"/>
            </w:tcBorders>
          </w:tcPr>
          <w:p w14:paraId="71040000">
            <w:pPr>
              <w:pStyle w:val="Style_11"/>
              <w:spacing w:line="267" w:lineRule="exact"/>
              <w:ind w:firstLine="0" w:left="110"/>
              <w:rPr>
                <w:sz w:val="24"/>
              </w:rPr>
            </w:pPr>
            <w:r>
              <w:rPr>
                <w:sz w:val="24"/>
              </w:rPr>
              <w:t>сборе</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2040000">
            <w:pPr>
              <w:pStyle w:val="Style_11"/>
              <w:spacing w:line="267" w:lineRule="exact"/>
              <w:ind/>
              <w:rPr>
                <w:sz w:val="24"/>
              </w:rPr>
            </w:pPr>
            <w:r>
              <w:rPr>
                <w:sz w:val="24"/>
              </w:rPr>
              <w:t>сборе</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367"/>
        </w:trPr>
        <w:tc>
          <w:tcPr>
            <w:tcW w:type="dxa" w:w="1527"/>
            <w:tcBorders>
              <w:top w:sz="4" w:val="nil"/>
              <w:left w:color="000000" w:sz="4" w:val="single"/>
              <w:bottom w:sz="4" w:val="nil"/>
              <w:right w:color="000000" w:sz="4" w:val="single"/>
            </w:tcBorders>
          </w:tcPr>
          <w:p w14:paraId="73040000">
            <w:pPr>
              <w:pStyle w:val="Style_11"/>
              <w:ind w:firstLine="0" w:left="110"/>
              <w:rPr>
                <w:sz w:val="24"/>
              </w:rPr>
            </w:pPr>
            <w:r>
              <w:rPr>
                <w:sz w:val="24"/>
              </w:rPr>
              <w:t>анамнеза</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4040000">
            <w:pPr>
              <w:pStyle w:val="Style_11"/>
              <w:rPr>
                <w:sz w:val="24"/>
              </w:rPr>
            </w:pPr>
            <w:r>
              <w:rPr>
                <w:sz w:val="24"/>
              </w:rPr>
              <w:t>анамнеза</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368"/>
        </w:trPr>
        <w:tc>
          <w:tcPr>
            <w:tcW w:type="dxa" w:w="1527"/>
            <w:tcBorders>
              <w:top w:sz="4" w:val="nil"/>
              <w:left w:color="000000" w:sz="4" w:val="single"/>
              <w:bottom w:sz="4" w:val="nil"/>
              <w:right w:color="000000" w:sz="4" w:val="single"/>
            </w:tcBorders>
          </w:tcPr>
          <w:p w14:paraId="75040000">
            <w:pPr>
              <w:pStyle w:val="Style_11"/>
              <w:ind w:firstLine="0" w:left="0"/>
              <w:rPr>
                <w:sz w:val="24"/>
              </w:rPr>
            </w:pP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6040000">
            <w:pPr>
              <w:pStyle w:val="Style_11"/>
              <w:spacing w:before="81" w:line="267" w:lineRule="exact"/>
              <w:ind/>
              <w:rPr>
                <w:sz w:val="24"/>
              </w:rPr>
            </w:pPr>
            <w:r>
              <w:rPr>
                <w:sz w:val="24"/>
              </w:rPr>
              <w:t>Выявляет</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77040000">
            <w:pPr>
              <w:pStyle w:val="Style_11"/>
              <w:spacing w:before="1" w:line="267" w:lineRule="exact"/>
              <w:ind w:firstLine="0" w:left="110"/>
              <w:rPr>
                <w:sz w:val="24"/>
              </w:rPr>
            </w:pPr>
            <w:r>
              <w:rPr>
                <w:sz w:val="24"/>
              </w:rPr>
              <w:t>Анализируе</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8040000">
            <w:pPr>
              <w:pStyle w:val="Style_11"/>
              <w:spacing w:before="1" w:line="267" w:lineRule="exact"/>
              <w:ind/>
              <w:rPr>
                <w:sz w:val="24"/>
              </w:rPr>
            </w:pPr>
            <w:r>
              <w:rPr>
                <w:sz w:val="24"/>
              </w:rPr>
              <w:t>уровень</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79040000">
            <w:pPr>
              <w:pStyle w:val="Style_11"/>
              <w:spacing w:line="267" w:lineRule="exact"/>
              <w:ind w:firstLine="0" w:left="110"/>
              <w:rPr>
                <w:sz w:val="24"/>
              </w:rPr>
            </w:pPr>
            <w:r>
              <w:rPr>
                <w:sz w:val="24"/>
              </w:rPr>
              <w:t>т</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A040000">
            <w:pPr>
              <w:pStyle w:val="Style_11"/>
              <w:spacing w:line="267" w:lineRule="exact"/>
              <w:ind/>
              <w:rPr>
                <w:sz w:val="24"/>
              </w:rPr>
            </w:pPr>
            <w:r>
              <w:rPr>
                <w:sz w:val="24"/>
              </w:rPr>
              <w:t>речевых,</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7B040000">
            <w:pPr>
              <w:pStyle w:val="Style_11"/>
              <w:spacing w:line="267" w:lineRule="exact"/>
              <w:ind w:firstLine="0" w:left="110"/>
              <w:rPr>
                <w:sz w:val="24"/>
              </w:rPr>
            </w:pPr>
            <w:r>
              <w:rPr>
                <w:sz w:val="24"/>
              </w:rPr>
              <w:t>антропомет</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C040000">
            <w:pPr>
              <w:pStyle w:val="Style_11"/>
              <w:spacing w:line="267" w:lineRule="exact"/>
              <w:ind/>
              <w:rPr>
                <w:sz w:val="24"/>
              </w:rPr>
            </w:pPr>
            <w:r>
              <w:rPr>
                <w:sz w:val="24"/>
              </w:rPr>
              <w:t>познавательн</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7D040000">
            <w:pPr>
              <w:pStyle w:val="Style_11"/>
              <w:spacing w:line="267" w:lineRule="exact"/>
              <w:ind w:firstLine="0" w:left="110"/>
              <w:rPr>
                <w:sz w:val="24"/>
              </w:rPr>
            </w:pPr>
            <w:r>
              <w:rPr>
                <w:sz w:val="24"/>
              </w:rPr>
              <w:t>рические</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7E040000">
            <w:pPr>
              <w:pStyle w:val="Style_11"/>
              <w:tabs>
                <w:tab w:leader="none" w:pos="1465" w:val="left"/>
              </w:tabs>
              <w:spacing w:line="267" w:lineRule="exact"/>
              <w:ind/>
              <w:rPr>
                <w:sz w:val="24"/>
              </w:rPr>
            </w:pPr>
            <w:r>
              <w:rPr>
                <w:sz w:val="24"/>
              </w:rPr>
              <w:t>ых</w:t>
            </w:r>
            <w:r>
              <w:rPr>
                <w:sz w:val="24"/>
              </w:rPr>
              <w:tab/>
            </w:r>
            <w:r>
              <w:rPr>
                <w:sz w:val="24"/>
              </w:rPr>
              <w:t>и</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7F040000">
            <w:pPr>
              <w:pStyle w:val="Style_11"/>
              <w:spacing w:line="267" w:lineRule="exact"/>
              <w:ind w:firstLine="0" w:left="110"/>
              <w:rPr>
                <w:sz w:val="24"/>
              </w:rPr>
            </w:pPr>
            <w:r>
              <w:rPr>
                <w:sz w:val="24"/>
              </w:rPr>
              <w:t>показатели.</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0040000">
            <w:pPr>
              <w:pStyle w:val="Style_11"/>
              <w:spacing w:line="267" w:lineRule="exact"/>
              <w:ind/>
              <w:rPr>
                <w:sz w:val="24"/>
              </w:rPr>
            </w:pPr>
            <w:r>
              <w:rPr>
                <w:sz w:val="24"/>
              </w:rPr>
              <w:t>индивидуальн</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8"/>
        </w:trPr>
        <w:tc>
          <w:tcPr>
            <w:tcW w:type="dxa" w:w="1527"/>
            <w:tcBorders>
              <w:top w:sz="4" w:val="nil"/>
              <w:left w:color="000000" w:sz="4" w:val="single"/>
              <w:bottom w:sz="4" w:val="nil"/>
              <w:right w:color="000000" w:sz="4" w:val="single"/>
            </w:tcBorders>
          </w:tcPr>
          <w:p w14:paraId="81040000">
            <w:pPr>
              <w:pStyle w:val="Style_11"/>
              <w:spacing w:line="268" w:lineRule="exact"/>
              <w:ind w:firstLine="0" w:left="110"/>
              <w:rPr>
                <w:sz w:val="24"/>
              </w:rPr>
            </w:pPr>
            <w:r>
              <w:rPr>
                <w:sz w:val="24"/>
              </w:rPr>
              <w:t>Определяет</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2040000">
            <w:pPr>
              <w:pStyle w:val="Style_11"/>
              <w:spacing w:line="268" w:lineRule="exact"/>
              <w:ind/>
              <w:rPr>
                <w:sz w:val="24"/>
              </w:rPr>
            </w:pPr>
            <w:r>
              <w:rPr>
                <w:sz w:val="24"/>
              </w:rPr>
              <w:t>о-личностных</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8"/>
        </w:trPr>
        <w:tc>
          <w:tcPr>
            <w:tcW w:type="dxa" w:w="1527"/>
            <w:tcBorders>
              <w:top w:sz="4" w:val="nil"/>
              <w:left w:color="000000" w:sz="4" w:val="single"/>
              <w:bottom w:sz="4" w:val="nil"/>
              <w:right w:color="000000" w:sz="4" w:val="single"/>
            </w:tcBorders>
          </w:tcPr>
          <w:p w14:paraId="83040000">
            <w:pPr>
              <w:pStyle w:val="Style_11"/>
              <w:spacing w:before="2" w:line="267" w:lineRule="exact"/>
              <w:ind w:firstLine="0" w:left="110"/>
              <w:rPr>
                <w:sz w:val="24"/>
              </w:rPr>
            </w:pPr>
            <w:r>
              <w:rPr>
                <w:sz w:val="24"/>
              </w:rPr>
              <w:t>динамику</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4040000">
            <w:pPr>
              <w:pStyle w:val="Style_11"/>
              <w:spacing w:before="2" w:line="267" w:lineRule="exact"/>
              <w:ind/>
              <w:rPr>
                <w:sz w:val="24"/>
              </w:rPr>
            </w:pPr>
            <w:r>
              <w:rPr>
                <w:sz w:val="24"/>
              </w:rPr>
              <w:t>особенностей</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85040000">
            <w:pPr>
              <w:pStyle w:val="Style_11"/>
              <w:spacing w:line="267" w:lineRule="exact"/>
              <w:ind w:firstLine="0" w:left="110"/>
              <w:rPr>
                <w:sz w:val="24"/>
              </w:rPr>
            </w:pPr>
            <w:r>
              <w:rPr>
                <w:sz w:val="24"/>
              </w:rPr>
              <w:t>состояния</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6040000">
            <w:pPr>
              <w:pStyle w:val="Style_11"/>
              <w:spacing w:line="267" w:lineRule="exact"/>
              <w:ind/>
              <w:rPr>
                <w:sz w:val="24"/>
              </w:rPr>
            </w:pPr>
            <w:r>
              <w:rPr>
                <w:sz w:val="24"/>
              </w:rPr>
              <w:t>детей;</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87040000">
            <w:pPr>
              <w:pStyle w:val="Style_11"/>
              <w:spacing w:line="267" w:lineRule="exact"/>
              <w:ind w:firstLine="0" w:left="110"/>
              <w:rPr>
                <w:sz w:val="24"/>
              </w:rPr>
            </w:pPr>
            <w:r>
              <w:rPr>
                <w:sz w:val="24"/>
              </w:rPr>
              <w:t>здоровья</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8040000">
            <w:pPr>
              <w:pStyle w:val="Style_11"/>
              <w:spacing w:line="267" w:lineRule="exact"/>
              <w:ind/>
              <w:rPr>
                <w:sz w:val="24"/>
              </w:rPr>
            </w:pPr>
            <w:r>
              <w:rPr>
                <w:sz w:val="24"/>
              </w:rPr>
              <w:t>определяет</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89040000">
            <w:pPr>
              <w:pStyle w:val="Style_11"/>
              <w:spacing w:before="1" w:line="267" w:lineRule="exact"/>
              <w:ind w:firstLine="0" w:left="110"/>
              <w:rPr>
                <w:sz w:val="24"/>
              </w:rPr>
            </w:pPr>
            <w:r>
              <w:rPr>
                <w:sz w:val="24"/>
              </w:rPr>
              <w:t>детей</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A040000">
            <w:pPr>
              <w:pStyle w:val="Style_11"/>
              <w:spacing w:before="1" w:line="267" w:lineRule="exact"/>
              <w:ind/>
              <w:rPr>
                <w:sz w:val="24"/>
              </w:rPr>
            </w:pPr>
            <w:r>
              <w:rPr>
                <w:sz w:val="24"/>
              </w:rPr>
              <w:t>основные</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8B040000">
            <w:pPr>
              <w:pStyle w:val="Style_11"/>
              <w:spacing w:line="267" w:lineRule="exact"/>
              <w:ind w:firstLine="0" w:left="110"/>
              <w:rPr>
                <w:sz w:val="24"/>
              </w:rPr>
            </w:pPr>
            <w:r>
              <w:rPr>
                <w:sz w:val="24"/>
              </w:rPr>
              <w:t>(группы</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C040000">
            <w:pPr>
              <w:pStyle w:val="Style_11"/>
              <w:spacing w:line="267" w:lineRule="exact"/>
              <w:ind/>
              <w:rPr>
                <w:sz w:val="24"/>
              </w:rPr>
            </w:pPr>
            <w:r>
              <w:rPr>
                <w:sz w:val="24"/>
              </w:rPr>
              <w:t>направления и</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27"/>
            <w:tcBorders>
              <w:top w:sz="4" w:val="nil"/>
              <w:left w:color="000000" w:sz="4" w:val="single"/>
              <w:bottom w:sz="4" w:val="nil"/>
              <w:right w:color="000000" w:sz="4" w:val="single"/>
            </w:tcBorders>
          </w:tcPr>
          <w:p w14:paraId="8D040000">
            <w:pPr>
              <w:pStyle w:val="Style_11"/>
              <w:spacing w:line="267" w:lineRule="exact"/>
              <w:ind w:firstLine="0" w:left="110"/>
              <w:rPr>
                <w:sz w:val="24"/>
              </w:rPr>
            </w:pPr>
            <w:r>
              <w:rPr>
                <w:sz w:val="24"/>
              </w:rPr>
              <w:t>здоровья).</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8E040000">
            <w:pPr>
              <w:pStyle w:val="Style_11"/>
              <w:spacing w:line="267" w:lineRule="exact"/>
              <w:ind/>
              <w:rPr>
                <w:sz w:val="24"/>
              </w:rPr>
            </w:pPr>
            <w:r>
              <w:rPr>
                <w:sz w:val="24"/>
              </w:rPr>
              <w:t>содержание</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745"/>
        </w:trPr>
        <w:tc>
          <w:tcPr>
            <w:tcW w:type="dxa" w:w="1527"/>
            <w:tcBorders>
              <w:top w:sz="4" w:val="nil"/>
              <w:left w:color="000000" w:sz="4" w:val="single"/>
              <w:bottom w:sz="4" w:val="nil"/>
              <w:right w:color="000000" w:sz="4" w:val="single"/>
            </w:tcBorders>
          </w:tcPr>
          <w:p w14:paraId="8F040000">
            <w:pPr>
              <w:pStyle w:val="Style_11"/>
              <w:spacing w:before="146" w:line="290" w:lineRule="atLeast"/>
              <w:ind w:firstLine="0" w:left="110" w:right="198"/>
              <w:rPr>
                <w:sz w:val="24"/>
              </w:rPr>
            </w:pPr>
            <w:r>
              <w:rPr>
                <w:spacing w:val="-1"/>
                <w:sz w:val="24"/>
              </w:rPr>
              <w:t>Определяет</w:t>
            </w:r>
            <w:r>
              <w:rPr>
                <w:spacing w:val="-57"/>
                <w:sz w:val="24"/>
              </w:rPr>
              <w:t xml:space="preserve"> </w:t>
            </w:r>
            <w:r>
              <w:rPr>
                <w:sz w:val="24"/>
              </w:rPr>
              <w:t>уровень</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sz="4" w:val="nil"/>
              <w:right w:color="000000" w:sz="4" w:val="single"/>
            </w:tcBorders>
          </w:tcPr>
          <w:p w14:paraId="90040000">
            <w:pPr>
              <w:pStyle w:val="Style_11"/>
              <w:rPr>
                <w:sz w:val="24"/>
              </w:rPr>
            </w:pPr>
            <w:r>
              <w:rPr>
                <w:sz w:val="24"/>
              </w:rPr>
              <w:t>коррекционно</w:t>
            </w:r>
          </w:p>
          <w:p w14:paraId="91040000">
            <w:pPr>
              <w:pStyle w:val="Style_11"/>
              <w:spacing w:before="22"/>
              <w:ind/>
              <w:rPr>
                <w:sz w:val="24"/>
              </w:rPr>
            </w:pPr>
            <w:r>
              <w:rPr>
                <w:sz w:val="24"/>
              </w:rPr>
              <w:t>-</w:t>
            </w: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r>
        <w:trPr>
          <w:trHeight w:hRule="atLeast" w:val="438"/>
        </w:trPr>
        <w:tc>
          <w:tcPr>
            <w:tcW w:type="dxa" w:w="1527"/>
            <w:tcBorders>
              <w:top w:sz="4" w:val="nil"/>
              <w:left w:color="000000" w:sz="4" w:val="single"/>
              <w:bottom w:color="000000" w:sz="4" w:val="single"/>
              <w:right w:color="000000" w:sz="4" w:val="single"/>
            </w:tcBorders>
          </w:tcPr>
          <w:p w14:paraId="92040000">
            <w:pPr>
              <w:pStyle w:val="Style_11"/>
              <w:ind w:firstLine="0" w:left="110"/>
              <w:rPr>
                <w:sz w:val="24"/>
              </w:rPr>
            </w:pPr>
            <w:r>
              <w:rPr>
                <w:sz w:val="24"/>
              </w:rPr>
              <w:t>физического</w:t>
            </w:r>
          </w:p>
        </w:tc>
        <w:tc>
          <w:tcPr>
            <w:tcW w:type="dxa" w:w="2127"/>
            <w:gridSpan w:val="1"/>
            <w:vMerge w:val="continue"/>
            <w:tcBorders>
              <w:top w:color="000000" w:sz="4" w:val="single"/>
              <w:left w:color="000000" w:sz="4" w:val="single"/>
              <w:bottom w:color="000000" w:sz="4" w:val="single"/>
              <w:right w:color="000000" w:sz="4" w:val="single"/>
            </w:tcBorders>
          </w:tcPr>
          <w:p/>
        </w:tc>
        <w:tc>
          <w:tcPr>
            <w:tcW w:type="dxa" w:w="1418"/>
            <w:gridSpan w:val="1"/>
            <w:vMerge w:val="continue"/>
            <w:tcBorders>
              <w:top w:color="000000" w:sz="4" w:val="single"/>
              <w:left w:color="000000" w:sz="4" w:val="single"/>
              <w:bottom w:color="000000" w:sz="4" w:val="single"/>
              <w:right w:color="000000" w:sz="4" w:val="single"/>
            </w:tcBorders>
          </w:tcPr>
          <w:p/>
        </w:tc>
        <w:tc>
          <w:tcPr>
            <w:tcW w:type="dxa" w:w="1699"/>
            <w:tcBorders>
              <w:top w:sz="4" w:val="nil"/>
              <w:left w:color="000000" w:sz="4" w:val="single"/>
              <w:bottom w:color="000000" w:sz="4" w:val="single"/>
              <w:right w:color="000000" w:sz="4" w:val="single"/>
            </w:tcBorders>
          </w:tcPr>
          <w:p w14:paraId="93040000">
            <w:pPr>
              <w:pStyle w:val="Style_11"/>
              <w:ind w:firstLine="0" w:left="0"/>
              <w:rPr>
                <w:sz w:val="24"/>
              </w:rPr>
            </w:p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702"/>
            <w:gridSpan w:val="1"/>
            <w:vMerge w:val="continue"/>
            <w:tcBorders>
              <w:top w:color="000000" w:sz="4" w:val="single"/>
              <w:left w:color="000000" w:sz="4" w:val="single"/>
              <w:bottom w:color="000000" w:sz="4" w:val="single"/>
              <w:right w:color="000000" w:sz="4" w:val="single"/>
            </w:tcBorders>
          </w:tcPr>
          <w:p/>
        </w:tc>
        <w:tc>
          <w:tcPr>
            <w:tcW w:type="dxa" w:w="1843"/>
            <w:gridSpan w:val="1"/>
            <w:vMerge w:val="continue"/>
            <w:tcBorders>
              <w:top w:color="000000" w:sz="4" w:val="single"/>
              <w:left w:color="000000" w:sz="4" w:val="single"/>
              <w:bottom w:color="000000" w:sz="4" w:val="single"/>
              <w:right w:color="000000" w:sz="4" w:val="single"/>
            </w:tcBorders>
          </w:tcPr>
          <w:p/>
        </w:tc>
        <w:tc>
          <w:tcPr>
            <w:tcW w:type="dxa" w:w="1558"/>
            <w:gridSpan w:val="1"/>
            <w:vMerge w:val="continue"/>
            <w:tcBorders>
              <w:top w:color="000000" w:sz="4" w:val="single"/>
              <w:left w:color="000000" w:sz="4" w:val="single"/>
              <w:bottom w:color="000000" w:sz="4" w:val="single"/>
              <w:right w:color="000000" w:sz="4" w:val="single"/>
            </w:tcBorders>
          </w:tcPr>
          <w:p/>
        </w:tc>
        <w:tc>
          <w:tcPr>
            <w:tcW w:type="dxa" w:w="1236"/>
            <w:gridSpan w:val="1"/>
            <w:vMerge w:val="continue"/>
            <w:tcBorders>
              <w:top w:color="000000" w:sz="4" w:val="single"/>
              <w:left w:color="000000" w:sz="4" w:val="single"/>
              <w:bottom w:color="000000" w:sz="4" w:val="single"/>
              <w:right w:color="000000" w:sz="4" w:val="single"/>
            </w:tcBorders>
          </w:tcPr>
          <w:p/>
        </w:tc>
      </w:tr>
    </w:tbl>
    <w:p w14:paraId="94040000">
      <w:pPr>
        <w:sectPr>
          <w:footerReference r:id="rId8" w:type="default"/>
          <w:pgSz w:h="11910" w:orient="landscape" w:w="16840"/>
          <w:pgMar w:bottom="1120" w:footer="920" w:gutter="0" w:header="0" w:left="1020" w:right="620" w:top="760"/>
        </w:sectPr>
      </w:pPr>
    </w:p>
    <w:tbl>
      <w:tblPr>
        <w:tblStyle w:val="Style_10"/>
        <w:tblInd w:type="dxa" w:w="1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57"/>
        <w:gridCol w:w="1813"/>
        <w:gridCol w:w="284"/>
        <w:gridCol w:w="1133"/>
        <w:gridCol w:w="286"/>
        <w:gridCol w:w="1700"/>
        <w:gridCol w:w="1844"/>
        <w:gridCol w:w="1703"/>
        <w:gridCol w:w="1700"/>
        <w:gridCol w:w="145"/>
        <w:gridCol w:w="1276"/>
        <w:gridCol w:w="284"/>
        <w:gridCol w:w="1237"/>
      </w:tblGrid>
      <w:tr>
        <w:trPr>
          <w:trHeight w:hRule="atLeast" w:val="756"/>
        </w:trPr>
        <w:tc>
          <w:tcPr>
            <w:tcW w:type="dxa" w:w="1557"/>
            <w:tcBorders>
              <w:top w:color="000000" w:sz="4" w:val="single"/>
              <w:left w:color="000000" w:sz="4" w:val="single"/>
              <w:bottom w:color="000000" w:sz="4" w:val="single"/>
              <w:right w:color="000000" w:sz="4" w:val="single"/>
            </w:tcBorders>
          </w:tcPr>
          <w:p w14:paraId="95040000">
            <w:pPr>
              <w:pStyle w:val="Style_11"/>
              <w:spacing w:before="1" w:line="264" w:lineRule="auto"/>
              <w:ind w:firstLine="0" w:left="110" w:right="510"/>
              <w:rPr>
                <w:sz w:val="24"/>
              </w:rPr>
            </w:pPr>
            <w:r>
              <w:rPr>
                <w:sz w:val="24"/>
              </w:rPr>
              <w:t>развития</w:t>
            </w:r>
            <w:r>
              <w:rPr>
                <w:spacing w:val="-57"/>
                <w:sz w:val="24"/>
              </w:rPr>
              <w:t xml:space="preserve"> </w:t>
            </w:r>
            <w:r>
              <w:rPr>
                <w:sz w:val="24"/>
              </w:rPr>
              <w:t>детей</w:t>
            </w:r>
          </w:p>
        </w:tc>
        <w:tc>
          <w:tcPr>
            <w:tcW w:type="dxa" w:w="2097"/>
            <w:gridSpan w:val="2"/>
            <w:tcBorders>
              <w:top w:color="000000" w:sz="4" w:val="single"/>
              <w:left w:color="000000" w:sz="4" w:val="single"/>
              <w:bottom w:color="000000" w:sz="4" w:val="single"/>
              <w:right w:color="000000" w:sz="4" w:val="single"/>
            </w:tcBorders>
          </w:tcPr>
          <w:p w14:paraId="96040000">
            <w:pPr>
              <w:pStyle w:val="Style_11"/>
              <w:ind w:firstLine="0" w:left="0"/>
              <w:rPr>
                <w:sz w:val="24"/>
              </w:rPr>
            </w:pPr>
          </w:p>
        </w:tc>
        <w:tc>
          <w:tcPr>
            <w:tcW w:type="dxa" w:w="1419"/>
            <w:gridSpan w:val="2"/>
            <w:tcBorders>
              <w:top w:color="000000" w:sz="4" w:val="single"/>
              <w:left w:color="000000" w:sz="4" w:val="single"/>
              <w:bottom w:color="000000" w:sz="4" w:val="single"/>
              <w:right w:color="000000" w:sz="4" w:val="single"/>
            </w:tcBorders>
          </w:tcPr>
          <w:p w14:paraId="97040000">
            <w:pPr>
              <w:pStyle w:val="Style_11"/>
              <w:ind w:firstLine="0" w:left="0"/>
              <w:rPr>
                <w:sz w:val="24"/>
              </w:rPr>
            </w:pPr>
          </w:p>
        </w:tc>
        <w:tc>
          <w:tcPr>
            <w:tcW w:type="dxa" w:w="1700"/>
            <w:tcBorders>
              <w:top w:color="000000" w:sz="4" w:val="single"/>
              <w:left w:color="000000" w:sz="4" w:val="single"/>
              <w:bottom w:color="000000" w:sz="4" w:val="single"/>
              <w:right w:color="000000" w:sz="4" w:val="single"/>
            </w:tcBorders>
          </w:tcPr>
          <w:p w14:paraId="98040000">
            <w:pPr>
              <w:pStyle w:val="Style_11"/>
              <w:spacing w:before="1" w:line="264" w:lineRule="auto"/>
              <w:ind w:firstLine="0" w:left="106" w:right="181"/>
              <w:rPr>
                <w:sz w:val="24"/>
              </w:rPr>
            </w:pPr>
            <w:r>
              <w:rPr>
                <w:spacing w:val="-1"/>
                <w:sz w:val="24"/>
              </w:rPr>
              <w:t>логопедическ</w:t>
            </w:r>
            <w:r>
              <w:rPr>
                <w:spacing w:val="-57"/>
                <w:sz w:val="24"/>
              </w:rPr>
              <w:t xml:space="preserve"> </w:t>
            </w:r>
            <w:r>
              <w:rPr>
                <w:sz w:val="24"/>
              </w:rPr>
              <w:t>ой</w:t>
            </w:r>
            <w:r>
              <w:rPr>
                <w:spacing w:val="-1"/>
                <w:sz w:val="24"/>
              </w:rPr>
              <w:t xml:space="preserve"> </w:t>
            </w:r>
            <w:r>
              <w:rPr>
                <w:sz w:val="24"/>
              </w:rPr>
              <w:t>работы.</w:t>
            </w:r>
          </w:p>
        </w:tc>
        <w:tc>
          <w:tcPr>
            <w:tcW w:type="dxa" w:w="1844"/>
            <w:tcBorders>
              <w:top w:color="000000" w:sz="4" w:val="single"/>
              <w:left w:color="000000" w:sz="4" w:val="single"/>
              <w:bottom w:color="000000" w:sz="4" w:val="single"/>
              <w:right w:color="000000" w:sz="4" w:val="single"/>
            </w:tcBorders>
          </w:tcPr>
          <w:p w14:paraId="99040000">
            <w:pPr>
              <w:pStyle w:val="Style_11"/>
              <w:ind w:firstLine="0" w:left="0"/>
              <w:rPr>
                <w:sz w:val="24"/>
              </w:rPr>
            </w:pPr>
          </w:p>
        </w:tc>
        <w:tc>
          <w:tcPr>
            <w:tcW w:type="dxa" w:w="1703"/>
            <w:tcBorders>
              <w:top w:color="000000" w:sz="4" w:val="single"/>
              <w:left w:color="000000" w:sz="4" w:val="single"/>
              <w:bottom w:color="000000" w:sz="4" w:val="single"/>
              <w:right w:color="000000" w:sz="4" w:val="single"/>
            </w:tcBorders>
          </w:tcPr>
          <w:p w14:paraId="9A040000">
            <w:pPr>
              <w:pStyle w:val="Style_11"/>
              <w:ind w:firstLine="0" w:left="0"/>
              <w:rPr>
                <w:sz w:val="24"/>
              </w:rPr>
            </w:pPr>
          </w:p>
        </w:tc>
        <w:tc>
          <w:tcPr>
            <w:tcW w:type="dxa" w:w="1845"/>
            <w:gridSpan w:val="2"/>
            <w:tcBorders>
              <w:top w:color="000000" w:sz="4" w:val="single"/>
              <w:left w:color="000000" w:sz="4" w:val="single"/>
              <w:bottom w:color="000000" w:sz="4" w:val="single"/>
              <w:right w:color="000000" w:sz="4" w:val="single"/>
            </w:tcBorders>
          </w:tcPr>
          <w:p w14:paraId="9B040000">
            <w:pPr>
              <w:pStyle w:val="Style_11"/>
              <w:ind w:firstLine="0" w:left="0"/>
              <w:rPr>
                <w:sz w:val="24"/>
              </w:rPr>
            </w:pPr>
          </w:p>
        </w:tc>
        <w:tc>
          <w:tcPr>
            <w:tcW w:type="dxa" w:w="1560"/>
            <w:gridSpan w:val="2"/>
            <w:tcBorders>
              <w:top w:color="000000" w:sz="4" w:val="single"/>
              <w:left w:color="000000" w:sz="4" w:val="single"/>
              <w:bottom w:color="000000" w:sz="4" w:val="single"/>
              <w:right w:color="000000" w:sz="4" w:val="single"/>
            </w:tcBorders>
          </w:tcPr>
          <w:p w14:paraId="9C040000">
            <w:pPr>
              <w:pStyle w:val="Style_11"/>
              <w:ind w:firstLine="0" w:left="0"/>
              <w:rPr>
                <w:sz w:val="24"/>
              </w:rPr>
            </w:pPr>
          </w:p>
        </w:tc>
        <w:tc>
          <w:tcPr>
            <w:tcW w:type="dxa" w:w="1237"/>
            <w:tcBorders>
              <w:top w:color="000000" w:sz="4" w:val="single"/>
              <w:left w:color="000000" w:sz="4" w:val="single"/>
              <w:bottom w:color="000000" w:sz="4" w:val="single"/>
              <w:right w:color="000000" w:sz="4" w:val="single"/>
            </w:tcBorders>
          </w:tcPr>
          <w:p w14:paraId="9D040000">
            <w:pPr>
              <w:pStyle w:val="Style_11"/>
              <w:ind w:firstLine="0" w:left="0"/>
              <w:rPr>
                <w:sz w:val="24"/>
              </w:rPr>
            </w:pPr>
          </w:p>
        </w:tc>
      </w:tr>
      <w:tr>
        <w:trPr>
          <w:trHeight w:hRule="atLeast" w:val="995"/>
        </w:trPr>
        <w:tc>
          <w:tcPr>
            <w:tcW w:type="dxa" w:w="14962"/>
            <w:gridSpan w:val="13"/>
            <w:tcBorders>
              <w:top w:color="000000" w:sz="4" w:val="single"/>
              <w:left w:color="000000" w:sz="4" w:val="single"/>
              <w:bottom w:color="000000" w:sz="4" w:val="single"/>
              <w:right w:color="000000" w:sz="4" w:val="single"/>
            </w:tcBorders>
          </w:tcPr>
          <w:p w14:paraId="9E040000">
            <w:pPr>
              <w:pStyle w:val="Style_11"/>
              <w:spacing w:before="121"/>
              <w:ind w:firstLine="0" w:left="110"/>
              <w:rPr>
                <w:b w:val="1"/>
                <w:sz w:val="24"/>
              </w:rPr>
            </w:pPr>
            <w:r>
              <w:rPr>
                <w:b w:val="1"/>
                <w:spacing w:val="-1"/>
                <w:sz w:val="24"/>
              </w:rPr>
              <w:t>психолого-педагогический</w:t>
            </w:r>
            <w:r>
              <w:rPr>
                <w:b w:val="1"/>
                <w:spacing w:val="-9"/>
                <w:sz w:val="24"/>
              </w:rPr>
              <w:t xml:space="preserve"> </w:t>
            </w:r>
            <w:r>
              <w:rPr>
                <w:b w:val="1"/>
                <w:sz w:val="24"/>
              </w:rPr>
              <w:t>консилиум:</w:t>
            </w:r>
          </w:p>
          <w:p w14:paraId="9F040000">
            <w:pPr>
              <w:pStyle w:val="Style_11"/>
              <w:spacing w:before="180"/>
              <w:ind w:firstLine="0" w:left="110"/>
              <w:rPr>
                <w:b w:val="1"/>
                <w:sz w:val="24"/>
              </w:rPr>
            </w:pPr>
            <w:r>
              <w:rPr>
                <w:b w:val="1"/>
                <w:sz w:val="24"/>
              </w:rPr>
              <w:t>определение</w:t>
            </w:r>
            <w:r>
              <w:rPr>
                <w:b w:val="1"/>
                <w:spacing w:val="-14"/>
                <w:sz w:val="24"/>
              </w:rPr>
              <w:t xml:space="preserve"> </w:t>
            </w:r>
            <w:r>
              <w:rPr>
                <w:b w:val="1"/>
                <w:sz w:val="24"/>
              </w:rPr>
              <w:t>индивидуально</w:t>
            </w:r>
            <w:r>
              <w:rPr>
                <w:b w:val="1"/>
                <w:spacing w:val="-12"/>
                <w:sz w:val="24"/>
              </w:rPr>
              <w:t xml:space="preserve"> </w:t>
            </w:r>
            <w:r>
              <w:rPr>
                <w:b w:val="1"/>
                <w:sz w:val="24"/>
              </w:rPr>
              <w:t>ориентированной</w:t>
            </w:r>
            <w:r>
              <w:rPr>
                <w:b w:val="1"/>
                <w:spacing w:val="-12"/>
                <w:sz w:val="24"/>
              </w:rPr>
              <w:t xml:space="preserve"> </w:t>
            </w:r>
            <w:r>
              <w:rPr>
                <w:b w:val="1"/>
                <w:sz w:val="24"/>
              </w:rPr>
              <w:t>психолого-медико-педагогической</w:t>
            </w:r>
            <w:r>
              <w:rPr>
                <w:b w:val="1"/>
                <w:spacing w:val="-13"/>
                <w:sz w:val="24"/>
              </w:rPr>
              <w:t xml:space="preserve"> </w:t>
            </w:r>
            <w:r>
              <w:rPr>
                <w:b w:val="1"/>
                <w:sz w:val="24"/>
              </w:rPr>
              <w:t>помощи</w:t>
            </w:r>
            <w:r>
              <w:rPr>
                <w:b w:val="1"/>
                <w:spacing w:val="-12"/>
                <w:sz w:val="24"/>
              </w:rPr>
              <w:t xml:space="preserve"> </w:t>
            </w:r>
            <w:r>
              <w:rPr>
                <w:b w:val="1"/>
                <w:sz w:val="24"/>
              </w:rPr>
              <w:t>детям</w:t>
            </w:r>
            <w:r>
              <w:rPr>
                <w:b w:val="1"/>
                <w:spacing w:val="-13"/>
                <w:sz w:val="24"/>
              </w:rPr>
              <w:t xml:space="preserve"> </w:t>
            </w:r>
            <w:r>
              <w:rPr>
                <w:b w:val="1"/>
                <w:sz w:val="24"/>
              </w:rPr>
              <w:t>с</w:t>
            </w:r>
            <w:r>
              <w:rPr>
                <w:b w:val="1"/>
                <w:spacing w:val="-13"/>
                <w:sz w:val="24"/>
              </w:rPr>
              <w:t xml:space="preserve"> </w:t>
            </w:r>
            <w:r>
              <w:rPr>
                <w:b w:val="1"/>
                <w:sz w:val="24"/>
              </w:rPr>
              <w:t>ИН</w:t>
            </w:r>
          </w:p>
        </w:tc>
      </w:tr>
      <w:tr>
        <w:trPr>
          <w:trHeight w:hRule="atLeast" w:val="1296"/>
        </w:trPr>
        <w:tc>
          <w:tcPr>
            <w:tcW w:type="dxa" w:w="14962"/>
            <w:gridSpan w:val="13"/>
            <w:tcBorders>
              <w:top w:color="000000" w:sz="4" w:val="single"/>
              <w:left w:color="000000" w:sz="4" w:val="single"/>
              <w:bottom w:color="000000" w:sz="4" w:val="single"/>
              <w:right w:color="000000" w:sz="4" w:val="single"/>
            </w:tcBorders>
          </w:tcPr>
          <w:p w14:paraId="A0040000">
            <w:pPr>
              <w:pStyle w:val="Style_11"/>
              <w:spacing w:before="121"/>
              <w:ind w:firstLine="0" w:left="110"/>
              <w:rPr>
                <w:b w:val="1"/>
                <w:sz w:val="24"/>
              </w:rPr>
            </w:pPr>
            <w:r>
              <w:rPr>
                <w:b w:val="1"/>
                <w:spacing w:val="-1"/>
                <w:sz w:val="24"/>
              </w:rPr>
              <w:t>Содержание</w:t>
            </w:r>
            <w:r>
              <w:rPr>
                <w:b w:val="1"/>
                <w:spacing w:val="-14"/>
                <w:sz w:val="24"/>
              </w:rPr>
              <w:t xml:space="preserve"> </w:t>
            </w:r>
            <w:r>
              <w:rPr>
                <w:b w:val="1"/>
                <w:sz w:val="24"/>
              </w:rPr>
              <w:t>психолого-педагогической</w:t>
            </w:r>
            <w:r>
              <w:rPr>
                <w:b w:val="1"/>
                <w:spacing w:val="-13"/>
                <w:sz w:val="24"/>
              </w:rPr>
              <w:t xml:space="preserve"> </w:t>
            </w:r>
            <w:r>
              <w:rPr>
                <w:b w:val="1"/>
                <w:sz w:val="24"/>
              </w:rPr>
              <w:t>работы:</w:t>
            </w:r>
          </w:p>
          <w:p w14:paraId="A1040000">
            <w:pPr>
              <w:pStyle w:val="Style_11"/>
              <w:tabs>
                <w:tab w:leader="none" w:pos="2127" w:val="left"/>
                <w:tab w:leader="none" w:pos="4489" w:val="left"/>
                <w:tab w:leader="none" w:pos="5746" w:val="left"/>
                <w:tab w:leader="none" w:pos="8183" w:val="left"/>
                <w:tab w:leader="none" w:pos="9927" w:val="left"/>
                <w:tab w:leader="none" w:pos="14264" w:val="left"/>
              </w:tabs>
              <w:spacing w:before="180" w:line="264" w:lineRule="auto"/>
              <w:ind w:hanging="60" w:left="170" w:right="101"/>
              <w:rPr>
                <w:b w:val="1"/>
                <w:sz w:val="24"/>
              </w:rPr>
            </w:pPr>
            <w:r>
              <w:rPr>
                <w:b w:val="1"/>
                <w:sz w:val="24"/>
              </w:rPr>
              <w:t>совместное</w:t>
            </w:r>
            <w:r>
              <w:rPr>
                <w:b w:val="1"/>
                <w:sz w:val="24"/>
              </w:rPr>
              <w:tab/>
            </w:r>
            <w:r>
              <w:rPr>
                <w:b w:val="1"/>
                <w:sz w:val="24"/>
              </w:rPr>
              <w:t>планирование</w:t>
            </w:r>
            <w:r>
              <w:rPr>
                <w:b w:val="1"/>
                <w:sz w:val="24"/>
              </w:rPr>
              <w:tab/>
            </w:r>
            <w:r>
              <w:rPr>
                <w:b w:val="1"/>
                <w:sz w:val="24"/>
              </w:rPr>
              <w:t>работы,</w:t>
            </w:r>
            <w:r>
              <w:rPr>
                <w:b w:val="1"/>
                <w:sz w:val="24"/>
              </w:rPr>
              <w:tab/>
            </w:r>
            <w:r>
              <w:rPr>
                <w:b w:val="1"/>
                <w:sz w:val="24"/>
              </w:rPr>
              <w:t>одновременное</w:t>
            </w:r>
            <w:r>
              <w:rPr>
                <w:b w:val="1"/>
                <w:sz w:val="24"/>
              </w:rPr>
              <w:tab/>
            </w:r>
            <w:r>
              <w:rPr>
                <w:b w:val="1"/>
                <w:sz w:val="24"/>
              </w:rPr>
              <w:t>решение</w:t>
            </w:r>
            <w:r>
              <w:rPr>
                <w:b w:val="1"/>
                <w:sz w:val="24"/>
              </w:rPr>
              <w:tab/>
            </w:r>
            <w:r>
              <w:rPr>
                <w:b w:val="1"/>
                <w:sz w:val="24"/>
              </w:rPr>
              <w:t>коррекционно-образовательных</w:t>
            </w:r>
            <w:r>
              <w:rPr>
                <w:b w:val="1"/>
                <w:sz w:val="24"/>
              </w:rPr>
              <w:tab/>
            </w:r>
            <w:r>
              <w:rPr>
                <w:b w:val="1"/>
                <w:spacing w:val="-3"/>
                <w:sz w:val="24"/>
              </w:rPr>
              <w:t>задач</w:t>
            </w:r>
            <w:r>
              <w:rPr>
                <w:b w:val="1"/>
                <w:spacing w:val="-57"/>
                <w:sz w:val="24"/>
              </w:rPr>
              <w:t xml:space="preserve"> </w:t>
            </w:r>
            <w:r>
              <w:rPr>
                <w:b w:val="1"/>
                <w:sz w:val="24"/>
              </w:rPr>
              <w:t>всех</w:t>
            </w:r>
            <w:r>
              <w:rPr>
                <w:b w:val="1"/>
                <w:spacing w:val="1"/>
                <w:sz w:val="24"/>
              </w:rPr>
              <w:t xml:space="preserve"> </w:t>
            </w:r>
            <w:r>
              <w:rPr>
                <w:b w:val="1"/>
                <w:sz w:val="24"/>
              </w:rPr>
              <w:t>специалистов</w:t>
            </w:r>
            <w:r>
              <w:rPr>
                <w:b w:val="1"/>
                <w:spacing w:val="59"/>
                <w:sz w:val="24"/>
              </w:rPr>
              <w:t xml:space="preserve"> </w:t>
            </w:r>
            <w:r>
              <w:rPr>
                <w:b w:val="1"/>
                <w:sz w:val="24"/>
              </w:rPr>
              <w:t>детского  сада</w:t>
            </w:r>
          </w:p>
        </w:tc>
      </w:tr>
      <w:tr>
        <w:trPr>
          <w:trHeight w:hRule="atLeast" w:val="285"/>
        </w:trPr>
        <w:tc>
          <w:tcPr>
            <w:tcW w:type="dxa" w:w="1557"/>
            <w:tcBorders>
              <w:top w:color="000000" w:sz="4" w:val="single"/>
              <w:left w:color="000000" w:sz="4" w:val="single"/>
              <w:bottom w:sz="4" w:val="nil"/>
              <w:right w:color="000000" w:sz="4" w:val="single"/>
            </w:tcBorders>
          </w:tcPr>
          <w:p w14:paraId="A2040000">
            <w:pPr>
              <w:pStyle w:val="Style_11"/>
              <w:spacing w:line="266" w:lineRule="exact"/>
              <w:ind w:firstLine="0" w:left="110"/>
              <w:rPr>
                <w:sz w:val="24"/>
              </w:rPr>
            </w:pPr>
            <w:r>
              <w:rPr>
                <w:sz w:val="24"/>
              </w:rPr>
              <w:t>Осуществляе</w:t>
            </w:r>
          </w:p>
        </w:tc>
        <w:tc>
          <w:tcPr>
            <w:tcW w:type="dxa" w:w="1813"/>
            <w:vMerge w:val="restart"/>
            <w:tcBorders>
              <w:top w:color="000000" w:sz="4" w:val="single"/>
              <w:left w:color="000000" w:sz="4" w:val="single"/>
              <w:bottom w:color="000000" w:sz="4" w:val="single"/>
              <w:right w:color="000000" w:sz="4" w:val="single"/>
            </w:tcBorders>
          </w:tcPr>
          <w:p w14:paraId="A3040000">
            <w:pPr>
              <w:pStyle w:val="Style_11"/>
              <w:tabs>
                <w:tab w:leader="none" w:pos="837" w:val="left"/>
                <w:tab w:leader="none" w:pos="1591" w:val="left"/>
              </w:tabs>
              <w:ind w:firstLine="0" w:left="137" w:right="96"/>
              <w:rPr>
                <w:sz w:val="24"/>
              </w:rPr>
            </w:pPr>
            <w:r>
              <w:rPr>
                <w:sz w:val="24"/>
              </w:rPr>
              <w:t>Работает</w:t>
            </w:r>
            <w:r>
              <w:rPr>
                <w:sz w:val="24"/>
              </w:rPr>
              <w:tab/>
            </w:r>
            <w:r>
              <w:rPr>
                <w:spacing w:val="-4"/>
                <w:sz w:val="24"/>
              </w:rPr>
              <w:t>в</w:t>
            </w:r>
            <w:r>
              <w:rPr>
                <w:spacing w:val="-57"/>
                <w:sz w:val="24"/>
              </w:rPr>
              <w:t xml:space="preserve"> </w:t>
            </w:r>
            <w:r>
              <w:rPr>
                <w:sz w:val="24"/>
              </w:rPr>
              <w:t>тесном</w:t>
            </w:r>
            <w:r>
              <w:rPr>
                <w:spacing w:val="1"/>
                <w:sz w:val="24"/>
              </w:rPr>
              <w:t xml:space="preserve"> </w:t>
            </w:r>
            <w:r>
              <w:rPr>
                <w:sz w:val="24"/>
              </w:rPr>
              <w:t>контакте</w:t>
            </w:r>
            <w:r>
              <w:rPr>
                <w:sz w:val="24"/>
              </w:rPr>
              <w:tab/>
            </w:r>
            <w:r>
              <w:rPr>
                <w:spacing w:val="-4"/>
                <w:sz w:val="24"/>
              </w:rPr>
              <w:t>с</w:t>
            </w:r>
            <w:r>
              <w:rPr>
                <w:spacing w:val="-57"/>
                <w:sz w:val="24"/>
              </w:rPr>
              <w:t xml:space="preserve"> </w:t>
            </w:r>
            <w:r>
              <w:rPr>
                <w:sz w:val="24"/>
              </w:rPr>
              <w:t>учителем-</w:t>
            </w:r>
            <w:r>
              <w:rPr>
                <w:spacing w:val="1"/>
                <w:sz w:val="24"/>
              </w:rPr>
              <w:t xml:space="preserve"> </w:t>
            </w:r>
            <w:r>
              <w:rPr>
                <w:sz w:val="24"/>
              </w:rPr>
              <w:t>логопедом,</w:t>
            </w:r>
            <w:r>
              <w:rPr>
                <w:spacing w:val="1"/>
                <w:sz w:val="24"/>
              </w:rPr>
              <w:t xml:space="preserve"> </w:t>
            </w:r>
            <w:r>
              <w:rPr>
                <w:sz w:val="24"/>
              </w:rPr>
              <w:t>воспитателями</w:t>
            </w:r>
            <w:r>
              <w:rPr>
                <w:spacing w:val="-57"/>
                <w:sz w:val="24"/>
              </w:rPr>
              <w:t xml:space="preserve"> </w:t>
            </w:r>
            <w:r>
              <w:rPr>
                <w:sz w:val="24"/>
              </w:rPr>
              <w:t>и</w:t>
            </w:r>
            <w:r>
              <w:rPr>
                <w:sz w:val="24"/>
              </w:rPr>
              <w:tab/>
            </w:r>
            <w:r>
              <w:rPr>
                <w:spacing w:val="-1"/>
                <w:sz w:val="24"/>
              </w:rPr>
              <w:t>другими</w:t>
            </w:r>
            <w:r>
              <w:rPr>
                <w:spacing w:val="-57"/>
                <w:sz w:val="24"/>
              </w:rPr>
              <w:t xml:space="preserve"> </w:t>
            </w:r>
            <w:r>
              <w:rPr>
                <w:sz w:val="24"/>
              </w:rPr>
              <w:t>специалистами</w:t>
            </w:r>
          </w:p>
          <w:p w14:paraId="A4040000">
            <w:pPr>
              <w:pStyle w:val="Style_11"/>
              <w:tabs>
                <w:tab w:leader="none" w:pos="571" w:val="left"/>
                <w:tab w:leader="none" w:pos="677" w:val="left"/>
              </w:tabs>
              <w:ind w:firstLine="0" w:left="137" w:right="95"/>
              <w:rPr>
                <w:sz w:val="24"/>
              </w:rPr>
            </w:pPr>
            <w:r>
              <w:rPr>
                <w:sz w:val="24"/>
              </w:rPr>
              <w:t>,</w:t>
            </w:r>
            <w:r>
              <w:rPr>
                <w:sz w:val="24"/>
              </w:rPr>
              <w:tab/>
            </w:r>
            <w:r>
              <w:rPr>
                <w:sz w:val="24"/>
              </w:rPr>
              <w:tab/>
            </w:r>
            <w:r>
              <w:rPr>
                <w:spacing w:val="-1"/>
                <w:sz w:val="24"/>
              </w:rPr>
              <w:t>организуя</w:t>
            </w:r>
            <w:r>
              <w:rPr>
                <w:spacing w:val="-57"/>
                <w:sz w:val="24"/>
              </w:rPr>
              <w:t xml:space="preserve"> </w:t>
            </w:r>
            <w:r>
              <w:rPr>
                <w:sz w:val="24"/>
              </w:rPr>
              <w:t>работу,</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максимальную</w:t>
            </w:r>
            <w:r>
              <w:rPr>
                <w:spacing w:val="-57"/>
                <w:sz w:val="24"/>
              </w:rPr>
              <w:t xml:space="preserve"> </w:t>
            </w:r>
            <w:r>
              <w:rPr>
                <w:sz w:val="24"/>
              </w:rPr>
              <w:t>компенсацию</w:t>
            </w:r>
            <w:r>
              <w:rPr>
                <w:spacing w:val="1"/>
                <w:sz w:val="24"/>
              </w:rPr>
              <w:t xml:space="preserve"> </w:t>
            </w:r>
            <w:r>
              <w:rPr>
                <w:sz w:val="24"/>
              </w:rPr>
              <w:t>и</w:t>
            </w:r>
            <w:r>
              <w:rPr>
                <w:sz w:val="24"/>
              </w:rPr>
              <w:tab/>
            </w:r>
            <w:r>
              <w:rPr>
                <w:spacing w:val="-1"/>
                <w:sz w:val="24"/>
              </w:rPr>
              <w:t>коррекцию</w:t>
            </w:r>
            <w:r>
              <w:rPr>
                <w:spacing w:val="-57"/>
                <w:sz w:val="24"/>
              </w:rPr>
              <w:t xml:space="preserve"> </w:t>
            </w:r>
            <w:r>
              <w:rPr>
                <w:sz w:val="24"/>
              </w:rPr>
              <w:t>недостатков</w:t>
            </w:r>
            <w:r>
              <w:rPr>
                <w:spacing w:val="1"/>
                <w:sz w:val="24"/>
              </w:rPr>
              <w:t xml:space="preserve"> </w:t>
            </w:r>
            <w:r>
              <w:rPr>
                <w:sz w:val="24"/>
              </w:rPr>
              <w:t>развития</w:t>
            </w:r>
          </w:p>
          <w:p w14:paraId="A5040000">
            <w:pPr>
              <w:pStyle w:val="Style_11"/>
              <w:tabs>
                <w:tab w:leader="none" w:pos="1586" w:val="left"/>
              </w:tabs>
              <w:ind w:firstLine="0" w:left="137" w:right="94"/>
              <w:rPr>
                <w:sz w:val="24"/>
              </w:rPr>
            </w:pPr>
            <w:r>
              <w:rPr>
                <w:sz w:val="24"/>
              </w:rPr>
              <w:t>детей.</w:t>
            </w:r>
            <w:r>
              <w:rPr>
                <w:spacing w:val="1"/>
                <w:sz w:val="24"/>
              </w:rPr>
              <w:t xml:space="preserve"> </w:t>
            </w:r>
            <w:r>
              <w:rPr>
                <w:sz w:val="24"/>
              </w:rPr>
              <w:t>Развивает</w:t>
            </w:r>
            <w:r>
              <w:rPr>
                <w:spacing w:val="1"/>
                <w:sz w:val="24"/>
              </w:rPr>
              <w:t xml:space="preserve"> </w:t>
            </w:r>
            <w:r>
              <w:rPr>
                <w:sz w:val="24"/>
              </w:rPr>
              <w:t>основные</w:t>
            </w:r>
            <w:r>
              <w:rPr>
                <w:spacing w:val="1"/>
                <w:sz w:val="24"/>
              </w:rPr>
              <w:t xml:space="preserve"> </w:t>
            </w:r>
            <w:r>
              <w:rPr>
                <w:sz w:val="24"/>
              </w:rPr>
              <w:t>психические</w:t>
            </w:r>
            <w:r>
              <w:rPr>
                <w:spacing w:val="1"/>
                <w:sz w:val="24"/>
              </w:rPr>
              <w:t xml:space="preserve"> </w:t>
            </w:r>
            <w:r>
              <w:rPr>
                <w:sz w:val="24"/>
              </w:rPr>
              <w:t>процессы</w:t>
            </w:r>
            <w:r>
              <w:rPr>
                <w:sz w:val="24"/>
              </w:rPr>
              <w:tab/>
            </w:r>
            <w:r>
              <w:rPr>
                <w:spacing w:val="-4"/>
                <w:sz w:val="24"/>
              </w:rPr>
              <w:t>у</w:t>
            </w:r>
            <w:r>
              <w:rPr>
                <w:spacing w:val="-57"/>
                <w:sz w:val="24"/>
              </w:rPr>
              <w:t xml:space="preserve"> </w:t>
            </w:r>
            <w:r>
              <w:rPr>
                <w:sz w:val="24"/>
              </w:rPr>
              <w:t>детей</w:t>
            </w:r>
            <w:r>
              <w:rPr>
                <w:spacing w:val="1"/>
                <w:sz w:val="24"/>
              </w:rPr>
              <w:t xml:space="preserve"> </w:t>
            </w:r>
            <w:r>
              <w:rPr>
                <w:sz w:val="24"/>
              </w:rPr>
              <w:t>(внимание,</w:t>
            </w:r>
          </w:p>
        </w:tc>
        <w:tc>
          <w:tcPr>
            <w:tcW w:type="dxa" w:w="1417"/>
            <w:gridSpan w:val="2"/>
            <w:vMerge w:val="restart"/>
            <w:tcBorders>
              <w:top w:color="000000" w:sz="4" w:val="single"/>
              <w:left w:color="000000" w:sz="4" w:val="single"/>
              <w:bottom w:color="000000" w:sz="4" w:val="single"/>
              <w:right w:color="000000" w:sz="4" w:val="single"/>
            </w:tcBorders>
          </w:tcPr>
          <w:p w14:paraId="A6040000">
            <w:pPr>
              <w:pStyle w:val="Style_11"/>
              <w:ind w:right="89"/>
              <w:rPr>
                <w:sz w:val="24"/>
              </w:rPr>
            </w:pPr>
            <w:r>
              <w:rPr>
                <w:sz w:val="24"/>
              </w:rPr>
              <w:t>Развивает</w:t>
            </w:r>
            <w:r>
              <w:rPr>
                <w:spacing w:val="1"/>
                <w:sz w:val="24"/>
              </w:rPr>
              <w:t xml:space="preserve"> </w:t>
            </w:r>
            <w:r>
              <w:rPr>
                <w:sz w:val="24"/>
              </w:rPr>
              <w:t>психически</w:t>
            </w:r>
            <w:r>
              <w:rPr>
                <w:spacing w:val="-57"/>
                <w:sz w:val="24"/>
              </w:rPr>
              <w:t xml:space="preserve"> </w:t>
            </w:r>
            <w:r>
              <w:rPr>
                <w:sz w:val="24"/>
              </w:rPr>
              <w:t>е</w:t>
            </w:r>
          </w:p>
          <w:p w14:paraId="A7040000">
            <w:pPr>
              <w:pStyle w:val="Style_11"/>
              <w:ind w:right="189"/>
              <w:rPr>
                <w:sz w:val="24"/>
              </w:rPr>
            </w:pPr>
            <w:r>
              <w:rPr>
                <w:sz w:val="24"/>
              </w:rPr>
              <w:t>процессы;</w:t>
            </w:r>
            <w:r>
              <w:rPr>
                <w:spacing w:val="1"/>
                <w:sz w:val="24"/>
              </w:rPr>
              <w:t xml:space="preserve"> </w:t>
            </w:r>
            <w:r>
              <w:rPr>
                <w:sz w:val="24"/>
              </w:rPr>
              <w:t>эмоционал</w:t>
            </w:r>
            <w:r>
              <w:rPr>
                <w:spacing w:val="-57"/>
                <w:sz w:val="24"/>
              </w:rPr>
              <w:t xml:space="preserve"> </w:t>
            </w:r>
            <w:r>
              <w:rPr>
                <w:sz w:val="24"/>
              </w:rPr>
              <w:t>ьно-</w:t>
            </w:r>
            <w:r>
              <w:rPr>
                <w:spacing w:val="1"/>
                <w:sz w:val="24"/>
              </w:rPr>
              <w:t xml:space="preserve"> </w:t>
            </w:r>
            <w:r>
              <w:rPr>
                <w:sz w:val="24"/>
              </w:rPr>
              <w:t>волевую</w:t>
            </w:r>
            <w:r>
              <w:rPr>
                <w:spacing w:val="1"/>
                <w:sz w:val="24"/>
              </w:rPr>
              <w:t xml:space="preserve"> </w:t>
            </w:r>
            <w:r>
              <w:rPr>
                <w:sz w:val="24"/>
              </w:rPr>
              <w:t>сферу;</w:t>
            </w:r>
            <w:r>
              <w:rPr>
                <w:spacing w:val="1"/>
                <w:sz w:val="24"/>
              </w:rPr>
              <w:t xml:space="preserve"> </w:t>
            </w:r>
            <w:r>
              <w:rPr>
                <w:sz w:val="24"/>
              </w:rPr>
              <w:t>мотивацио</w:t>
            </w:r>
            <w:r>
              <w:rPr>
                <w:spacing w:val="-57"/>
                <w:sz w:val="24"/>
              </w:rPr>
              <w:t xml:space="preserve"> </w:t>
            </w:r>
            <w:r>
              <w:rPr>
                <w:sz w:val="24"/>
              </w:rPr>
              <w:t>нный</w:t>
            </w:r>
            <w:r>
              <w:rPr>
                <w:spacing w:val="1"/>
                <w:sz w:val="24"/>
              </w:rPr>
              <w:t xml:space="preserve"> </w:t>
            </w:r>
            <w:r>
              <w:rPr>
                <w:sz w:val="24"/>
              </w:rPr>
              <w:t>компонент</w:t>
            </w:r>
            <w:r>
              <w:rPr>
                <w:spacing w:val="-57"/>
                <w:sz w:val="24"/>
              </w:rPr>
              <w:t xml:space="preserve"> </w:t>
            </w:r>
            <w:r>
              <w:rPr>
                <w:sz w:val="24"/>
              </w:rPr>
              <w:t>речевой</w:t>
            </w:r>
          </w:p>
          <w:p w14:paraId="A8040000">
            <w:pPr>
              <w:pStyle w:val="Style_11"/>
              <w:tabs>
                <w:tab w:leader="none" w:pos="1180" w:val="left"/>
              </w:tabs>
              <w:ind w:right="96"/>
              <w:rPr>
                <w:sz w:val="24"/>
              </w:rPr>
            </w:pPr>
            <w:r>
              <w:rPr>
                <w:sz w:val="24"/>
              </w:rPr>
              <w:t>деятельнос</w:t>
            </w:r>
            <w:r>
              <w:rPr>
                <w:spacing w:val="1"/>
                <w:sz w:val="24"/>
              </w:rPr>
              <w:t xml:space="preserve"> </w:t>
            </w:r>
            <w:r>
              <w:rPr>
                <w:sz w:val="24"/>
              </w:rPr>
              <w:t>ти</w:t>
            </w:r>
            <w:r>
              <w:rPr>
                <w:sz w:val="24"/>
              </w:rPr>
              <w:tab/>
            </w:r>
            <w:r>
              <w:rPr>
                <w:spacing w:val="-5"/>
                <w:sz w:val="24"/>
              </w:rPr>
              <w:t>и</w:t>
            </w:r>
          </w:p>
          <w:p w14:paraId="A9040000">
            <w:pPr>
              <w:pStyle w:val="Style_11"/>
              <w:rPr>
                <w:sz w:val="24"/>
              </w:rPr>
            </w:pPr>
            <w:r>
              <w:rPr>
                <w:sz w:val="24"/>
              </w:rPr>
              <w:t>познания.</w:t>
            </w:r>
          </w:p>
        </w:tc>
        <w:tc>
          <w:tcPr>
            <w:tcW w:type="dxa" w:w="1986"/>
            <w:gridSpan w:val="2"/>
            <w:vMerge w:val="restart"/>
            <w:tcBorders>
              <w:top w:color="000000" w:sz="4" w:val="single"/>
              <w:left w:color="000000" w:sz="4" w:val="single"/>
              <w:bottom w:color="000000" w:sz="4" w:val="single"/>
              <w:right w:color="000000" w:sz="4" w:val="single"/>
            </w:tcBorders>
          </w:tcPr>
          <w:p w14:paraId="AA040000">
            <w:pPr>
              <w:pStyle w:val="Style_11"/>
              <w:spacing w:line="264" w:lineRule="auto"/>
              <w:ind w:firstLine="0" w:left="109" w:right="549"/>
              <w:rPr>
                <w:sz w:val="24"/>
              </w:rPr>
            </w:pPr>
            <w:r>
              <w:rPr>
                <w:sz w:val="24"/>
              </w:rPr>
              <w:t>Развивает</w:t>
            </w:r>
            <w:r>
              <w:rPr>
                <w:spacing w:val="1"/>
                <w:sz w:val="24"/>
              </w:rPr>
              <w:t xml:space="preserve"> </w:t>
            </w:r>
            <w:r>
              <w:rPr>
                <w:sz w:val="24"/>
              </w:rPr>
              <w:t>неречевые</w:t>
            </w:r>
            <w:r>
              <w:rPr>
                <w:spacing w:val="1"/>
                <w:sz w:val="24"/>
              </w:rPr>
              <w:t xml:space="preserve"> </w:t>
            </w:r>
            <w:r>
              <w:rPr>
                <w:sz w:val="24"/>
              </w:rPr>
              <w:t>психические</w:t>
            </w:r>
            <w:r>
              <w:rPr>
                <w:spacing w:val="-57"/>
                <w:sz w:val="24"/>
              </w:rPr>
              <w:t xml:space="preserve"> </w:t>
            </w:r>
            <w:r>
              <w:rPr>
                <w:sz w:val="24"/>
              </w:rPr>
              <w:t>функции</w:t>
            </w:r>
          </w:p>
          <w:p w14:paraId="AB040000">
            <w:pPr>
              <w:pStyle w:val="Style_11"/>
              <w:tabs>
                <w:tab w:leader="none" w:pos="1750" w:val="left"/>
              </w:tabs>
              <w:spacing w:before="158" w:line="264" w:lineRule="auto"/>
              <w:ind w:firstLine="0" w:left="109" w:right="94"/>
              <w:rPr>
                <w:sz w:val="24"/>
              </w:rPr>
            </w:pPr>
            <w:r>
              <w:rPr>
                <w:sz w:val="24"/>
              </w:rPr>
              <w:t>Проводит</w:t>
            </w:r>
            <w:r>
              <w:rPr>
                <w:spacing w:val="1"/>
                <w:sz w:val="24"/>
              </w:rPr>
              <w:t xml:space="preserve"> </w:t>
            </w:r>
            <w:r>
              <w:rPr>
                <w:sz w:val="24"/>
              </w:rPr>
              <w:t>коррекцию</w:t>
            </w:r>
            <w:r>
              <w:rPr>
                <w:spacing w:val="1"/>
                <w:sz w:val="24"/>
              </w:rPr>
              <w:t xml:space="preserve"> </w:t>
            </w:r>
            <w:r>
              <w:rPr>
                <w:sz w:val="24"/>
              </w:rPr>
              <w:t>общеречевых</w:t>
            </w:r>
            <w:r>
              <w:rPr>
                <w:spacing w:val="1"/>
                <w:sz w:val="24"/>
              </w:rPr>
              <w:t xml:space="preserve"> </w:t>
            </w:r>
            <w:r>
              <w:rPr>
                <w:sz w:val="24"/>
              </w:rPr>
              <w:t>навыков</w:t>
            </w:r>
            <w:r>
              <w:rPr>
                <w:sz w:val="24"/>
              </w:rPr>
              <w:tab/>
            </w:r>
            <w:r>
              <w:rPr>
                <w:spacing w:val="-4"/>
                <w:sz w:val="24"/>
              </w:rPr>
              <w:t>и</w:t>
            </w:r>
            <w:r>
              <w:rPr>
                <w:spacing w:val="-57"/>
                <w:sz w:val="24"/>
              </w:rPr>
              <w:t xml:space="preserve"> </w:t>
            </w:r>
            <w:r>
              <w:rPr>
                <w:sz w:val="24"/>
              </w:rPr>
              <w:t>просодических</w:t>
            </w:r>
            <w:r>
              <w:rPr>
                <w:spacing w:val="1"/>
                <w:sz w:val="24"/>
              </w:rPr>
              <w:t xml:space="preserve"> </w:t>
            </w:r>
            <w:r>
              <w:rPr>
                <w:sz w:val="24"/>
              </w:rPr>
              <w:t>компонентов</w:t>
            </w:r>
            <w:r>
              <w:rPr>
                <w:spacing w:val="1"/>
                <w:sz w:val="24"/>
              </w:rPr>
              <w:t xml:space="preserve"> </w:t>
            </w:r>
            <w:r>
              <w:rPr>
                <w:sz w:val="24"/>
              </w:rPr>
              <w:t>речи</w:t>
            </w:r>
            <w:r>
              <w:rPr>
                <w:sz w:val="24"/>
              </w:rPr>
              <w:tab/>
            </w:r>
            <w:r>
              <w:rPr>
                <w:spacing w:val="-4"/>
                <w:sz w:val="24"/>
              </w:rPr>
              <w:t>и</w:t>
            </w:r>
          </w:p>
          <w:p w14:paraId="AC040000">
            <w:pPr>
              <w:pStyle w:val="Style_11"/>
              <w:spacing w:line="264" w:lineRule="auto"/>
              <w:ind w:firstLine="0" w:left="109" w:right="265"/>
              <w:rPr>
                <w:sz w:val="24"/>
              </w:rPr>
            </w:pPr>
            <w:r>
              <w:rPr>
                <w:spacing w:val="-1"/>
                <w:sz w:val="24"/>
              </w:rPr>
              <w:t>сенсомоторных</w:t>
            </w:r>
            <w:r>
              <w:rPr>
                <w:spacing w:val="-57"/>
                <w:sz w:val="24"/>
              </w:rPr>
              <w:t xml:space="preserve"> </w:t>
            </w:r>
            <w:r>
              <w:rPr>
                <w:sz w:val="24"/>
              </w:rPr>
              <w:t>навыков;</w:t>
            </w:r>
          </w:p>
          <w:p w14:paraId="AD040000">
            <w:pPr>
              <w:pStyle w:val="Style_11"/>
              <w:spacing w:before="151" w:line="264" w:lineRule="auto"/>
              <w:ind w:firstLine="0" w:left="109" w:right="729"/>
              <w:rPr>
                <w:sz w:val="24"/>
              </w:rPr>
            </w:pPr>
            <w:r>
              <w:rPr>
                <w:sz w:val="24"/>
              </w:rPr>
              <w:t>Проводит</w:t>
            </w:r>
            <w:r>
              <w:rPr>
                <w:spacing w:val="1"/>
                <w:sz w:val="24"/>
              </w:rPr>
              <w:t xml:space="preserve"> </w:t>
            </w:r>
            <w:r>
              <w:rPr>
                <w:spacing w:val="-2"/>
                <w:sz w:val="24"/>
              </w:rPr>
              <w:t>коррекцию</w:t>
            </w:r>
            <w:r>
              <w:rPr>
                <w:spacing w:val="-57"/>
                <w:sz w:val="24"/>
              </w:rPr>
              <w:t xml:space="preserve"> </w:t>
            </w:r>
            <w:r>
              <w:rPr>
                <w:sz w:val="24"/>
              </w:rPr>
              <w:t>речевой</w:t>
            </w:r>
          </w:p>
          <w:p w14:paraId="AE040000">
            <w:pPr>
              <w:pStyle w:val="Style_11"/>
              <w:tabs>
                <w:tab w:leader="none" w:pos="601" w:val="left"/>
                <w:tab w:leader="none" w:pos="1760" w:val="left"/>
              </w:tabs>
              <w:spacing w:before="2" w:line="264" w:lineRule="auto"/>
              <w:ind w:firstLine="0" w:left="109" w:right="94"/>
              <w:rPr>
                <w:sz w:val="24"/>
              </w:rPr>
            </w:pPr>
            <w:r>
              <w:rPr>
                <w:sz w:val="24"/>
              </w:rPr>
              <w:t>деятельности</w:t>
            </w:r>
            <w:r>
              <w:rPr>
                <w:spacing w:val="1"/>
                <w:sz w:val="24"/>
              </w:rPr>
              <w:t xml:space="preserve"> </w:t>
            </w:r>
            <w:r>
              <w:rPr>
                <w:sz w:val="24"/>
              </w:rPr>
              <w:t>(фонетико</w:t>
            </w:r>
            <w:r>
              <w:rPr>
                <w:sz w:val="24"/>
              </w:rPr>
              <w:tab/>
            </w:r>
            <w:r>
              <w:rPr>
                <w:spacing w:val="-5"/>
                <w:sz w:val="24"/>
              </w:rPr>
              <w:t>–</w:t>
            </w:r>
            <w:r>
              <w:rPr>
                <w:spacing w:val="-57"/>
                <w:sz w:val="24"/>
              </w:rPr>
              <w:t xml:space="preserve"> </w:t>
            </w:r>
            <w:r>
              <w:rPr>
                <w:sz w:val="24"/>
              </w:rPr>
              <w:t>фонематической</w:t>
            </w:r>
            <w:r>
              <w:rPr>
                <w:spacing w:val="1"/>
                <w:sz w:val="24"/>
              </w:rPr>
              <w:t xml:space="preserve"> </w:t>
            </w:r>
            <w:r>
              <w:rPr>
                <w:sz w:val="24"/>
              </w:rPr>
              <w:t>и</w:t>
            </w:r>
            <w:r>
              <w:rPr>
                <w:sz w:val="24"/>
              </w:rPr>
              <w:tab/>
            </w:r>
            <w:r>
              <w:rPr>
                <w:sz w:val="24"/>
              </w:rPr>
              <w:t>лексико</w:t>
            </w:r>
            <w:r>
              <w:rPr>
                <w:sz w:val="24"/>
              </w:rPr>
              <w:tab/>
            </w:r>
            <w:r>
              <w:rPr>
                <w:spacing w:val="-5"/>
                <w:sz w:val="24"/>
              </w:rPr>
              <w:t>–</w:t>
            </w:r>
          </w:p>
        </w:tc>
        <w:tc>
          <w:tcPr>
            <w:tcW w:type="dxa" w:w="1844"/>
            <w:vMerge w:val="restart"/>
            <w:tcBorders>
              <w:top w:color="000000" w:sz="4" w:val="single"/>
              <w:left w:color="000000" w:sz="4" w:val="single"/>
              <w:bottom w:color="000000" w:sz="4" w:val="single"/>
              <w:right w:color="000000" w:sz="4" w:val="single"/>
            </w:tcBorders>
          </w:tcPr>
          <w:p w14:paraId="AF040000">
            <w:pPr>
              <w:pStyle w:val="Style_11"/>
              <w:tabs>
                <w:tab w:leader="none" w:pos="725" w:val="left"/>
                <w:tab w:leader="none" w:pos="828" w:val="left"/>
                <w:tab w:leader="none" w:pos="1603" w:val="left"/>
              </w:tabs>
              <w:spacing w:line="264" w:lineRule="auto"/>
              <w:ind w:firstLine="0" w:left="108" w:right="97"/>
              <w:rPr>
                <w:sz w:val="24"/>
              </w:rPr>
            </w:pPr>
            <w:r>
              <w:rPr>
                <w:sz w:val="24"/>
              </w:rPr>
              <w:t>Осуществляет</w:t>
            </w:r>
            <w:r>
              <w:rPr>
                <w:spacing w:val="1"/>
                <w:sz w:val="24"/>
              </w:rPr>
              <w:t xml:space="preserve"> </w:t>
            </w:r>
            <w:r>
              <w:rPr>
                <w:sz w:val="24"/>
              </w:rPr>
              <w:t>образовательну</w:t>
            </w:r>
            <w:r>
              <w:rPr>
                <w:spacing w:val="-57"/>
                <w:sz w:val="24"/>
              </w:rPr>
              <w:t xml:space="preserve"> </w:t>
            </w:r>
            <w:r>
              <w:rPr>
                <w:sz w:val="24"/>
              </w:rPr>
              <w:t>ю</w:t>
            </w:r>
            <w:r>
              <w:rPr>
                <w:spacing w:val="22"/>
                <w:sz w:val="24"/>
              </w:rPr>
              <w:t xml:space="preserve"> </w:t>
            </w:r>
            <w:r>
              <w:rPr>
                <w:sz w:val="24"/>
              </w:rPr>
              <w:t>деятельность</w:t>
            </w:r>
            <w:r>
              <w:rPr>
                <w:spacing w:val="-57"/>
                <w:sz w:val="24"/>
              </w:rPr>
              <w:t xml:space="preserve"> </w:t>
            </w:r>
            <w:r>
              <w:rPr>
                <w:sz w:val="24"/>
              </w:rPr>
              <w:t>по</w:t>
            </w:r>
            <w:r>
              <w:rPr>
                <w:sz w:val="24"/>
              </w:rPr>
              <w:tab/>
            </w:r>
            <w:r>
              <w:rPr>
                <w:sz w:val="24"/>
              </w:rPr>
              <w:t>освоению</w:t>
            </w:r>
            <w:r>
              <w:rPr>
                <w:spacing w:val="-57"/>
                <w:sz w:val="24"/>
              </w:rPr>
              <w:t xml:space="preserve"> </w:t>
            </w:r>
            <w:r>
              <w:rPr>
                <w:spacing w:val="-1"/>
                <w:sz w:val="24"/>
              </w:rPr>
              <w:t>образовательны</w:t>
            </w:r>
            <w:r>
              <w:rPr>
                <w:spacing w:val="-57"/>
                <w:sz w:val="24"/>
              </w:rPr>
              <w:t xml:space="preserve"> </w:t>
            </w:r>
            <w:r>
              <w:rPr>
                <w:sz w:val="24"/>
              </w:rPr>
              <w:t>х</w:t>
            </w:r>
            <w:r>
              <w:rPr>
                <w:sz w:val="24"/>
              </w:rPr>
              <w:tab/>
            </w:r>
            <w:r>
              <w:rPr>
                <w:sz w:val="24"/>
              </w:rPr>
              <w:tab/>
            </w:r>
            <w:r>
              <w:rPr>
                <w:spacing w:val="-2"/>
                <w:sz w:val="24"/>
              </w:rPr>
              <w:t>областей</w:t>
            </w:r>
            <w:r>
              <w:rPr>
                <w:spacing w:val="-57"/>
                <w:sz w:val="24"/>
              </w:rPr>
              <w:t xml:space="preserve"> </w:t>
            </w:r>
            <w:r>
              <w:rPr>
                <w:sz w:val="24"/>
              </w:rPr>
              <w:t>Закрепляет</w:t>
            </w:r>
            <w:r>
              <w:rPr>
                <w:spacing w:val="1"/>
                <w:sz w:val="24"/>
              </w:rPr>
              <w:t xml:space="preserve"> </w:t>
            </w:r>
            <w:r>
              <w:rPr>
                <w:sz w:val="24"/>
              </w:rPr>
              <w:t>речевые</w:t>
            </w:r>
            <w:r>
              <w:rPr>
                <w:sz w:val="24"/>
              </w:rPr>
              <w:tab/>
            </w:r>
            <w:r>
              <w:rPr>
                <w:spacing w:val="-2"/>
                <w:sz w:val="24"/>
              </w:rPr>
              <w:t>и</w:t>
            </w:r>
            <w:r>
              <w:rPr>
                <w:spacing w:val="-57"/>
                <w:sz w:val="24"/>
              </w:rPr>
              <w:t xml:space="preserve"> </w:t>
            </w:r>
            <w:r>
              <w:rPr>
                <w:sz w:val="24"/>
              </w:rPr>
              <w:t>неречевые</w:t>
            </w:r>
            <w:r>
              <w:rPr>
                <w:spacing w:val="1"/>
                <w:sz w:val="24"/>
              </w:rPr>
              <w:t xml:space="preserve"> </w:t>
            </w:r>
            <w:r>
              <w:rPr>
                <w:sz w:val="24"/>
              </w:rPr>
              <w:t>навыки</w:t>
            </w:r>
          </w:p>
          <w:p w14:paraId="B0040000">
            <w:pPr>
              <w:pStyle w:val="Style_11"/>
              <w:tabs>
                <w:tab w:leader="none" w:pos="1126" w:val="left"/>
              </w:tabs>
              <w:spacing w:line="264" w:lineRule="auto"/>
              <w:ind w:firstLine="0" w:left="108" w:right="99"/>
              <w:rPr>
                <w:sz w:val="24"/>
              </w:rPr>
            </w:pPr>
            <w:r>
              <w:rPr>
                <w:sz w:val="24"/>
              </w:rPr>
              <w:t>сформированн</w:t>
            </w:r>
            <w:r>
              <w:rPr>
                <w:spacing w:val="1"/>
                <w:sz w:val="24"/>
              </w:rPr>
              <w:t xml:space="preserve"> </w:t>
            </w:r>
            <w:r>
              <w:rPr>
                <w:sz w:val="24"/>
              </w:rPr>
              <w:t>ые</w:t>
            </w:r>
            <w:r>
              <w:rPr>
                <w:sz w:val="24"/>
              </w:rPr>
              <w:tab/>
            </w:r>
            <w:r>
              <w:rPr>
                <w:spacing w:val="-1"/>
                <w:sz w:val="24"/>
              </w:rPr>
              <w:t>всеми</w:t>
            </w:r>
            <w:r>
              <w:rPr>
                <w:spacing w:val="-57"/>
                <w:sz w:val="24"/>
              </w:rPr>
              <w:t xml:space="preserve"> </w:t>
            </w:r>
            <w:r>
              <w:rPr>
                <w:sz w:val="24"/>
              </w:rPr>
              <w:t>участниками</w:t>
            </w:r>
            <w:r>
              <w:rPr>
                <w:spacing w:val="1"/>
                <w:sz w:val="24"/>
              </w:rPr>
              <w:t xml:space="preserve"> </w:t>
            </w:r>
            <w:r>
              <w:rPr>
                <w:sz w:val="24"/>
              </w:rPr>
              <w:t>образовательно</w:t>
            </w:r>
            <w:r>
              <w:rPr>
                <w:spacing w:val="-57"/>
                <w:sz w:val="24"/>
              </w:rPr>
              <w:t xml:space="preserve"> </w:t>
            </w:r>
            <w:r>
              <w:rPr>
                <w:sz w:val="24"/>
              </w:rPr>
              <w:t>го</w:t>
            </w:r>
            <w:r>
              <w:rPr>
                <w:spacing w:val="-1"/>
                <w:sz w:val="24"/>
              </w:rPr>
              <w:t xml:space="preserve"> </w:t>
            </w:r>
            <w:r>
              <w:rPr>
                <w:sz w:val="24"/>
              </w:rPr>
              <w:t>процесса.</w:t>
            </w:r>
          </w:p>
          <w:p w14:paraId="B1040000">
            <w:pPr>
              <w:pStyle w:val="Style_11"/>
              <w:tabs>
                <w:tab w:leader="none" w:pos="430" w:val="left"/>
                <w:tab w:leader="none" w:pos="576" w:val="left"/>
                <w:tab w:leader="none" w:pos="787" w:val="left"/>
              </w:tabs>
              <w:spacing w:before="156" w:line="264" w:lineRule="auto"/>
              <w:ind w:firstLine="0" w:left="108" w:right="97"/>
              <w:rPr>
                <w:sz w:val="24"/>
              </w:rPr>
            </w:pPr>
            <w:r>
              <w:rPr>
                <w:sz w:val="24"/>
              </w:rPr>
              <w:t>3.</w:t>
            </w:r>
            <w:r>
              <w:rPr>
                <w:sz w:val="24"/>
              </w:rPr>
              <w:tab/>
            </w:r>
            <w:r>
              <w:rPr>
                <w:sz w:val="24"/>
              </w:rPr>
              <w:tab/>
            </w:r>
            <w:r>
              <w:rPr>
                <w:spacing w:val="-2"/>
                <w:sz w:val="24"/>
              </w:rPr>
              <w:t>Включение</w:t>
            </w:r>
            <w:r>
              <w:rPr>
                <w:spacing w:val="-57"/>
                <w:sz w:val="24"/>
              </w:rPr>
              <w:t xml:space="preserve"> </w:t>
            </w:r>
            <w:r>
              <w:rPr>
                <w:sz w:val="24"/>
              </w:rPr>
              <w:t>отработанных</w:t>
            </w:r>
            <w:r>
              <w:rPr>
                <w:spacing w:val="1"/>
                <w:sz w:val="24"/>
              </w:rPr>
              <w:t xml:space="preserve"> </w:t>
            </w:r>
            <w:r>
              <w:rPr>
                <w:sz w:val="24"/>
              </w:rPr>
              <w:t>грамматически</w:t>
            </w:r>
            <w:r>
              <w:rPr>
                <w:spacing w:val="1"/>
                <w:sz w:val="24"/>
              </w:rPr>
              <w:t xml:space="preserve"> </w:t>
            </w:r>
            <w:r>
              <w:rPr>
                <w:sz w:val="24"/>
              </w:rPr>
              <w:t>х</w:t>
            </w:r>
            <w:r>
              <w:rPr>
                <w:sz w:val="24"/>
              </w:rPr>
              <w:tab/>
            </w:r>
            <w:r>
              <w:rPr>
                <w:spacing w:val="-2"/>
                <w:sz w:val="24"/>
              </w:rPr>
              <w:t>конструкций</w:t>
            </w:r>
            <w:r>
              <w:rPr>
                <w:spacing w:val="-57"/>
                <w:sz w:val="24"/>
              </w:rPr>
              <w:t xml:space="preserve"> </w:t>
            </w:r>
            <w:r>
              <w:rPr>
                <w:sz w:val="24"/>
              </w:rPr>
              <w:t>в</w:t>
            </w:r>
            <w:r>
              <w:rPr>
                <w:sz w:val="24"/>
              </w:rPr>
              <w:tab/>
            </w:r>
            <w:r>
              <w:rPr>
                <w:sz w:val="24"/>
              </w:rPr>
              <w:tab/>
            </w:r>
            <w:r>
              <w:rPr>
                <w:sz w:val="24"/>
              </w:rPr>
              <w:tab/>
            </w:r>
            <w:r>
              <w:rPr>
                <w:spacing w:val="-2"/>
                <w:sz w:val="24"/>
              </w:rPr>
              <w:t>ситуации</w:t>
            </w:r>
          </w:p>
        </w:tc>
        <w:tc>
          <w:tcPr>
            <w:tcW w:type="dxa" w:w="1703"/>
            <w:vMerge w:val="restart"/>
            <w:tcBorders>
              <w:top w:color="000000" w:sz="4" w:val="single"/>
              <w:left w:color="000000" w:sz="4" w:val="single"/>
              <w:bottom w:color="000000" w:sz="4" w:val="single"/>
              <w:right w:color="000000" w:sz="4" w:val="single"/>
            </w:tcBorders>
          </w:tcPr>
          <w:p w14:paraId="B2040000">
            <w:pPr>
              <w:pStyle w:val="Style_11"/>
              <w:spacing w:line="264" w:lineRule="auto"/>
              <w:ind w:firstLine="0" w:left="105" w:right="103"/>
              <w:rPr>
                <w:sz w:val="24"/>
              </w:rPr>
            </w:pPr>
            <w:r>
              <w:rPr>
                <w:sz w:val="24"/>
              </w:rPr>
              <w:t>Развивает</w:t>
            </w:r>
            <w:r>
              <w:rPr>
                <w:spacing w:val="1"/>
                <w:sz w:val="24"/>
              </w:rPr>
              <w:t xml:space="preserve"> </w:t>
            </w:r>
            <w:r>
              <w:rPr>
                <w:sz w:val="24"/>
              </w:rPr>
              <w:t>эмоционально</w:t>
            </w:r>
            <w:r>
              <w:rPr>
                <w:spacing w:val="-57"/>
                <w:sz w:val="24"/>
              </w:rPr>
              <w:t xml:space="preserve"> </w:t>
            </w:r>
            <w:r>
              <w:rPr>
                <w:sz w:val="24"/>
              </w:rPr>
              <w:t>е</w:t>
            </w:r>
            <w:r>
              <w:rPr>
                <w:spacing w:val="1"/>
                <w:sz w:val="24"/>
              </w:rPr>
              <w:t xml:space="preserve"> </w:t>
            </w:r>
            <w:r>
              <w:rPr>
                <w:sz w:val="24"/>
              </w:rPr>
              <w:t>восприятие</w:t>
            </w:r>
          </w:p>
          <w:p w14:paraId="B3040000">
            <w:pPr>
              <w:pStyle w:val="Style_11"/>
              <w:spacing w:before="158"/>
              <w:ind w:firstLine="0" w:left="165"/>
              <w:rPr>
                <w:sz w:val="24"/>
              </w:rPr>
            </w:pPr>
            <w:r>
              <w:rPr>
                <w:sz w:val="24"/>
              </w:rPr>
              <w:t>музыки;</w:t>
            </w:r>
          </w:p>
          <w:p w14:paraId="B4040000">
            <w:pPr>
              <w:pStyle w:val="Style_11"/>
              <w:spacing w:before="1"/>
              <w:ind w:firstLine="0" w:left="0"/>
              <w:rPr>
                <w:b w:val="1"/>
                <w:sz w:val="26"/>
              </w:rPr>
            </w:pPr>
          </w:p>
          <w:p w14:paraId="B5040000">
            <w:pPr>
              <w:pStyle w:val="Style_11"/>
              <w:tabs>
                <w:tab w:leader="none" w:pos="1064" w:val="left"/>
              </w:tabs>
              <w:ind w:firstLine="60" w:left="105" w:right="102"/>
              <w:rPr>
                <w:sz w:val="24"/>
              </w:rPr>
            </w:pPr>
            <w:r>
              <w:rPr>
                <w:sz w:val="24"/>
              </w:rPr>
              <w:t>музыкально-</w:t>
            </w:r>
            <w:r>
              <w:rPr>
                <w:spacing w:val="1"/>
                <w:sz w:val="24"/>
              </w:rPr>
              <w:t xml:space="preserve"> </w:t>
            </w:r>
            <w:r>
              <w:rPr>
                <w:sz w:val="24"/>
              </w:rPr>
              <w:t>сенсорные</w:t>
            </w:r>
            <w:r>
              <w:rPr>
                <w:spacing w:val="1"/>
                <w:sz w:val="24"/>
              </w:rPr>
              <w:t xml:space="preserve"> </w:t>
            </w:r>
            <w:r>
              <w:rPr>
                <w:sz w:val="24"/>
              </w:rPr>
              <w:t>способности;</w:t>
            </w:r>
            <w:r>
              <w:rPr>
                <w:spacing w:val="1"/>
                <w:sz w:val="24"/>
              </w:rPr>
              <w:t xml:space="preserve"> </w:t>
            </w:r>
            <w:r>
              <w:rPr>
                <w:sz w:val="24"/>
              </w:rPr>
              <w:t>ладомелодиче</w:t>
            </w:r>
            <w:r>
              <w:rPr>
                <w:spacing w:val="-57"/>
                <w:sz w:val="24"/>
              </w:rPr>
              <w:t xml:space="preserve"> </w:t>
            </w:r>
            <w:r>
              <w:rPr>
                <w:sz w:val="24"/>
              </w:rPr>
              <w:t>ский</w:t>
            </w:r>
            <w:r>
              <w:rPr>
                <w:sz w:val="24"/>
              </w:rPr>
              <w:tab/>
            </w:r>
            <w:r>
              <w:rPr>
                <w:spacing w:val="-2"/>
                <w:sz w:val="24"/>
              </w:rPr>
              <w:t>слух,</w:t>
            </w:r>
            <w:r>
              <w:rPr>
                <w:spacing w:val="-57"/>
                <w:sz w:val="24"/>
              </w:rPr>
              <w:t xml:space="preserve"> </w:t>
            </w:r>
            <w:r>
              <w:rPr>
                <w:sz w:val="24"/>
              </w:rPr>
              <w:t>чувства</w:t>
            </w:r>
            <w:r>
              <w:rPr>
                <w:spacing w:val="1"/>
                <w:sz w:val="24"/>
              </w:rPr>
              <w:t xml:space="preserve"> </w:t>
            </w:r>
            <w:r>
              <w:rPr>
                <w:sz w:val="24"/>
              </w:rPr>
              <w:t>мелодических</w:t>
            </w:r>
            <w:r>
              <w:rPr>
                <w:spacing w:val="-57"/>
                <w:sz w:val="24"/>
              </w:rPr>
              <w:t xml:space="preserve"> </w:t>
            </w:r>
            <w:r>
              <w:rPr>
                <w:sz w:val="24"/>
              </w:rPr>
              <w:t>интонаций;</w:t>
            </w:r>
            <w:r>
              <w:rPr>
                <w:spacing w:val="1"/>
                <w:sz w:val="24"/>
              </w:rPr>
              <w:t xml:space="preserve"> </w:t>
            </w:r>
            <w:r>
              <w:rPr>
                <w:sz w:val="24"/>
              </w:rPr>
              <w:t>чувство ритма</w:t>
            </w:r>
            <w:r>
              <w:rPr>
                <w:spacing w:val="-57"/>
                <w:sz w:val="24"/>
              </w:rPr>
              <w:t xml:space="preserve"> </w:t>
            </w:r>
            <w:r>
              <w:rPr>
                <w:sz w:val="24"/>
              </w:rPr>
              <w:t>музыкальную</w:t>
            </w:r>
            <w:r>
              <w:rPr>
                <w:spacing w:val="1"/>
                <w:sz w:val="24"/>
              </w:rPr>
              <w:t xml:space="preserve"> </w:t>
            </w:r>
            <w:r>
              <w:rPr>
                <w:sz w:val="24"/>
              </w:rPr>
              <w:t>память;</w:t>
            </w:r>
          </w:p>
          <w:p w14:paraId="B6040000">
            <w:pPr>
              <w:pStyle w:val="Style_11"/>
              <w:spacing w:before="1"/>
              <w:ind w:firstLine="0" w:left="105" w:right="232"/>
              <w:rPr>
                <w:sz w:val="24"/>
              </w:rPr>
            </w:pPr>
            <w:r>
              <w:rPr>
                <w:sz w:val="24"/>
              </w:rPr>
              <w:t>музыкальное</w:t>
            </w:r>
            <w:r>
              <w:rPr>
                <w:spacing w:val="-58"/>
                <w:sz w:val="24"/>
              </w:rPr>
              <w:t xml:space="preserve"> </w:t>
            </w:r>
            <w:r>
              <w:rPr>
                <w:sz w:val="24"/>
              </w:rPr>
              <w:t>творчество.</w:t>
            </w:r>
          </w:p>
        </w:tc>
        <w:tc>
          <w:tcPr>
            <w:tcW w:type="dxa" w:w="1700"/>
            <w:vMerge w:val="restart"/>
            <w:tcBorders>
              <w:top w:color="000000" w:sz="4" w:val="single"/>
              <w:left w:color="000000" w:sz="4" w:val="single"/>
              <w:bottom w:color="000000" w:sz="4" w:val="single"/>
              <w:right w:color="000000" w:sz="4" w:val="single"/>
            </w:tcBorders>
          </w:tcPr>
          <w:p w14:paraId="B7040000">
            <w:pPr>
              <w:pStyle w:val="Style_11"/>
              <w:tabs>
                <w:tab w:leader="none" w:pos="474" w:val="left"/>
              </w:tabs>
              <w:spacing w:line="264" w:lineRule="auto"/>
              <w:ind w:firstLine="0" w:left="105" w:right="94"/>
              <w:rPr>
                <w:sz w:val="24"/>
              </w:rPr>
            </w:pPr>
            <w:r>
              <w:rPr>
                <w:sz w:val="24"/>
              </w:rPr>
              <w:t>Проводит</w:t>
            </w:r>
            <w:r>
              <w:rPr>
                <w:spacing w:val="1"/>
                <w:sz w:val="24"/>
              </w:rPr>
              <w:t xml:space="preserve"> </w:t>
            </w:r>
            <w:r>
              <w:rPr>
                <w:sz w:val="24"/>
              </w:rPr>
              <w:t>коррекционну</w:t>
            </w:r>
            <w:r>
              <w:rPr>
                <w:spacing w:val="-57"/>
                <w:sz w:val="24"/>
              </w:rPr>
              <w:t xml:space="preserve"> </w:t>
            </w:r>
            <w:r>
              <w:rPr>
                <w:sz w:val="24"/>
              </w:rPr>
              <w:t>ю</w:t>
            </w:r>
            <w:r>
              <w:rPr>
                <w:spacing w:val="44"/>
                <w:sz w:val="24"/>
              </w:rPr>
              <w:t xml:space="preserve"> </w:t>
            </w:r>
            <w:r>
              <w:rPr>
                <w:sz w:val="24"/>
              </w:rPr>
              <w:t>гимнастику</w:t>
            </w:r>
            <w:r>
              <w:rPr>
                <w:spacing w:val="-57"/>
                <w:sz w:val="24"/>
              </w:rPr>
              <w:t xml:space="preserve"> </w:t>
            </w:r>
            <w:r>
              <w:rPr>
                <w:sz w:val="24"/>
              </w:rPr>
              <w:t>и</w:t>
            </w:r>
            <w:r>
              <w:rPr>
                <w:sz w:val="24"/>
              </w:rPr>
              <w:tab/>
            </w:r>
            <w:r>
              <w:rPr>
                <w:spacing w:val="-2"/>
                <w:sz w:val="24"/>
              </w:rPr>
              <w:t>формирует</w:t>
            </w:r>
            <w:r>
              <w:rPr>
                <w:spacing w:val="-57"/>
                <w:sz w:val="24"/>
              </w:rPr>
              <w:t xml:space="preserve"> </w:t>
            </w:r>
            <w:r>
              <w:rPr>
                <w:sz w:val="24"/>
              </w:rPr>
              <w:t>правильное</w:t>
            </w:r>
          </w:p>
          <w:p w14:paraId="B8040000">
            <w:pPr>
              <w:pStyle w:val="Style_11"/>
              <w:spacing w:line="264" w:lineRule="auto"/>
              <w:ind w:firstLine="0" w:left="105" w:right="188"/>
              <w:rPr>
                <w:sz w:val="24"/>
              </w:rPr>
            </w:pPr>
            <w:r>
              <w:rPr>
                <w:sz w:val="24"/>
              </w:rPr>
              <w:t>дыхание.</w:t>
            </w:r>
            <w:r>
              <w:rPr>
                <w:spacing w:val="1"/>
                <w:sz w:val="24"/>
              </w:rPr>
              <w:t xml:space="preserve"> </w:t>
            </w:r>
            <w:r>
              <w:rPr>
                <w:sz w:val="24"/>
              </w:rPr>
              <w:t>Развивает</w:t>
            </w:r>
            <w:r>
              <w:rPr>
                <w:spacing w:val="1"/>
                <w:sz w:val="24"/>
              </w:rPr>
              <w:t xml:space="preserve"> </w:t>
            </w:r>
            <w:r>
              <w:rPr>
                <w:spacing w:val="-2"/>
                <w:sz w:val="24"/>
              </w:rPr>
              <w:t>координацию</w:t>
            </w:r>
            <w:r>
              <w:rPr>
                <w:spacing w:val="-57"/>
                <w:sz w:val="24"/>
              </w:rPr>
              <w:t xml:space="preserve"> </w:t>
            </w:r>
            <w:r>
              <w:rPr>
                <w:sz w:val="24"/>
              </w:rPr>
              <w:t>движений;</w:t>
            </w:r>
          </w:p>
          <w:p w14:paraId="B9040000">
            <w:pPr>
              <w:pStyle w:val="Style_11"/>
              <w:tabs>
                <w:tab w:leader="none" w:pos="1520" w:val="left"/>
              </w:tabs>
              <w:spacing w:before="156" w:line="264" w:lineRule="auto"/>
              <w:ind w:firstLine="60" w:left="105" w:right="101"/>
              <w:rPr>
                <w:sz w:val="24"/>
              </w:rPr>
            </w:pPr>
            <w:r>
              <w:rPr>
                <w:sz w:val="24"/>
              </w:rPr>
              <w:t>физические</w:t>
            </w:r>
            <w:r>
              <w:rPr>
                <w:spacing w:val="1"/>
                <w:sz w:val="24"/>
              </w:rPr>
              <w:t xml:space="preserve"> </w:t>
            </w:r>
            <w:r>
              <w:rPr>
                <w:sz w:val="24"/>
              </w:rPr>
              <w:t>качества</w:t>
            </w:r>
            <w:r>
              <w:rPr>
                <w:sz w:val="24"/>
              </w:rPr>
              <w:tab/>
            </w:r>
            <w:r>
              <w:rPr>
                <w:spacing w:val="-5"/>
                <w:sz w:val="24"/>
              </w:rPr>
              <w:t>;</w:t>
            </w:r>
            <w:r>
              <w:rPr>
                <w:spacing w:val="-57"/>
                <w:sz w:val="24"/>
              </w:rPr>
              <w:t xml:space="preserve"> </w:t>
            </w:r>
            <w:r>
              <w:rPr>
                <w:sz w:val="24"/>
              </w:rPr>
              <w:t>обогащает</w:t>
            </w:r>
          </w:p>
          <w:p w14:paraId="BA040000">
            <w:pPr>
              <w:pStyle w:val="Style_11"/>
              <w:spacing w:before="1" w:line="264" w:lineRule="auto"/>
              <w:ind w:firstLine="0" w:left="105" w:right="149"/>
              <w:rPr>
                <w:sz w:val="24"/>
              </w:rPr>
            </w:pPr>
            <w:r>
              <w:rPr>
                <w:spacing w:val="-1"/>
                <w:sz w:val="24"/>
              </w:rPr>
              <w:t>двигательный</w:t>
            </w:r>
            <w:r>
              <w:rPr>
                <w:spacing w:val="-57"/>
                <w:sz w:val="24"/>
              </w:rPr>
              <w:t xml:space="preserve"> </w:t>
            </w:r>
            <w:r>
              <w:rPr>
                <w:sz w:val="24"/>
              </w:rPr>
              <w:t>опыт</w:t>
            </w:r>
            <w:r>
              <w:rPr>
                <w:spacing w:val="-1"/>
                <w:sz w:val="24"/>
              </w:rPr>
              <w:t xml:space="preserve"> </w:t>
            </w:r>
            <w:r>
              <w:rPr>
                <w:sz w:val="24"/>
              </w:rPr>
              <w:t>детей;</w:t>
            </w:r>
          </w:p>
          <w:p w14:paraId="BB040000">
            <w:pPr>
              <w:pStyle w:val="Style_11"/>
              <w:spacing w:before="158" w:line="264" w:lineRule="auto"/>
              <w:ind w:firstLine="0" w:left="105" w:right="95"/>
              <w:rPr>
                <w:sz w:val="24"/>
              </w:rPr>
            </w:pPr>
            <w:r>
              <w:rPr>
                <w:sz w:val="24"/>
              </w:rPr>
              <w:t>формирует</w:t>
            </w:r>
            <w:r>
              <w:rPr>
                <w:spacing w:val="1"/>
                <w:sz w:val="24"/>
              </w:rPr>
              <w:t xml:space="preserve"> </w:t>
            </w:r>
            <w:r>
              <w:rPr>
                <w:sz w:val="24"/>
              </w:rPr>
              <w:t>потребность</w:t>
            </w:r>
            <w:r>
              <w:rPr>
                <w:spacing w:val="25"/>
                <w:sz w:val="24"/>
              </w:rPr>
              <w:t xml:space="preserve"> </w:t>
            </w:r>
            <w:r>
              <w:rPr>
                <w:sz w:val="24"/>
              </w:rPr>
              <w:t>в</w:t>
            </w:r>
            <w:r>
              <w:rPr>
                <w:spacing w:val="-57"/>
                <w:sz w:val="24"/>
              </w:rPr>
              <w:t xml:space="preserve"> </w:t>
            </w:r>
            <w:r>
              <w:rPr>
                <w:sz w:val="24"/>
              </w:rPr>
              <w:t>двигательной</w:t>
            </w:r>
            <w:r>
              <w:rPr>
                <w:spacing w:val="1"/>
                <w:sz w:val="24"/>
              </w:rPr>
              <w:t xml:space="preserve"> </w:t>
            </w:r>
            <w:r>
              <w:rPr>
                <w:sz w:val="24"/>
              </w:rPr>
              <w:t>активности</w:t>
            </w:r>
            <w:r>
              <w:rPr>
                <w:spacing w:val="3"/>
                <w:sz w:val="24"/>
              </w:rPr>
              <w:t xml:space="preserve"> </w:t>
            </w:r>
            <w:r>
              <w:rPr>
                <w:sz w:val="24"/>
              </w:rPr>
              <w:t>и</w:t>
            </w:r>
            <w:r>
              <w:rPr>
                <w:spacing w:val="-57"/>
                <w:sz w:val="24"/>
              </w:rPr>
              <w:t xml:space="preserve"> </w:t>
            </w:r>
            <w:r>
              <w:rPr>
                <w:sz w:val="24"/>
              </w:rPr>
              <w:t>физическом</w:t>
            </w:r>
            <w:r>
              <w:rPr>
                <w:spacing w:val="1"/>
                <w:sz w:val="24"/>
              </w:rPr>
              <w:t xml:space="preserve"> </w:t>
            </w:r>
            <w:r>
              <w:rPr>
                <w:sz w:val="24"/>
              </w:rPr>
              <w:t>совершенство</w:t>
            </w:r>
            <w:r>
              <w:rPr>
                <w:spacing w:val="-57"/>
                <w:sz w:val="24"/>
              </w:rPr>
              <w:t xml:space="preserve"> </w:t>
            </w:r>
            <w:r>
              <w:rPr>
                <w:sz w:val="24"/>
              </w:rPr>
              <w:t>вании.</w:t>
            </w:r>
          </w:p>
        </w:tc>
        <w:tc>
          <w:tcPr>
            <w:tcW w:type="dxa" w:w="1421"/>
            <w:gridSpan w:val="2"/>
            <w:vMerge w:val="restart"/>
            <w:tcBorders>
              <w:top w:color="000000" w:sz="4" w:val="single"/>
              <w:left w:color="000000" w:sz="4" w:val="single"/>
              <w:bottom w:color="000000" w:sz="4" w:val="single"/>
              <w:right w:color="000000" w:sz="4" w:val="single"/>
            </w:tcBorders>
          </w:tcPr>
          <w:p w14:paraId="BC040000">
            <w:pPr>
              <w:pStyle w:val="Style_11"/>
              <w:spacing w:line="264" w:lineRule="auto"/>
              <w:ind w:firstLine="0" w:left="106" w:right="155"/>
              <w:rPr>
                <w:sz w:val="24"/>
              </w:rPr>
            </w:pPr>
            <w:r>
              <w:rPr>
                <w:spacing w:val="-2"/>
                <w:sz w:val="24"/>
              </w:rPr>
              <w:t>Координир</w:t>
            </w:r>
            <w:r>
              <w:rPr>
                <w:spacing w:val="-57"/>
                <w:sz w:val="24"/>
              </w:rPr>
              <w:t xml:space="preserve"> </w:t>
            </w:r>
            <w:r>
              <w:rPr>
                <w:sz w:val="24"/>
              </w:rPr>
              <w:t>ует</w:t>
            </w:r>
          </w:p>
          <w:p w14:paraId="BD040000">
            <w:pPr>
              <w:pStyle w:val="Style_11"/>
              <w:spacing w:line="264" w:lineRule="auto"/>
              <w:ind w:firstLine="0" w:left="106" w:right="99"/>
              <w:rPr>
                <w:sz w:val="24"/>
              </w:rPr>
            </w:pPr>
            <w:r>
              <w:rPr>
                <w:sz w:val="24"/>
              </w:rPr>
              <w:t>деятельнос</w:t>
            </w:r>
            <w:r>
              <w:rPr>
                <w:spacing w:val="1"/>
                <w:sz w:val="24"/>
              </w:rPr>
              <w:t xml:space="preserve"> </w:t>
            </w:r>
            <w:r>
              <w:rPr>
                <w:sz w:val="24"/>
              </w:rPr>
              <w:t>ть</w:t>
            </w:r>
            <w:r>
              <w:rPr>
                <w:spacing w:val="1"/>
                <w:sz w:val="24"/>
              </w:rPr>
              <w:t xml:space="preserve"> </w:t>
            </w:r>
            <w:r>
              <w:rPr>
                <w:sz w:val="24"/>
              </w:rPr>
              <w:t>специалист</w:t>
            </w:r>
            <w:r>
              <w:rPr>
                <w:spacing w:val="-57"/>
                <w:sz w:val="24"/>
              </w:rPr>
              <w:t xml:space="preserve"> </w:t>
            </w:r>
            <w:r>
              <w:rPr>
                <w:spacing w:val="-1"/>
                <w:sz w:val="24"/>
              </w:rPr>
              <w:t>ов</w:t>
            </w:r>
            <w:r>
              <w:rPr>
                <w:spacing w:val="3"/>
                <w:sz w:val="24"/>
              </w:rPr>
              <w:t xml:space="preserve"> </w:t>
            </w:r>
            <w:r>
              <w:rPr>
                <w:spacing w:val="-1"/>
                <w:sz w:val="24"/>
              </w:rPr>
              <w:t>ГБДОУ,</w:t>
            </w:r>
          </w:p>
          <w:p w14:paraId="BE040000">
            <w:pPr>
              <w:pStyle w:val="Style_11"/>
              <w:spacing w:line="264" w:lineRule="auto"/>
              <w:ind w:firstLine="0" w:left="106" w:right="99"/>
              <w:rPr>
                <w:sz w:val="24"/>
              </w:rPr>
            </w:pPr>
            <w:r>
              <w:rPr>
                <w:sz w:val="24"/>
              </w:rPr>
              <w:t>оказывает</w:t>
            </w:r>
            <w:r>
              <w:rPr>
                <w:spacing w:val="1"/>
                <w:sz w:val="24"/>
              </w:rPr>
              <w:t xml:space="preserve"> </w:t>
            </w:r>
            <w:r>
              <w:rPr>
                <w:sz w:val="24"/>
              </w:rPr>
              <w:t>методическ</w:t>
            </w:r>
            <w:r>
              <w:rPr>
                <w:spacing w:val="-57"/>
                <w:sz w:val="24"/>
              </w:rPr>
              <w:t xml:space="preserve"> </w:t>
            </w:r>
            <w:r>
              <w:rPr>
                <w:sz w:val="24"/>
              </w:rPr>
              <w:t>ую</w:t>
            </w:r>
            <w:r>
              <w:rPr>
                <w:spacing w:val="1"/>
                <w:sz w:val="24"/>
              </w:rPr>
              <w:t xml:space="preserve"> </w:t>
            </w:r>
            <w:r>
              <w:rPr>
                <w:sz w:val="24"/>
              </w:rPr>
              <w:t>помощь,</w:t>
            </w:r>
            <w:r>
              <w:rPr>
                <w:spacing w:val="1"/>
                <w:sz w:val="24"/>
              </w:rPr>
              <w:t xml:space="preserve"> </w:t>
            </w:r>
            <w:r>
              <w:rPr>
                <w:sz w:val="24"/>
              </w:rPr>
              <w:t>осуществля</w:t>
            </w:r>
            <w:r>
              <w:rPr>
                <w:spacing w:val="-57"/>
                <w:sz w:val="24"/>
              </w:rPr>
              <w:t xml:space="preserve"> </w:t>
            </w:r>
            <w:r>
              <w:rPr>
                <w:spacing w:val="-1"/>
                <w:sz w:val="24"/>
              </w:rPr>
              <w:t>ет контроль</w:t>
            </w:r>
            <w:r>
              <w:rPr>
                <w:spacing w:val="-57"/>
                <w:sz w:val="24"/>
              </w:rPr>
              <w:t xml:space="preserve"> </w:t>
            </w:r>
            <w:r>
              <w:rPr>
                <w:sz w:val="24"/>
              </w:rPr>
              <w:t>за</w:t>
            </w:r>
            <w:r>
              <w:rPr>
                <w:spacing w:val="1"/>
                <w:sz w:val="24"/>
              </w:rPr>
              <w:t xml:space="preserve"> </w:t>
            </w:r>
            <w:r>
              <w:rPr>
                <w:sz w:val="24"/>
              </w:rPr>
              <w:t>образовате</w:t>
            </w:r>
            <w:r>
              <w:rPr>
                <w:spacing w:val="1"/>
                <w:sz w:val="24"/>
              </w:rPr>
              <w:t xml:space="preserve"> </w:t>
            </w:r>
            <w:r>
              <w:rPr>
                <w:sz w:val="24"/>
              </w:rPr>
              <w:t>льной</w:t>
            </w:r>
          </w:p>
          <w:p w14:paraId="BF040000">
            <w:pPr>
              <w:pStyle w:val="Style_11"/>
              <w:spacing w:line="264" w:lineRule="auto"/>
              <w:ind w:firstLine="0" w:left="106" w:right="150"/>
              <w:rPr>
                <w:sz w:val="24"/>
              </w:rPr>
            </w:pPr>
            <w:r>
              <w:rPr>
                <w:sz w:val="24"/>
              </w:rPr>
              <w:t>деятельнос</w:t>
            </w:r>
            <w:r>
              <w:rPr>
                <w:spacing w:val="-57"/>
                <w:sz w:val="24"/>
              </w:rPr>
              <w:t xml:space="preserve"> </w:t>
            </w:r>
            <w:r>
              <w:rPr>
                <w:sz w:val="24"/>
              </w:rPr>
              <w:t>тью.</w:t>
            </w:r>
          </w:p>
        </w:tc>
        <w:tc>
          <w:tcPr>
            <w:tcW w:type="dxa" w:w="1521"/>
            <w:gridSpan w:val="2"/>
            <w:tcBorders>
              <w:top w:color="000000" w:sz="4" w:val="single"/>
              <w:left w:color="000000" w:sz="4" w:val="single"/>
              <w:bottom w:sz="4" w:val="nil"/>
              <w:right w:color="000000" w:sz="4" w:val="single"/>
            </w:tcBorders>
          </w:tcPr>
          <w:p w14:paraId="C0040000">
            <w:pPr>
              <w:pStyle w:val="Style_11"/>
              <w:spacing w:line="266" w:lineRule="exact"/>
              <w:ind w:firstLine="0" w:left="104"/>
              <w:rPr>
                <w:sz w:val="24"/>
              </w:rPr>
            </w:pPr>
            <w:r>
              <w:rPr>
                <w:sz w:val="24"/>
              </w:rPr>
              <w:t>Обеспечива</w:t>
            </w:r>
          </w:p>
        </w:tc>
      </w:tr>
      <w:tr>
        <w:trPr>
          <w:trHeight w:hRule="atLeast" w:val="287"/>
        </w:trPr>
        <w:tc>
          <w:tcPr>
            <w:tcW w:type="dxa" w:w="1557"/>
            <w:tcBorders>
              <w:top w:sz="4" w:val="nil"/>
              <w:left w:color="000000" w:sz="4" w:val="single"/>
              <w:bottom w:sz="4" w:val="nil"/>
              <w:right w:color="000000" w:sz="4" w:val="single"/>
            </w:tcBorders>
          </w:tcPr>
          <w:p w14:paraId="C1040000">
            <w:pPr>
              <w:pStyle w:val="Style_11"/>
              <w:spacing w:line="267" w:lineRule="exact"/>
              <w:ind w:firstLine="0" w:left="110"/>
              <w:rPr>
                <w:sz w:val="24"/>
              </w:rPr>
            </w:pPr>
            <w:r>
              <w:rPr>
                <w:sz w:val="24"/>
              </w:rPr>
              <w:t>т</w:t>
            </w:r>
            <w:r>
              <w:rPr>
                <w:spacing w:val="42"/>
                <w:sz w:val="24"/>
              </w:rPr>
              <w:t xml:space="preserve"> </w:t>
            </w:r>
            <w:r>
              <w:rPr>
                <w:sz w:val="24"/>
              </w:rPr>
              <w:t>работу</w:t>
            </w:r>
            <w:r>
              <w:rPr>
                <w:spacing w:val="96"/>
                <w:sz w:val="24"/>
              </w:rPr>
              <w:t xml:space="preserve"> </w:t>
            </w:r>
            <w:r>
              <w:rPr>
                <w:sz w:val="24"/>
              </w:rPr>
              <w:t>по</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2040000">
            <w:pPr>
              <w:pStyle w:val="Style_11"/>
              <w:tabs>
                <w:tab w:leader="none" w:pos="591" w:val="left"/>
              </w:tabs>
              <w:spacing w:line="267" w:lineRule="exact"/>
              <w:ind w:firstLine="0" w:left="104"/>
              <w:rPr>
                <w:sz w:val="24"/>
              </w:rPr>
            </w:pPr>
            <w:r>
              <w:rPr>
                <w:sz w:val="24"/>
              </w:rPr>
              <w:t>ет</w:t>
            </w:r>
            <w:r>
              <w:rPr>
                <w:sz w:val="24"/>
              </w:rPr>
              <w:tab/>
            </w:r>
            <w:r>
              <w:rPr>
                <w:sz w:val="24"/>
              </w:rPr>
              <w:t>условия</w:t>
            </w:r>
          </w:p>
        </w:tc>
      </w:tr>
      <w:tr>
        <w:trPr>
          <w:trHeight w:hRule="atLeast" w:val="287"/>
        </w:trPr>
        <w:tc>
          <w:tcPr>
            <w:tcW w:type="dxa" w:w="1557"/>
            <w:tcBorders>
              <w:top w:sz="4" w:val="nil"/>
              <w:left w:color="000000" w:sz="4" w:val="single"/>
              <w:bottom w:sz="4" w:val="nil"/>
              <w:right w:color="000000" w:sz="4" w:val="single"/>
            </w:tcBorders>
          </w:tcPr>
          <w:p w14:paraId="C3040000">
            <w:pPr>
              <w:pStyle w:val="Style_11"/>
              <w:spacing w:line="267" w:lineRule="exact"/>
              <w:ind w:firstLine="0" w:left="110"/>
              <w:rPr>
                <w:sz w:val="24"/>
              </w:rPr>
            </w:pPr>
            <w:r>
              <w:rPr>
                <w:sz w:val="24"/>
              </w:rPr>
              <w:t>проведению</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4040000">
            <w:pPr>
              <w:pStyle w:val="Style_11"/>
              <w:spacing w:line="267" w:lineRule="exact"/>
              <w:ind w:firstLine="0" w:left="104"/>
              <w:rPr>
                <w:sz w:val="24"/>
              </w:rPr>
            </w:pPr>
            <w:r>
              <w:rPr>
                <w:sz w:val="24"/>
              </w:rPr>
              <w:t>реализации</w:t>
            </w:r>
          </w:p>
        </w:tc>
      </w:tr>
      <w:tr>
        <w:trPr>
          <w:trHeight w:hRule="atLeast" w:val="287"/>
        </w:trPr>
        <w:tc>
          <w:tcPr>
            <w:tcW w:type="dxa" w:w="1557"/>
            <w:tcBorders>
              <w:top w:sz="4" w:val="nil"/>
              <w:left w:color="000000" w:sz="4" w:val="single"/>
              <w:bottom w:sz="4" w:val="nil"/>
              <w:right w:color="000000" w:sz="4" w:val="single"/>
            </w:tcBorders>
          </w:tcPr>
          <w:p w14:paraId="C5040000">
            <w:pPr>
              <w:pStyle w:val="Style_11"/>
              <w:spacing w:line="267" w:lineRule="exact"/>
              <w:ind w:firstLine="0" w:left="110"/>
              <w:rPr>
                <w:sz w:val="24"/>
              </w:rPr>
            </w:pPr>
            <w:r>
              <w:rPr>
                <w:sz w:val="24"/>
              </w:rPr>
              <w:t>оздоровител</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6040000">
            <w:pPr>
              <w:pStyle w:val="Style_11"/>
              <w:spacing w:line="267" w:lineRule="exact"/>
              <w:ind w:firstLine="0" w:left="104"/>
              <w:rPr>
                <w:sz w:val="24"/>
              </w:rPr>
            </w:pPr>
            <w:r>
              <w:rPr>
                <w:sz w:val="24"/>
              </w:rPr>
              <w:t>основной</w:t>
            </w:r>
          </w:p>
        </w:tc>
      </w:tr>
      <w:tr>
        <w:trPr>
          <w:trHeight w:hRule="atLeast" w:val="287"/>
        </w:trPr>
        <w:tc>
          <w:tcPr>
            <w:tcW w:type="dxa" w:w="1557"/>
            <w:tcBorders>
              <w:top w:sz="4" w:val="nil"/>
              <w:left w:color="000000" w:sz="4" w:val="single"/>
              <w:bottom w:sz="4" w:val="nil"/>
              <w:right w:color="000000" w:sz="4" w:val="single"/>
            </w:tcBorders>
          </w:tcPr>
          <w:p w14:paraId="C7040000">
            <w:pPr>
              <w:pStyle w:val="Style_11"/>
              <w:spacing w:line="267" w:lineRule="exact"/>
              <w:ind w:firstLine="0" w:left="110"/>
              <w:rPr>
                <w:sz w:val="24"/>
              </w:rPr>
            </w:pPr>
            <w:r>
              <w:rPr>
                <w:sz w:val="24"/>
              </w:rPr>
              <w:t>ьных</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8040000">
            <w:pPr>
              <w:pStyle w:val="Style_11"/>
              <w:spacing w:line="267" w:lineRule="exact"/>
              <w:ind w:firstLine="0" w:left="104"/>
              <w:rPr>
                <w:sz w:val="24"/>
              </w:rPr>
            </w:pPr>
            <w:r>
              <w:rPr>
                <w:sz w:val="24"/>
              </w:rPr>
              <w:t>общеобразо</w:t>
            </w:r>
          </w:p>
        </w:tc>
      </w:tr>
      <w:tr>
        <w:trPr>
          <w:trHeight w:hRule="atLeast" w:val="287"/>
        </w:trPr>
        <w:tc>
          <w:tcPr>
            <w:tcW w:type="dxa" w:w="1557"/>
            <w:tcBorders>
              <w:top w:sz="4" w:val="nil"/>
              <w:left w:color="000000" w:sz="4" w:val="single"/>
              <w:bottom w:sz="4" w:val="nil"/>
              <w:right w:color="000000" w:sz="4" w:val="single"/>
            </w:tcBorders>
          </w:tcPr>
          <w:p w14:paraId="C9040000">
            <w:pPr>
              <w:pStyle w:val="Style_11"/>
              <w:spacing w:line="267" w:lineRule="exact"/>
              <w:ind w:firstLine="0" w:left="110"/>
              <w:rPr>
                <w:sz w:val="24"/>
              </w:rPr>
            </w:pPr>
            <w:r>
              <w:rPr>
                <w:sz w:val="24"/>
              </w:rPr>
              <w:t>мероприятий</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A040000">
            <w:pPr>
              <w:pStyle w:val="Style_11"/>
              <w:spacing w:line="267" w:lineRule="exact"/>
              <w:ind w:firstLine="0" w:left="104"/>
              <w:rPr>
                <w:sz w:val="24"/>
              </w:rPr>
            </w:pPr>
            <w:r>
              <w:rPr>
                <w:sz w:val="24"/>
              </w:rPr>
              <w:t>вательной</w:t>
            </w:r>
          </w:p>
        </w:tc>
      </w:tr>
      <w:tr>
        <w:trPr>
          <w:trHeight w:hRule="atLeast" w:val="287"/>
        </w:trPr>
        <w:tc>
          <w:tcPr>
            <w:tcW w:type="dxa" w:w="1557"/>
            <w:tcBorders>
              <w:top w:sz="4" w:val="nil"/>
              <w:left w:color="000000" w:sz="4" w:val="single"/>
              <w:bottom w:sz="4" w:val="nil"/>
              <w:right w:color="000000" w:sz="4" w:val="single"/>
            </w:tcBorders>
          </w:tcPr>
          <w:p w14:paraId="CB040000">
            <w:pPr>
              <w:pStyle w:val="Style_11"/>
              <w:spacing w:line="267" w:lineRule="exact"/>
              <w:ind w:firstLine="0" w:left="110"/>
              <w:rPr>
                <w:sz w:val="24"/>
              </w:rPr>
            </w:pPr>
            <w:r>
              <w:rPr>
                <w:sz w:val="24"/>
              </w:rPr>
              <w:t>;</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C040000">
            <w:pPr>
              <w:pStyle w:val="Style_11"/>
              <w:spacing w:line="267" w:lineRule="exact"/>
              <w:ind w:firstLine="0" w:left="104"/>
              <w:rPr>
                <w:sz w:val="24"/>
              </w:rPr>
            </w:pPr>
            <w:r>
              <w:rPr>
                <w:sz w:val="24"/>
              </w:rPr>
              <w:t>программы</w:t>
            </w:r>
          </w:p>
        </w:tc>
      </w:tr>
      <w:tr>
        <w:trPr>
          <w:trHeight w:hRule="atLeast" w:val="1341"/>
        </w:trPr>
        <w:tc>
          <w:tcPr>
            <w:tcW w:type="dxa" w:w="1557"/>
            <w:tcBorders>
              <w:top w:sz="4" w:val="nil"/>
              <w:left w:color="000000" w:sz="4" w:val="single"/>
              <w:bottom w:sz="4" w:val="nil"/>
              <w:right w:color="000000" w:sz="4" w:val="single"/>
            </w:tcBorders>
          </w:tcPr>
          <w:p w14:paraId="CD040000">
            <w:pPr>
              <w:pStyle w:val="Style_11"/>
              <w:spacing w:before="161"/>
              <w:ind w:firstLine="0" w:left="110"/>
              <w:rPr>
                <w:sz w:val="24"/>
              </w:rPr>
            </w:pPr>
            <w:r>
              <w:rPr>
                <w:sz w:val="24"/>
              </w:rPr>
              <w:t>Направляет</w:t>
            </w:r>
          </w:p>
          <w:p w14:paraId="CE040000">
            <w:pPr>
              <w:pStyle w:val="Style_11"/>
              <w:tabs>
                <w:tab w:leader="none" w:pos="1244" w:val="left"/>
              </w:tabs>
              <w:spacing w:before="8" w:line="290" w:lineRule="atLeast"/>
              <w:ind w:firstLine="0" w:left="110" w:right="63"/>
              <w:rPr>
                <w:sz w:val="24"/>
              </w:rPr>
            </w:pPr>
            <w:r>
              <w:rPr>
                <w:sz w:val="24"/>
              </w:rPr>
              <w:t>детей</w:t>
            </w:r>
            <w:r>
              <w:rPr>
                <w:sz w:val="24"/>
              </w:rPr>
              <w:tab/>
            </w:r>
            <w:r>
              <w:rPr>
                <w:spacing w:val="-1"/>
                <w:sz w:val="24"/>
              </w:rPr>
              <w:t>на</w:t>
            </w:r>
            <w:r>
              <w:rPr>
                <w:spacing w:val="-57"/>
                <w:sz w:val="24"/>
              </w:rPr>
              <w:t xml:space="preserve"> </w:t>
            </w:r>
            <w:r>
              <w:rPr>
                <w:sz w:val="24"/>
              </w:rPr>
              <w:t>консультаци</w:t>
            </w:r>
            <w:r>
              <w:rPr>
                <w:spacing w:val="1"/>
                <w:sz w:val="24"/>
              </w:rPr>
              <w:t xml:space="preserve"> </w:t>
            </w:r>
            <w:r>
              <w:rPr>
                <w:sz w:val="24"/>
              </w:rPr>
              <w:t>и</w:t>
            </w:r>
            <w:r>
              <w:rPr>
                <w:spacing w:val="-7"/>
                <w:sz w:val="24"/>
              </w:rPr>
              <w:t xml:space="preserve"> </w:t>
            </w:r>
            <w:r>
              <w:rPr>
                <w:sz w:val="24"/>
              </w:rPr>
              <w:t>и</w:t>
            </w:r>
            <w:r>
              <w:rPr>
                <w:spacing w:val="-6"/>
                <w:sz w:val="24"/>
              </w:rPr>
              <w:t xml:space="preserve"> </w:t>
            </w:r>
            <w:r>
              <w:rPr>
                <w:sz w:val="24"/>
              </w:rPr>
              <w:t>лечение</w:t>
            </w:r>
            <w:r>
              <w:rPr>
                <w:spacing w:val="-5"/>
                <w:sz w:val="24"/>
              </w:rPr>
              <w:t xml:space="preserve"> </w:t>
            </w:r>
            <w:r>
              <w:rPr>
                <w:sz w:val="24"/>
              </w:rPr>
              <w:t>у</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CF040000">
            <w:pPr>
              <w:pStyle w:val="Style_11"/>
              <w:spacing w:before="1" w:line="264" w:lineRule="auto"/>
              <w:ind w:firstLine="0" w:left="104" w:right="127"/>
              <w:rPr>
                <w:sz w:val="24"/>
              </w:rPr>
            </w:pPr>
            <w:r>
              <w:rPr>
                <w:sz w:val="24"/>
              </w:rPr>
              <w:t>дошкольног</w:t>
            </w:r>
            <w:r>
              <w:rPr>
                <w:spacing w:val="-57"/>
                <w:sz w:val="24"/>
              </w:rPr>
              <w:t xml:space="preserve"> </w:t>
            </w:r>
            <w:r>
              <w:rPr>
                <w:sz w:val="24"/>
              </w:rPr>
              <w:t>о</w:t>
            </w:r>
            <w:r>
              <w:rPr>
                <w:spacing w:val="1"/>
                <w:sz w:val="24"/>
              </w:rPr>
              <w:t xml:space="preserve"> </w:t>
            </w:r>
            <w:r>
              <w:rPr>
                <w:spacing w:val="-1"/>
                <w:sz w:val="24"/>
              </w:rPr>
              <w:t>образования</w:t>
            </w:r>
          </w:p>
          <w:p w14:paraId="D0040000">
            <w:pPr>
              <w:pStyle w:val="Style_11"/>
              <w:spacing w:before="1"/>
              <w:ind w:firstLine="0" w:left="104"/>
              <w:rPr>
                <w:sz w:val="24"/>
              </w:rPr>
            </w:pPr>
            <w:r>
              <w:rPr>
                <w:sz w:val="24"/>
              </w:rPr>
              <w:t>,</w:t>
            </w:r>
          </w:p>
        </w:tc>
      </w:tr>
      <w:tr>
        <w:trPr>
          <w:trHeight w:hRule="atLeast" w:val="288"/>
        </w:trPr>
        <w:tc>
          <w:tcPr>
            <w:tcW w:type="dxa" w:w="1557"/>
            <w:tcBorders>
              <w:top w:sz="4" w:val="nil"/>
              <w:left w:color="000000" w:sz="4" w:val="single"/>
              <w:bottom w:sz="4" w:val="nil"/>
              <w:right w:color="000000" w:sz="4" w:val="single"/>
            </w:tcBorders>
          </w:tcPr>
          <w:p w14:paraId="D1040000">
            <w:pPr>
              <w:pStyle w:val="Style_11"/>
              <w:spacing w:line="268" w:lineRule="exact"/>
              <w:ind w:firstLine="0" w:left="110"/>
              <w:rPr>
                <w:sz w:val="24"/>
              </w:rPr>
            </w:pPr>
            <w:r>
              <w:rPr>
                <w:sz w:val="24"/>
              </w:rPr>
              <w:t>медицинских</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2040000">
            <w:pPr>
              <w:pStyle w:val="Style_11"/>
              <w:spacing w:line="268" w:lineRule="exact"/>
              <w:ind w:firstLine="0" w:left="104"/>
              <w:rPr>
                <w:sz w:val="24"/>
              </w:rPr>
            </w:pPr>
            <w:r>
              <w:rPr>
                <w:sz w:val="24"/>
              </w:rPr>
              <w:t>Осуществля</w:t>
            </w:r>
          </w:p>
        </w:tc>
      </w:tr>
      <w:tr>
        <w:trPr>
          <w:trHeight w:hRule="atLeast" w:val="288"/>
        </w:trPr>
        <w:tc>
          <w:tcPr>
            <w:tcW w:type="dxa" w:w="1557"/>
            <w:tcBorders>
              <w:top w:sz="4" w:val="nil"/>
              <w:left w:color="000000" w:sz="4" w:val="single"/>
              <w:bottom w:sz="4" w:val="nil"/>
              <w:right w:color="000000" w:sz="4" w:val="single"/>
            </w:tcBorders>
          </w:tcPr>
          <w:p w14:paraId="D3040000">
            <w:pPr>
              <w:pStyle w:val="Style_11"/>
              <w:spacing w:before="2" w:line="267" w:lineRule="exact"/>
              <w:ind w:firstLine="0" w:left="110"/>
              <w:rPr>
                <w:sz w:val="24"/>
              </w:rPr>
            </w:pPr>
            <w:r>
              <w:rPr>
                <w:sz w:val="24"/>
              </w:rPr>
              <w:t>специалисто</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4040000">
            <w:pPr>
              <w:pStyle w:val="Style_11"/>
              <w:spacing w:before="2" w:line="267" w:lineRule="exact"/>
              <w:ind w:firstLine="0" w:left="104"/>
              <w:rPr>
                <w:sz w:val="24"/>
              </w:rPr>
            </w:pPr>
            <w:r>
              <w:rPr>
                <w:sz w:val="24"/>
              </w:rPr>
              <w:t>ет</w:t>
            </w:r>
            <w:r>
              <w:rPr>
                <w:spacing w:val="35"/>
                <w:sz w:val="24"/>
              </w:rPr>
              <w:t xml:space="preserve"> </w:t>
            </w:r>
            <w:r>
              <w:rPr>
                <w:sz w:val="24"/>
              </w:rPr>
              <w:t>контроль</w:t>
            </w:r>
          </w:p>
        </w:tc>
      </w:tr>
      <w:tr>
        <w:trPr>
          <w:trHeight w:hRule="atLeast" w:val="287"/>
        </w:trPr>
        <w:tc>
          <w:tcPr>
            <w:tcW w:type="dxa" w:w="1557"/>
            <w:tcBorders>
              <w:top w:sz="4" w:val="nil"/>
              <w:left w:color="000000" w:sz="4" w:val="single"/>
              <w:bottom w:sz="4" w:val="nil"/>
              <w:right w:color="000000" w:sz="4" w:val="single"/>
            </w:tcBorders>
          </w:tcPr>
          <w:p w14:paraId="D5040000">
            <w:pPr>
              <w:pStyle w:val="Style_11"/>
              <w:spacing w:line="267" w:lineRule="exact"/>
              <w:ind w:firstLine="0" w:left="110"/>
              <w:rPr>
                <w:sz w:val="24"/>
              </w:rPr>
            </w:pPr>
            <w:r>
              <w:rPr>
                <w:sz w:val="24"/>
              </w:rPr>
              <w:t>в;</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6040000">
            <w:pPr>
              <w:pStyle w:val="Style_11"/>
              <w:spacing w:line="267" w:lineRule="exact"/>
              <w:ind w:firstLine="0" w:left="104"/>
              <w:rPr>
                <w:sz w:val="24"/>
              </w:rPr>
            </w:pPr>
            <w:r>
              <w:rPr>
                <w:sz w:val="24"/>
              </w:rPr>
              <w:t>за</w:t>
            </w:r>
          </w:p>
        </w:tc>
      </w:tr>
      <w:tr>
        <w:trPr>
          <w:trHeight w:hRule="atLeast" w:val="287"/>
        </w:trPr>
        <w:tc>
          <w:tcPr>
            <w:tcW w:type="dxa" w:w="1557"/>
            <w:tcBorders>
              <w:top w:sz="4" w:val="nil"/>
              <w:left w:color="000000" w:sz="4" w:val="single"/>
              <w:bottom w:sz="4" w:val="nil"/>
              <w:right w:color="000000" w:sz="4" w:val="single"/>
            </w:tcBorders>
          </w:tcPr>
          <w:p w14:paraId="D7040000">
            <w:pPr>
              <w:pStyle w:val="Style_11"/>
              <w:spacing w:line="267" w:lineRule="exact"/>
              <w:ind w:firstLine="0" w:left="110"/>
              <w:rPr>
                <w:sz w:val="24"/>
              </w:rPr>
            </w:pPr>
            <w:r>
              <w:rPr>
                <w:sz w:val="24"/>
              </w:rPr>
              <w:t>контролируе</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8040000">
            <w:pPr>
              <w:pStyle w:val="Style_11"/>
              <w:spacing w:line="267" w:lineRule="exact"/>
              <w:ind w:firstLine="0" w:left="104"/>
              <w:rPr>
                <w:sz w:val="24"/>
              </w:rPr>
            </w:pPr>
            <w:r>
              <w:rPr>
                <w:sz w:val="24"/>
              </w:rPr>
              <w:t>образовател</w:t>
            </w:r>
          </w:p>
        </w:tc>
      </w:tr>
      <w:tr>
        <w:trPr>
          <w:trHeight w:hRule="atLeast" w:val="287"/>
        </w:trPr>
        <w:tc>
          <w:tcPr>
            <w:tcW w:type="dxa" w:w="1557"/>
            <w:tcBorders>
              <w:top w:sz="4" w:val="nil"/>
              <w:left w:color="000000" w:sz="4" w:val="single"/>
              <w:bottom w:sz="4" w:val="nil"/>
              <w:right w:color="000000" w:sz="4" w:val="single"/>
            </w:tcBorders>
          </w:tcPr>
          <w:p w14:paraId="D9040000">
            <w:pPr>
              <w:pStyle w:val="Style_11"/>
              <w:spacing w:before="1" w:line="267" w:lineRule="exact"/>
              <w:ind w:firstLine="0" w:left="110"/>
              <w:rPr>
                <w:sz w:val="24"/>
              </w:rPr>
            </w:pPr>
            <w:r>
              <w:rPr>
                <w:sz w:val="24"/>
              </w:rPr>
              <w:t>т</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A040000">
            <w:pPr>
              <w:pStyle w:val="Style_11"/>
              <w:spacing w:before="1" w:line="267" w:lineRule="exact"/>
              <w:ind w:firstLine="0" w:left="104"/>
              <w:rPr>
                <w:sz w:val="24"/>
              </w:rPr>
            </w:pPr>
            <w:r>
              <w:rPr>
                <w:sz w:val="24"/>
              </w:rPr>
              <w:t>ьной</w:t>
            </w:r>
          </w:p>
        </w:tc>
      </w:tr>
      <w:tr>
        <w:trPr>
          <w:trHeight w:hRule="atLeast" w:val="287"/>
        </w:trPr>
        <w:tc>
          <w:tcPr>
            <w:tcW w:type="dxa" w:w="1557"/>
            <w:tcBorders>
              <w:top w:sz="4" w:val="nil"/>
              <w:left w:color="000000" w:sz="4" w:val="single"/>
              <w:bottom w:sz="4" w:val="nil"/>
              <w:right w:color="000000" w:sz="4" w:val="single"/>
            </w:tcBorders>
          </w:tcPr>
          <w:p w14:paraId="DB040000">
            <w:pPr>
              <w:pStyle w:val="Style_11"/>
              <w:spacing w:line="267" w:lineRule="exact"/>
              <w:ind w:firstLine="0" w:left="110"/>
              <w:rPr>
                <w:sz w:val="24"/>
              </w:rPr>
            </w:pPr>
            <w:r>
              <w:rPr>
                <w:sz w:val="24"/>
              </w:rPr>
              <w:t>своевременн</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C040000">
            <w:pPr>
              <w:pStyle w:val="Style_11"/>
              <w:spacing w:line="267" w:lineRule="exact"/>
              <w:ind w:firstLine="0" w:left="104"/>
              <w:rPr>
                <w:sz w:val="24"/>
              </w:rPr>
            </w:pPr>
            <w:r>
              <w:rPr>
                <w:sz w:val="24"/>
              </w:rPr>
              <w:t>деятельност</w:t>
            </w:r>
          </w:p>
        </w:tc>
      </w:tr>
      <w:tr>
        <w:trPr>
          <w:trHeight w:hRule="atLeast" w:val="287"/>
        </w:trPr>
        <w:tc>
          <w:tcPr>
            <w:tcW w:type="dxa" w:w="1557"/>
            <w:tcBorders>
              <w:top w:sz="4" w:val="nil"/>
              <w:left w:color="000000" w:sz="4" w:val="single"/>
              <w:bottom w:sz="4" w:val="nil"/>
              <w:right w:color="000000" w:sz="4" w:val="single"/>
            </w:tcBorders>
          </w:tcPr>
          <w:p w14:paraId="DD040000">
            <w:pPr>
              <w:pStyle w:val="Style_11"/>
              <w:spacing w:line="267" w:lineRule="exact"/>
              <w:ind w:firstLine="0" w:left="110"/>
              <w:rPr>
                <w:sz w:val="24"/>
              </w:rPr>
            </w:pPr>
            <w:r>
              <w:rPr>
                <w:sz w:val="24"/>
              </w:rPr>
              <w:t>ость</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DE040000">
            <w:pPr>
              <w:pStyle w:val="Style_11"/>
              <w:spacing w:line="267" w:lineRule="exact"/>
              <w:ind w:firstLine="0" w:left="104"/>
              <w:rPr>
                <w:sz w:val="24"/>
              </w:rPr>
            </w:pPr>
            <w:r>
              <w:rPr>
                <w:sz w:val="24"/>
              </w:rPr>
              <w:t>ью</w:t>
            </w:r>
          </w:p>
        </w:tc>
      </w:tr>
      <w:tr>
        <w:trPr>
          <w:trHeight w:hRule="atLeast" w:val="287"/>
        </w:trPr>
        <w:tc>
          <w:tcPr>
            <w:tcW w:type="dxa" w:w="1557"/>
            <w:tcBorders>
              <w:top w:sz="4" w:val="nil"/>
              <w:left w:color="000000" w:sz="4" w:val="single"/>
              <w:bottom w:sz="4" w:val="nil"/>
              <w:right w:color="000000" w:sz="4" w:val="single"/>
            </w:tcBorders>
          </w:tcPr>
          <w:p w14:paraId="DF040000">
            <w:pPr>
              <w:pStyle w:val="Style_11"/>
              <w:spacing w:line="267" w:lineRule="exact"/>
              <w:ind w:firstLine="0" w:left="110"/>
              <w:rPr>
                <w:sz w:val="24"/>
              </w:rPr>
            </w:pPr>
            <w:r>
              <w:rPr>
                <w:sz w:val="24"/>
              </w:rPr>
              <w:t>прохождения</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E0040000">
            <w:pPr>
              <w:pStyle w:val="Style_11"/>
              <w:ind w:firstLine="0" w:left="0"/>
              <w:rPr>
                <w:sz w:val="20"/>
              </w:rPr>
            </w:pPr>
          </w:p>
        </w:tc>
      </w:tr>
      <w:tr>
        <w:trPr>
          <w:trHeight w:hRule="atLeast" w:val="287"/>
        </w:trPr>
        <w:tc>
          <w:tcPr>
            <w:tcW w:type="dxa" w:w="1557"/>
            <w:tcBorders>
              <w:top w:sz="4" w:val="nil"/>
              <w:left w:color="000000" w:sz="4" w:val="single"/>
              <w:bottom w:sz="4" w:val="nil"/>
              <w:right w:color="000000" w:sz="4" w:val="single"/>
            </w:tcBorders>
          </w:tcPr>
          <w:p w14:paraId="E1040000">
            <w:pPr>
              <w:pStyle w:val="Style_11"/>
              <w:spacing w:line="267" w:lineRule="exact"/>
              <w:ind w:firstLine="0" w:left="110"/>
              <w:rPr>
                <w:sz w:val="24"/>
              </w:rPr>
            </w:pPr>
            <w:r>
              <w:rPr>
                <w:sz w:val="24"/>
              </w:rPr>
              <w:t>назначенног</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E2040000">
            <w:pPr>
              <w:pStyle w:val="Style_11"/>
              <w:ind w:firstLine="0" w:left="0"/>
              <w:rPr>
                <w:sz w:val="20"/>
              </w:rPr>
            </w:pPr>
          </w:p>
        </w:tc>
      </w:tr>
      <w:tr>
        <w:trPr>
          <w:trHeight w:hRule="atLeast" w:val="287"/>
        </w:trPr>
        <w:tc>
          <w:tcPr>
            <w:tcW w:type="dxa" w:w="1557"/>
            <w:tcBorders>
              <w:top w:sz="4" w:val="nil"/>
              <w:left w:color="000000" w:sz="4" w:val="single"/>
              <w:bottom w:sz="4" w:val="nil"/>
              <w:right w:color="000000" w:sz="4" w:val="single"/>
            </w:tcBorders>
          </w:tcPr>
          <w:p w14:paraId="E3040000">
            <w:pPr>
              <w:pStyle w:val="Style_11"/>
              <w:tabs>
                <w:tab w:leader="none" w:pos="1347" w:val="left"/>
              </w:tabs>
              <w:spacing w:line="267" w:lineRule="exact"/>
              <w:ind w:firstLine="0" w:left="110"/>
              <w:rPr>
                <w:sz w:val="24"/>
              </w:rPr>
            </w:pPr>
            <w:r>
              <w:rPr>
                <w:sz w:val="24"/>
              </w:rPr>
              <w:t>о</w:t>
            </w:r>
            <w:r>
              <w:rPr>
                <w:spacing w:val="36"/>
                <w:sz w:val="24"/>
              </w:rPr>
              <w:t xml:space="preserve"> </w:t>
            </w:r>
            <w:r>
              <w:rPr>
                <w:sz w:val="24"/>
              </w:rPr>
              <w:t>лечения</w:t>
            </w:r>
            <w:r>
              <w:rPr>
                <w:sz w:val="24"/>
              </w:rPr>
              <w:tab/>
            </w:r>
            <w:r>
              <w:rPr>
                <w:sz w:val="24"/>
              </w:rPr>
              <w:t>и</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sz="4" w:val="nil"/>
              <w:right w:color="000000" w:sz="4" w:val="single"/>
            </w:tcBorders>
          </w:tcPr>
          <w:p w14:paraId="E4040000">
            <w:pPr>
              <w:pStyle w:val="Style_11"/>
              <w:ind w:firstLine="0" w:left="0"/>
              <w:rPr>
                <w:sz w:val="20"/>
              </w:rPr>
            </w:pPr>
          </w:p>
        </w:tc>
      </w:tr>
      <w:tr>
        <w:trPr>
          <w:trHeight w:hRule="atLeast" w:val="322"/>
        </w:trPr>
        <w:tc>
          <w:tcPr>
            <w:tcW w:type="dxa" w:w="1557"/>
            <w:tcBorders>
              <w:top w:sz="4" w:val="nil"/>
              <w:left w:color="000000" w:sz="4" w:val="single"/>
              <w:bottom w:color="000000" w:sz="4" w:val="single"/>
              <w:right w:color="000000" w:sz="4" w:val="single"/>
            </w:tcBorders>
          </w:tcPr>
          <w:p w14:paraId="E5040000">
            <w:pPr>
              <w:pStyle w:val="Style_11"/>
              <w:ind w:firstLine="0" w:left="110"/>
              <w:rPr>
                <w:sz w:val="24"/>
              </w:rPr>
            </w:pPr>
            <w:r>
              <w:rPr>
                <w:sz w:val="24"/>
              </w:rPr>
              <w:t>профилактич</w:t>
            </w:r>
          </w:p>
        </w:tc>
        <w:tc>
          <w:tcPr>
            <w:tcW w:type="dxa" w:w="1813"/>
            <w:gridSpan w:val="1"/>
            <w:vMerge w:val="continue"/>
            <w:tcBorders>
              <w:top w:color="000000" w:sz="4" w:val="single"/>
              <w:left w:color="000000" w:sz="4" w:val="single"/>
              <w:bottom w:color="000000" w:sz="4" w:val="single"/>
              <w:right w:color="000000" w:sz="4" w:val="single"/>
            </w:tcBorders>
          </w:tcPr>
          <w:p/>
        </w:tc>
        <w:tc>
          <w:tcPr>
            <w:tcW w:type="dxa" w:w="1417"/>
            <w:gridSpan w:val="2"/>
            <w:vMerge w:val="continue"/>
            <w:tcBorders>
              <w:top w:color="000000" w:sz="4" w:val="single"/>
              <w:left w:color="000000" w:sz="4" w:val="single"/>
              <w:bottom w:color="000000" w:sz="4" w:val="single"/>
              <w:right w:color="000000" w:sz="4" w:val="single"/>
            </w:tcBorders>
          </w:tcPr>
          <w:p/>
        </w:tc>
        <w:tc>
          <w:tcPr>
            <w:tcW w:type="dxa" w:w="1986"/>
            <w:gridSpan w:val="2"/>
            <w:vMerge w:val="continue"/>
            <w:tcBorders>
              <w:top w:color="000000" w:sz="4" w:val="single"/>
              <w:left w:color="000000" w:sz="4" w:val="single"/>
              <w:bottom w:color="000000" w:sz="4" w:val="single"/>
              <w:right w:color="000000" w:sz="4" w:val="single"/>
            </w:tcBorders>
          </w:tcPr>
          <w:p/>
        </w:tc>
        <w:tc>
          <w:tcPr>
            <w:tcW w:type="dxa" w:w="1844"/>
            <w:gridSpan w:val="1"/>
            <w:vMerge w:val="continue"/>
            <w:tcBorders>
              <w:top w:color="000000" w:sz="4" w:val="single"/>
              <w:left w:color="000000" w:sz="4" w:val="single"/>
              <w:bottom w:color="000000" w:sz="4" w:val="single"/>
              <w:right w:color="000000" w:sz="4" w:val="single"/>
            </w:tcBorders>
          </w:tcP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700"/>
            <w:gridSpan w:val="1"/>
            <w:vMerge w:val="continue"/>
            <w:tcBorders>
              <w:top w:color="000000" w:sz="4" w:val="single"/>
              <w:left w:color="000000" w:sz="4" w:val="single"/>
              <w:bottom w:color="000000" w:sz="4" w:val="single"/>
              <w:right w:color="000000" w:sz="4" w:val="single"/>
            </w:tcBorders>
          </w:tcPr>
          <w:p/>
        </w:tc>
        <w:tc>
          <w:tcPr>
            <w:tcW w:type="dxa" w:w="1421"/>
            <w:gridSpan w:val="2"/>
            <w:vMerge w:val="continue"/>
            <w:tcBorders>
              <w:top w:color="000000" w:sz="4" w:val="single"/>
              <w:left w:color="000000" w:sz="4" w:val="single"/>
              <w:bottom w:color="000000" w:sz="4" w:val="single"/>
              <w:right w:color="000000" w:sz="4" w:val="single"/>
            </w:tcBorders>
          </w:tcPr>
          <w:p/>
        </w:tc>
        <w:tc>
          <w:tcPr>
            <w:tcW w:type="dxa" w:w="1521"/>
            <w:gridSpan w:val="2"/>
            <w:tcBorders>
              <w:top w:sz="4" w:val="nil"/>
              <w:left w:color="000000" w:sz="4" w:val="single"/>
              <w:bottom w:color="000000" w:sz="4" w:val="single"/>
              <w:right w:color="000000" w:sz="4" w:val="single"/>
            </w:tcBorders>
          </w:tcPr>
          <w:p w14:paraId="E6040000">
            <w:pPr>
              <w:pStyle w:val="Style_11"/>
              <w:ind w:firstLine="0" w:left="0"/>
              <w:rPr>
                <w:sz w:val="24"/>
              </w:rPr>
            </w:pPr>
          </w:p>
        </w:tc>
      </w:tr>
    </w:tbl>
    <w:p w14:paraId="E7040000">
      <w:pPr>
        <w:sectPr>
          <w:footerReference r:id="rId6" w:type="default"/>
          <w:pgSz w:h="11910" w:orient="landscape" w:w="16840"/>
          <w:pgMar w:bottom="1120" w:footer="920" w:gutter="0" w:header="0" w:left="1020" w:right="620" w:top="700"/>
        </w:sectPr>
      </w:pPr>
    </w:p>
    <w:tbl>
      <w:tblPr>
        <w:tblStyle w:val="Style_10"/>
        <w:tblInd w:type="dxa" w:w="1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33"/>
        <w:gridCol w:w="1723"/>
        <w:gridCol w:w="1368"/>
        <w:gridCol w:w="1918"/>
        <w:gridCol w:w="1781"/>
        <w:gridCol w:w="1645"/>
        <w:gridCol w:w="1642"/>
        <w:gridCol w:w="1371"/>
        <w:gridCol w:w="1468"/>
      </w:tblGrid>
      <w:tr>
        <w:trPr>
          <w:trHeight w:hRule="atLeast" w:val="1941"/>
        </w:trPr>
        <w:tc>
          <w:tcPr>
            <w:tcW w:type="dxa" w:w="1533"/>
            <w:tcBorders>
              <w:top w:color="000000" w:sz="4" w:val="single"/>
              <w:left w:color="000000" w:sz="4" w:val="single"/>
              <w:bottom w:sz="4" w:val="nil"/>
              <w:right w:color="000000" w:sz="4" w:val="single"/>
            </w:tcBorders>
          </w:tcPr>
          <w:p w14:paraId="E8040000">
            <w:pPr>
              <w:pStyle w:val="Style_11"/>
              <w:spacing w:before="1" w:line="264" w:lineRule="auto"/>
              <w:ind w:firstLine="0" w:left="110" w:right="99"/>
              <w:rPr>
                <w:sz w:val="24"/>
              </w:rPr>
            </w:pPr>
            <w:r>
              <w:rPr>
                <w:sz w:val="24"/>
              </w:rPr>
              <w:t>еских</w:t>
            </w:r>
            <w:r>
              <w:rPr>
                <w:spacing w:val="1"/>
                <w:sz w:val="24"/>
              </w:rPr>
              <w:t xml:space="preserve"> </w:t>
            </w:r>
            <w:r>
              <w:rPr>
                <w:sz w:val="24"/>
              </w:rPr>
              <w:t>мероприятий</w:t>
            </w:r>
          </w:p>
        </w:tc>
        <w:tc>
          <w:tcPr>
            <w:tcW w:type="dxa" w:w="1723"/>
            <w:tcBorders>
              <w:top w:color="000000" w:sz="4" w:val="single"/>
              <w:left w:color="000000" w:sz="4" w:val="single"/>
              <w:bottom w:sz="4" w:val="nil"/>
              <w:right w:color="000000" w:sz="4" w:val="single"/>
            </w:tcBorders>
          </w:tcPr>
          <w:p w14:paraId="E9040000">
            <w:pPr>
              <w:pStyle w:val="Style_11"/>
              <w:spacing w:before="1"/>
              <w:ind/>
              <w:rPr>
                <w:sz w:val="24"/>
              </w:rPr>
            </w:pPr>
            <w:r>
              <w:rPr>
                <w:sz w:val="24"/>
              </w:rPr>
              <w:t>память,</w:t>
            </w:r>
          </w:p>
          <w:p w14:paraId="EA040000">
            <w:pPr>
              <w:pStyle w:val="Style_11"/>
              <w:ind w:right="159"/>
              <w:rPr>
                <w:sz w:val="24"/>
              </w:rPr>
            </w:pPr>
            <w:r>
              <w:rPr>
                <w:sz w:val="24"/>
              </w:rPr>
              <w:t>мышление);</w:t>
            </w:r>
            <w:r>
              <w:rPr>
                <w:spacing w:val="1"/>
                <w:sz w:val="24"/>
              </w:rPr>
              <w:t xml:space="preserve"> </w:t>
            </w:r>
            <w:r>
              <w:rPr>
                <w:sz w:val="24"/>
              </w:rPr>
              <w:t>развивает</w:t>
            </w:r>
            <w:r>
              <w:rPr>
                <w:spacing w:val="1"/>
                <w:sz w:val="24"/>
              </w:rPr>
              <w:t xml:space="preserve"> </w:t>
            </w:r>
            <w:r>
              <w:rPr>
                <w:sz w:val="24"/>
              </w:rPr>
              <w:t>коммуникатив</w:t>
            </w:r>
            <w:r>
              <w:rPr>
                <w:spacing w:val="-57"/>
                <w:sz w:val="24"/>
              </w:rPr>
              <w:t xml:space="preserve"> </w:t>
            </w:r>
            <w:r>
              <w:rPr>
                <w:sz w:val="24"/>
              </w:rPr>
              <w:t>ную</w:t>
            </w:r>
          </w:p>
          <w:p w14:paraId="EB040000">
            <w:pPr>
              <w:pStyle w:val="Style_11"/>
              <w:spacing w:line="270" w:lineRule="atLeast"/>
              <w:ind w:right="297"/>
              <w:rPr>
                <w:sz w:val="24"/>
              </w:rPr>
            </w:pPr>
            <w:r>
              <w:rPr>
                <w:sz w:val="24"/>
              </w:rPr>
              <w:t>деятельность</w:t>
            </w:r>
            <w:r>
              <w:rPr>
                <w:spacing w:val="-57"/>
                <w:sz w:val="24"/>
              </w:rPr>
              <w:t xml:space="preserve"> </w:t>
            </w:r>
            <w:r>
              <w:rPr>
                <w:sz w:val="24"/>
              </w:rPr>
              <w:t>детей.</w:t>
            </w:r>
          </w:p>
        </w:tc>
        <w:tc>
          <w:tcPr>
            <w:tcW w:type="dxa" w:w="1368"/>
            <w:vMerge w:val="restart"/>
            <w:tcBorders>
              <w:top w:color="000000" w:sz="4" w:val="single"/>
              <w:left w:color="000000" w:sz="4" w:val="single"/>
              <w:bottom w:color="000000" w:sz="4" w:val="single"/>
              <w:right w:color="000000" w:sz="4" w:val="single"/>
            </w:tcBorders>
          </w:tcPr>
          <w:p w14:paraId="EC040000">
            <w:pPr>
              <w:pStyle w:val="Style_11"/>
              <w:ind w:firstLine="0" w:left="0"/>
            </w:pPr>
          </w:p>
        </w:tc>
        <w:tc>
          <w:tcPr>
            <w:tcW w:type="dxa" w:w="1918"/>
            <w:tcBorders>
              <w:top w:color="000000" w:sz="4" w:val="single"/>
              <w:left w:color="000000" w:sz="4" w:val="single"/>
              <w:bottom w:sz="4" w:val="nil"/>
              <w:right w:color="000000" w:sz="4" w:val="single"/>
            </w:tcBorders>
          </w:tcPr>
          <w:p w14:paraId="ED040000">
            <w:pPr>
              <w:pStyle w:val="Style_11"/>
              <w:spacing w:before="1" w:line="264" w:lineRule="auto"/>
              <w:ind w:firstLine="0" w:left="110" w:right="205"/>
              <w:rPr>
                <w:sz w:val="24"/>
              </w:rPr>
            </w:pPr>
            <w:r>
              <w:rPr>
                <w:spacing w:val="-2"/>
                <w:sz w:val="24"/>
              </w:rPr>
              <w:t>грамматической</w:t>
            </w:r>
            <w:r>
              <w:rPr>
                <w:spacing w:val="-57"/>
                <w:sz w:val="24"/>
              </w:rPr>
              <w:t xml:space="preserve"> </w:t>
            </w:r>
            <w:r>
              <w:rPr>
                <w:sz w:val="24"/>
              </w:rPr>
              <w:t>сторон</w:t>
            </w:r>
            <w:r>
              <w:rPr>
                <w:spacing w:val="-2"/>
                <w:sz w:val="24"/>
              </w:rPr>
              <w:t xml:space="preserve"> </w:t>
            </w:r>
            <w:r>
              <w:rPr>
                <w:sz w:val="24"/>
              </w:rPr>
              <w:t>речи);</w:t>
            </w:r>
          </w:p>
          <w:p w14:paraId="EE040000">
            <w:pPr>
              <w:pStyle w:val="Style_11"/>
              <w:spacing w:before="158"/>
              <w:ind w:firstLine="0" w:left="110"/>
              <w:rPr>
                <w:sz w:val="24"/>
              </w:rPr>
            </w:pPr>
            <w:r>
              <w:rPr>
                <w:sz w:val="24"/>
              </w:rPr>
              <w:t>Формирует</w:t>
            </w:r>
          </w:p>
          <w:p w14:paraId="EF040000">
            <w:pPr>
              <w:pStyle w:val="Style_11"/>
              <w:spacing w:before="10" w:line="290" w:lineRule="atLeast"/>
              <w:ind w:firstLine="0" w:left="110"/>
              <w:rPr>
                <w:sz w:val="24"/>
              </w:rPr>
            </w:pPr>
            <w:r>
              <w:rPr>
                <w:sz w:val="24"/>
              </w:rPr>
              <w:t>связную</w:t>
            </w:r>
            <w:r>
              <w:rPr>
                <w:spacing w:val="37"/>
                <w:sz w:val="24"/>
              </w:rPr>
              <w:t xml:space="preserve"> </w:t>
            </w:r>
            <w:r>
              <w:rPr>
                <w:sz w:val="24"/>
              </w:rPr>
              <w:t>речь</w:t>
            </w:r>
            <w:r>
              <w:rPr>
                <w:spacing w:val="37"/>
                <w:sz w:val="24"/>
              </w:rPr>
              <w:t xml:space="preserve"> </w:t>
            </w:r>
            <w:r>
              <w:rPr>
                <w:sz w:val="24"/>
              </w:rPr>
              <w:t>и</w:t>
            </w:r>
            <w:r>
              <w:rPr>
                <w:spacing w:val="-57"/>
                <w:sz w:val="24"/>
              </w:rPr>
              <w:t xml:space="preserve"> </w:t>
            </w:r>
            <w:r>
              <w:rPr>
                <w:sz w:val="24"/>
              </w:rPr>
              <w:t>умение</w:t>
            </w:r>
            <w:r>
              <w:rPr>
                <w:spacing w:val="1"/>
                <w:sz w:val="24"/>
              </w:rPr>
              <w:t xml:space="preserve"> </w:t>
            </w:r>
            <w:r>
              <w:rPr>
                <w:sz w:val="24"/>
              </w:rPr>
              <w:t>пользоваться</w:t>
            </w:r>
          </w:p>
        </w:tc>
        <w:tc>
          <w:tcPr>
            <w:tcW w:type="dxa" w:w="1781"/>
            <w:tcBorders>
              <w:top w:color="000000" w:sz="4" w:val="single"/>
              <w:left w:color="000000" w:sz="4" w:val="single"/>
              <w:bottom w:sz="4" w:val="nil"/>
              <w:right w:color="000000" w:sz="4" w:val="single"/>
            </w:tcBorders>
          </w:tcPr>
          <w:p w14:paraId="F0040000">
            <w:pPr>
              <w:pStyle w:val="Style_11"/>
              <w:spacing w:before="1" w:line="264" w:lineRule="auto"/>
              <w:ind w:firstLine="0" w:left="111" w:right="125"/>
              <w:rPr>
                <w:sz w:val="24"/>
              </w:rPr>
            </w:pPr>
            <w:r>
              <w:rPr>
                <w:sz w:val="24"/>
              </w:rPr>
              <w:t>естественного</w:t>
            </w:r>
            <w:r>
              <w:rPr>
                <w:spacing w:val="1"/>
                <w:sz w:val="24"/>
              </w:rPr>
              <w:t xml:space="preserve"> </w:t>
            </w:r>
            <w:r>
              <w:rPr>
                <w:sz w:val="24"/>
              </w:rPr>
              <w:t>общения</w:t>
            </w:r>
            <w:r>
              <w:rPr>
                <w:spacing w:val="-13"/>
                <w:sz w:val="24"/>
              </w:rPr>
              <w:t xml:space="preserve"> </w:t>
            </w:r>
            <w:r>
              <w:rPr>
                <w:sz w:val="24"/>
              </w:rPr>
              <w:t>детей.</w:t>
            </w:r>
          </w:p>
        </w:tc>
        <w:tc>
          <w:tcPr>
            <w:tcW w:type="dxa" w:w="1645"/>
            <w:vMerge w:val="restart"/>
            <w:tcBorders>
              <w:top w:color="000000" w:sz="4" w:val="single"/>
              <w:left w:color="000000" w:sz="4" w:val="single"/>
              <w:bottom w:color="000000" w:sz="4" w:val="single"/>
              <w:right w:color="000000" w:sz="4" w:val="single"/>
            </w:tcBorders>
          </w:tcPr>
          <w:p w14:paraId="F1040000">
            <w:pPr>
              <w:pStyle w:val="Style_11"/>
              <w:ind w:firstLine="0" w:left="0"/>
            </w:pPr>
          </w:p>
        </w:tc>
        <w:tc>
          <w:tcPr>
            <w:tcW w:type="dxa" w:w="1642"/>
            <w:tcBorders>
              <w:top w:color="000000" w:sz="4" w:val="single"/>
              <w:left w:color="000000" w:sz="4" w:val="single"/>
              <w:bottom w:sz="4" w:val="nil"/>
              <w:right w:color="000000" w:sz="4" w:val="single"/>
            </w:tcBorders>
          </w:tcPr>
          <w:p w14:paraId="F2040000">
            <w:pPr>
              <w:pStyle w:val="Style_11"/>
              <w:spacing w:before="1" w:line="264" w:lineRule="auto"/>
              <w:ind w:firstLine="0" w:left="108" w:right="504"/>
              <w:rPr>
                <w:sz w:val="24"/>
              </w:rPr>
            </w:pPr>
            <w:r>
              <w:rPr>
                <w:spacing w:val="-3"/>
                <w:sz w:val="24"/>
              </w:rPr>
              <w:t>Укрепляет</w:t>
            </w:r>
            <w:r>
              <w:rPr>
                <w:spacing w:val="-57"/>
                <w:sz w:val="24"/>
              </w:rPr>
              <w:t xml:space="preserve"> </w:t>
            </w:r>
            <w:r>
              <w:rPr>
                <w:sz w:val="24"/>
              </w:rPr>
              <w:t>здоровье</w:t>
            </w:r>
            <w:r>
              <w:rPr>
                <w:spacing w:val="1"/>
                <w:sz w:val="24"/>
              </w:rPr>
              <w:t xml:space="preserve"> </w:t>
            </w:r>
            <w:r>
              <w:rPr>
                <w:sz w:val="24"/>
              </w:rPr>
              <w:t>детей.</w:t>
            </w:r>
          </w:p>
        </w:tc>
        <w:tc>
          <w:tcPr>
            <w:tcW w:type="dxa" w:w="1371"/>
            <w:vMerge w:val="restart"/>
            <w:tcBorders>
              <w:top w:color="000000" w:sz="4" w:val="single"/>
              <w:left w:color="000000" w:sz="4" w:val="single"/>
              <w:bottom w:color="000000" w:sz="4" w:val="single"/>
              <w:right w:color="000000" w:sz="4" w:val="single"/>
            </w:tcBorders>
          </w:tcPr>
          <w:p w14:paraId="F3040000">
            <w:pPr>
              <w:pStyle w:val="Style_11"/>
              <w:ind w:firstLine="0" w:left="0"/>
            </w:pPr>
          </w:p>
        </w:tc>
        <w:tc>
          <w:tcPr>
            <w:tcW w:type="dxa" w:w="1468"/>
            <w:vMerge w:val="restart"/>
            <w:tcBorders>
              <w:top w:color="000000" w:sz="4" w:val="single"/>
              <w:left w:color="000000" w:sz="4" w:val="single"/>
              <w:bottom w:color="000000" w:sz="4" w:val="single"/>
              <w:right w:color="000000" w:sz="4" w:val="single"/>
            </w:tcBorders>
          </w:tcPr>
          <w:p w14:paraId="F4040000">
            <w:pPr>
              <w:pStyle w:val="Style_11"/>
              <w:ind w:firstLine="0" w:left="0"/>
            </w:pPr>
          </w:p>
        </w:tc>
      </w:tr>
      <w:tr>
        <w:trPr>
          <w:trHeight w:hRule="atLeast" w:val="283"/>
        </w:trPr>
        <w:tc>
          <w:tcPr>
            <w:tcW w:type="dxa" w:w="1533"/>
            <w:tcBorders>
              <w:top w:sz="4" w:val="nil"/>
              <w:left w:color="000000" w:sz="4" w:val="single"/>
              <w:bottom w:sz="4" w:val="nil"/>
              <w:right w:color="000000" w:sz="4" w:val="single"/>
            </w:tcBorders>
          </w:tcPr>
          <w:p w14:paraId="F5040000">
            <w:pPr>
              <w:pStyle w:val="Style_11"/>
              <w:ind w:firstLine="0" w:left="0"/>
              <w:rPr>
                <w:sz w:val="20"/>
              </w:rPr>
            </w:pPr>
          </w:p>
        </w:tc>
        <w:tc>
          <w:tcPr>
            <w:tcW w:type="dxa" w:w="1723"/>
            <w:tcBorders>
              <w:top w:sz="4" w:val="nil"/>
              <w:left w:color="000000" w:sz="4" w:val="single"/>
              <w:bottom w:sz="4" w:val="nil"/>
              <w:right w:color="000000" w:sz="4" w:val="single"/>
            </w:tcBorders>
          </w:tcPr>
          <w:p w14:paraId="F6040000">
            <w:pPr>
              <w:pStyle w:val="Style_11"/>
              <w:ind w:firstLine="0" w:left="0"/>
              <w:rPr>
                <w:sz w:val="20"/>
              </w:rPr>
            </w:pPr>
          </w:p>
        </w:tc>
        <w:tc>
          <w:tcPr>
            <w:tcW w:type="dxa" w:w="1368"/>
            <w:gridSpan w:val="1"/>
            <w:vMerge w:val="continue"/>
            <w:tcBorders>
              <w:top w:color="000000" w:sz="4" w:val="single"/>
              <w:left w:color="000000" w:sz="4" w:val="single"/>
              <w:bottom w:color="000000" w:sz="4" w:val="single"/>
              <w:right w:color="000000" w:sz="4" w:val="single"/>
            </w:tcBorders>
          </w:tcPr>
          <w:p/>
        </w:tc>
        <w:tc>
          <w:tcPr>
            <w:tcW w:type="dxa" w:w="1918"/>
            <w:tcBorders>
              <w:top w:sz="4" w:val="nil"/>
              <w:left w:color="000000" w:sz="4" w:val="single"/>
              <w:bottom w:sz="4" w:val="nil"/>
              <w:right w:color="000000" w:sz="4" w:val="single"/>
            </w:tcBorders>
          </w:tcPr>
          <w:p w14:paraId="F7040000">
            <w:pPr>
              <w:pStyle w:val="Style_11"/>
              <w:tabs>
                <w:tab w:leader="none" w:pos="1545" w:val="left"/>
              </w:tabs>
              <w:spacing w:line="264" w:lineRule="exact"/>
              <w:ind w:firstLine="0" w:left="110"/>
              <w:rPr>
                <w:sz w:val="24"/>
              </w:rPr>
            </w:pPr>
            <w:r>
              <w:rPr>
                <w:sz w:val="24"/>
              </w:rPr>
              <w:t>речью</w:t>
            </w:r>
            <w:r>
              <w:rPr>
                <w:sz w:val="24"/>
              </w:rPr>
              <w:tab/>
            </w:r>
            <w:r>
              <w:rPr>
                <w:sz w:val="24"/>
              </w:rPr>
              <w:t>как</w:t>
            </w:r>
          </w:p>
        </w:tc>
        <w:tc>
          <w:tcPr>
            <w:tcW w:type="dxa" w:w="1781"/>
            <w:tcBorders>
              <w:top w:sz="4" w:val="nil"/>
              <w:left w:color="000000" w:sz="4" w:val="single"/>
              <w:bottom w:sz="4" w:val="nil"/>
              <w:right w:color="000000" w:sz="4" w:val="single"/>
            </w:tcBorders>
          </w:tcPr>
          <w:p w14:paraId="F8040000">
            <w:pPr>
              <w:pStyle w:val="Style_11"/>
              <w:ind w:firstLine="0" w:left="0"/>
              <w:rPr>
                <w:sz w:val="20"/>
              </w:rPr>
            </w:pPr>
          </w:p>
        </w:tc>
        <w:tc>
          <w:tcPr>
            <w:tcW w:type="dxa" w:w="1645"/>
            <w:gridSpan w:val="1"/>
            <w:vMerge w:val="continue"/>
            <w:tcBorders>
              <w:top w:color="000000" w:sz="4" w:val="single"/>
              <w:left w:color="000000" w:sz="4" w:val="single"/>
              <w:bottom w:color="000000" w:sz="4" w:val="single"/>
              <w:right w:color="000000" w:sz="4" w:val="single"/>
            </w:tcBorders>
          </w:tcPr>
          <w:p/>
        </w:tc>
        <w:tc>
          <w:tcPr>
            <w:tcW w:type="dxa" w:w="1642"/>
            <w:tcBorders>
              <w:top w:sz="4" w:val="nil"/>
              <w:left w:color="000000" w:sz="4" w:val="single"/>
              <w:bottom w:sz="4" w:val="nil"/>
              <w:right w:color="000000" w:sz="4" w:val="single"/>
            </w:tcBorders>
          </w:tcPr>
          <w:p w14:paraId="F9040000">
            <w:pPr>
              <w:pStyle w:val="Style_11"/>
              <w:ind w:firstLine="0" w:left="0"/>
              <w:rPr>
                <w:sz w:val="20"/>
              </w:rPr>
            </w:pPr>
          </w:p>
        </w:tc>
        <w:tc>
          <w:tcPr>
            <w:tcW w:type="dxa" w:w="1371"/>
            <w:gridSpan w:val="1"/>
            <w:vMerge w:val="continue"/>
            <w:tcBorders>
              <w:top w:color="000000" w:sz="4" w:val="single"/>
              <w:left w:color="000000" w:sz="4" w:val="single"/>
              <w:bottom w:color="000000" w:sz="4" w:val="single"/>
              <w:right w:color="000000" w:sz="4" w:val="single"/>
            </w:tcBorders>
          </w:tcPr>
          <w:p/>
        </w:tc>
        <w:tc>
          <w:tcPr>
            <w:tcW w:type="dxa" w:w="1468"/>
            <w:gridSpan w:val="1"/>
            <w:vMerge w:val="continue"/>
            <w:tcBorders>
              <w:top w:color="000000" w:sz="4" w:val="single"/>
              <w:left w:color="000000" w:sz="4" w:val="single"/>
              <w:bottom w:color="000000" w:sz="4" w:val="single"/>
              <w:right w:color="000000" w:sz="4" w:val="single"/>
            </w:tcBorders>
          </w:tcPr>
          <w:p/>
        </w:tc>
      </w:tr>
      <w:tr>
        <w:trPr>
          <w:trHeight w:hRule="atLeast" w:val="287"/>
        </w:trPr>
        <w:tc>
          <w:tcPr>
            <w:tcW w:type="dxa" w:w="1533"/>
            <w:tcBorders>
              <w:top w:sz="4" w:val="nil"/>
              <w:left w:color="000000" w:sz="4" w:val="single"/>
              <w:bottom w:sz="4" w:val="nil"/>
              <w:right w:color="000000" w:sz="4" w:val="single"/>
            </w:tcBorders>
          </w:tcPr>
          <w:p w14:paraId="FA040000">
            <w:pPr>
              <w:pStyle w:val="Style_11"/>
              <w:ind w:firstLine="0" w:left="0"/>
              <w:rPr>
                <w:sz w:val="20"/>
              </w:rPr>
            </w:pPr>
          </w:p>
        </w:tc>
        <w:tc>
          <w:tcPr>
            <w:tcW w:type="dxa" w:w="1723"/>
            <w:tcBorders>
              <w:top w:sz="4" w:val="nil"/>
              <w:left w:color="000000" w:sz="4" w:val="single"/>
              <w:bottom w:sz="4" w:val="nil"/>
              <w:right w:color="000000" w:sz="4" w:val="single"/>
            </w:tcBorders>
          </w:tcPr>
          <w:p w14:paraId="FB040000">
            <w:pPr>
              <w:pStyle w:val="Style_11"/>
              <w:ind w:firstLine="0" w:left="0"/>
              <w:rPr>
                <w:sz w:val="20"/>
              </w:rPr>
            </w:pPr>
          </w:p>
        </w:tc>
        <w:tc>
          <w:tcPr>
            <w:tcW w:type="dxa" w:w="1368"/>
            <w:gridSpan w:val="1"/>
            <w:vMerge w:val="continue"/>
            <w:tcBorders>
              <w:top w:color="000000" w:sz="4" w:val="single"/>
              <w:left w:color="000000" w:sz="4" w:val="single"/>
              <w:bottom w:color="000000" w:sz="4" w:val="single"/>
              <w:right w:color="000000" w:sz="4" w:val="single"/>
            </w:tcBorders>
          </w:tcPr>
          <w:p/>
        </w:tc>
        <w:tc>
          <w:tcPr>
            <w:tcW w:type="dxa" w:w="1918"/>
            <w:tcBorders>
              <w:top w:sz="4" w:val="nil"/>
              <w:left w:color="000000" w:sz="4" w:val="single"/>
              <w:bottom w:sz="4" w:val="nil"/>
              <w:right w:color="000000" w:sz="4" w:val="single"/>
            </w:tcBorders>
          </w:tcPr>
          <w:p w14:paraId="FC040000">
            <w:pPr>
              <w:pStyle w:val="Style_11"/>
              <w:spacing w:line="267" w:lineRule="exact"/>
              <w:ind w:firstLine="0" w:left="110"/>
              <w:rPr>
                <w:sz w:val="24"/>
              </w:rPr>
            </w:pPr>
            <w:r>
              <w:rPr>
                <w:sz w:val="24"/>
              </w:rPr>
              <w:t>средством</w:t>
            </w:r>
          </w:p>
        </w:tc>
        <w:tc>
          <w:tcPr>
            <w:tcW w:type="dxa" w:w="1781"/>
            <w:tcBorders>
              <w:top w:sz="4" w:val="nil"/>
              <w:left w:color="000000" w:sz="4" w:val="single"/>
              <w:bottom w:sz="4" w:val="nil"/>
              <w:right w:color="000000" w:sz="4" w:val="single"/>
            </w:tcBorders>
          </w:tcPr>
          <w:p w14:paraId="FD040000">
            <w:pPr>
              <w:pStyle w:val="Style_11"/>
              <w:ind w:firstLine="0" w:left="0"/>
              <w:rPr>
                <w:sz w:val="20"/>
              </w:rPr>
            </w:pPr>
          </w:p>
        </w:tc>
        <w:tc>
          <w:tcPr>
            <w:tcW w:type="dxa" w:w="1645"/>
            <w:gridSpan w:val="1"/>
            <w:vMerge w:val="continue"/>
            <w:tcBorders>
              <w:top w:color="000000" w:sz="4" w:val="single"/>
              <w:left w:color="000000" w:sz="4" w:val="single"/>
              <w:bottom w:color="000000" w:sz="4" w:val="single"/>
              <w:right w:color="000000" w:sz="4" w:val="single"/>
            </w:tcBorders>
          </w:tcPr>
          <w:p/>
        </w:tc>
        <w:tc>
          <w:tcPr>
            <w:tcW w:type="dxa" w:w="1642"/>
            <w:tcBorders>
              <w:top w:sz="4" w:val="nil"/>
              <w:left w:color="000000" w:sz="4" w:val="single"/>
              <w:bottom w:sz="4" w:val="nil"/>
              <w:right w:color="000000" w:sz="4" w:val="single"/>
            </w:tcBorders>
          </w:tcPr>
          <w:p w14:paraId="FE040000">
            <w:pPr>
              <w:pStyle w:val="Style_11"/>
              <w:ind w:firstLine="0" w:left="0"/>
              <w:rPr>
                <w:sz w:val="20"/>
              </w:rPr>
            </w:pPr>
          </w:p>
        </w:tc>
        <w:tc>
          <w:tcPr>
            <w:tcW w:type="dxa" w:w="1371"/>
            <w:gridSpan w:val="1"/>
            <w:vMerge w:val="continue"/>
            <w:tcBorders>
              <w:top w:color="000000" w:sz="4" w:val="single"/>
              <w:left w:color="000000" w:sz="4" w:val="single"/>
              <w:bottom w:color="000000" w:sz="4" w:val="single"/>
              <w:right w:color="000000" w:sz="4" w:val="single"/>
            </w:tcBorders>
          </w:tcPr>
          <w:p/>
        </w:tc>
        <w:tc>
          <w:tcPr>
            <w:tcW w:type="dxa" w:w="1468"/>
            <w:gridSpan w:val="1"/>
            <w:vMerge w:val="continue"/>
            <w:tcBorders>
              <w:top w:color="000000" w:sz="4" w:val="single"/>
              <w:left w:color="000000" w:sz="4" w:val="single"/>
              <w:bottom w:color="000000" w:sz="4" w:val="single"/>
              <w:right w:color="000000" w:sz="4" w:val="single"/>
            </w:tcBorders>
          </w:tcPr>
          <w:p/>
        </w:tc>
      </w:tr>
      <w:tr>
        <w:trPr>
          <w:trHeight w:hRule="atLeast" w:val="460"/>
        </w:trPr>
        <w:tc>
          <w:tcPr>
            <w:tcW w:type="dxa" w:w="1533"/>
            <w:tcBorders>
              <w:top w:sz="4" w:val="nil"/>
              <w:left w:color="000000" w:sz="4" w:val="single"/>
              <w:bottom w:color="000000" w:sz="4" w:val="single"/>
              <w:right w:color="000000" w:sz="4" w:val="single"/>
            </w:tcBorders>
          </w:tcPr>
          <w:p w14:paraId="FF040000">
            <w:pPr>
              <w:pStyle w:val="Style_11"/>
              <w:ind w:firstLine="0" w:left="0"/>
            </w:pPr>
          </w:p>
        </w:tc>
        <w:tc>
          <w:tcPr>
            <w:tcW w:type="dxa" w:w="1723"/>
            <w:tcBorders>
              <w:top w:sz="4" w:val="nil"/>
              <w:left w:color="000000" w:sz="4" w:val="single"/>
              <w:bottom w:color="000000" w:sz="4" w:val="single"/>
              <w:right w:color="000000" w:sz="4" w:val="single"/>
            </w:tcBorders>
          </w:tcPr>
          <w:p w14:paraId="00050000">
            <w:pPr>
              <w:pStyle w:val="Style_11"/>
              <w:ind w:firstLine="0" w:left="0"/>
            </w:pPr>
          </w:p>
        </w:tc>
        <w:tc>
          <w:tcPr>
            <w:tcW w:type="dxa" w:w="1368"/>
            <w:gridSpan w:val="1"/>
            <w:vMerge w:val="continue"/>
            <w:tcBorders>
              <w:top w:color="000000" w:sz="4" w:val="single"/>
              <w:left w:color="000000" w:sz="4" w:val="single"/>
              <w:bottom w:color="000000" w:sz="4" w:val="single"/>
              <w:right w:color="000000" w:sz="4" w:val="single"/>
            </w:tcBorders>
          </w:tcPr>
          <w:p/>
        </w:tc>
        <w:tc>
          <w:tcPr>
            <w:tcW w:type="dxa" w:w="1918"/>
            <w:tcBorders>
              <w:top w:sz="4" w:val="nil"/>
              <w:left w:color="000000" w:sz="4" w:val="single"/>
              <w:bottom w:color="000000" w:sz="4" w:val="single"/>
              <w:right w:color="000000" w:sz="4" w:val="single"/>
            </w:tcBorders>
          </w:tcPr>
          <w:p w14:paraId="01050000">
            <w:pPr>
              <w:pStyle w:val="Style_11"/>
              <w:ind w:firstLine="0" w:left="110"/>
              <w:rPr>
                <w:sz w:val="24"/>
              </w:rPr>
            </w:pPr>
            <w:r>
              <w:rPr>
                <w:sz w:val="24"/>
              </w:rPr>
              <w:t>общения</w:t>
            </w:r>
          </w:p>
        </w:tc>
        <w:tc>
          <w:tcPr>
            <w:tcW w:type="dxa" w:w="1781"/>
            <w:tcBorders>
              <w:top w:sz="4" w:val="nil"/>
              <w:left w:color="000000" w:sz="4" w:val="single"/>
              <w:bottom w:color="000000" w:sz="4" w:val="single"/>
              <w:right w:color="000000" w:sz="4" w:val="single"/>
            </w:tcBorders>
          </w:tcPr>
          <w:p w14:paraId="02050000">
            <w:pPr>
              <w:pStyle w:val="Style_11"/>
              <w:ind w:firstLine="0" w:left="0"/>
            </w:pPr>
          </w:p>
        </w:tc>
        <w:tc>
          <w:tcPr>
            <w:tcW w:type="dxa" w:w="1645"/>
            <w:gridSpan w:val="1"/>
            <w:vMerge w:val="continue"/>
            <w:tcBorders>
              <w:top w:color="000000" w:sz="4" w:val="single"/>
              <w:left w:color="000000" w:sz="4" w:val="single"/>
              <w:bottom w:color="000000" w:sz="4" w:val="single"/>
              <w:right w:color="000000" w:sz="4" w:val="single"/>
            </w:tcBorders>
          </w:tcPr>
          <w:p/>
        </w:tc>
        <w:tc>
          <w:tcPr>
            <w:tcW w:type="dxa" w:w="1642"/>
            <w:tcBorders>
              <w:top w:sz="4" w:val="nil"/>
              <w:left w:color="000000" w:sz="4" w:val="single"/>
              <w:bottom w:color="000000" w:sz="4" w:val="single"/>
              <w:right w:color="000000" w:sz="4" w:val="single"/>
            </w:tcBorders>
          </w:tcPr>
          <w:p w14:paraId="03050000">
            <w:pPr>
              <w:pStyle w:val="Style_11"/>
              <w:ind w:firstLine="0" w:left="0"/>
            </w:pPr>
          </w:p>
        </w:tc>
        <w:tc>
          <w:tcPr>
            <w:tcW w:type="dxa" w:w="1371"/>
            <w:gridSpan w:val="1"/>
            <w:vMerge w:val="continue"/>
            <w:tcBorders>
              <w:top w:color="000000" w:sz="4" w:val="single"/>
              <w:left w:color="000000" w:sz="4" w:val="single"/>
              <w:bottom w:color="000000" w:sz="4" w:val="single"/>
              <w:right w:color="000000" w:sz="4" w:val="single"/>
            </w:tcBorders>
          </w:tcPr>
          <w:p/>
        </w:tc>
        <w:tc>
          <w:tcPr>
            <w:tcW w:type="dxa" w:w="1468"/>
            <w:gridSpan w:val="1"/>
            <w:vMerge w:val="continue"/>
            <w:tcBorders>
              <w:top w:color="000000" w:sz="4" w:val="single"/>
              <w:left w:color="000000" w:sz="4" w:val="single"/>
              <w:bottom w:color="000000" w:sz="4" w:val="single"/>
              <w:right w:color="000000" w:sz="4" w:val="single"/>
            </w:tcBorders>
          </w:tcPr>
          <w:p/>
        </w:tc>
      </w:tr>
      <w:tr>
        <w:trPr>
          <w:trHeight w:hRule="atLeast" w:val="537"/>
        </w:trPr>
        <w:tc>
          <w:tcPr>
            <w:tcW w:type="dxa" w:w="14448"/>
            <w:gridSpan w:val="9"/>
            <w:tcBorders>
              <w:top w:color="000000" w:sz="4" w:val="single"/>
              <w:left w:color="000000" w:sz="4" w:val="single"/>
              <w:bottom w:color="000000" w:sz="4" w:val="single"/>
              <w:right w:color="000000" w:sz="4" w:val="single"/>
            </w:tcBorders>
          </w:tcPr>
          <w:p w14:paraId="04050000">
            <w:pPr>
              <w:pStyle w:val="Style_11"/>
              <w:spacing w:before="119"/>
              <w:ind w:firstLine="0" w:left="110"/>
              <w:rPr>
                <w:b w:val="1"/>
                <w:sz w:val="24"/>
              </w:rPr>
            </w:pPr>
            <w:r>
              <w:rPr>
                <w:b w:val="1"/>
                <w:sz w:val="24"/>
              </w:rPr>
              <w:t>Педагогическая</w:t>
            </w:r>
            <w:r>
              <w:rPr>
                <w:b w:val="1"/>
                <w:spacing w:val="-11"/>
                <w:sz w:val="24"/>
              </w:rPr>
              <w:t xml:space="preserve"> </w:t>
            </w:r>
            <w:r>
              <w:rPr>
                <w:b w:val="1"/>
                <w:sz w:val="24"/>
              </w:rPr>
              <w:t>диагностика</w:t>
            </w:r>
            <w:r>
              <w:rPr>
                <w:b w:val="1"/>
                <w:spacing w:val="-11"/>
                <w:sz w:val="24"/>
              </w:rPr>
              <w:t xml:space="preserve"> </w:t>
            </w:r>
            <w:r>
              <w:rPr>
                <w:b w:val="1"/>
                <w:sz w:val="24"/>
              </w:rPr>
              <w:t>(мониторинг)</w:t>
            </w:r>
            <w:r>
              <w:rPr>
                <w:b w:val="1"/>
                <w:spacing w:val="-10"/>
                <w:sz w:val="24"/>
              </w:rPr>
              <w:t xml:space="preserve"> </w:t>
            </w:r>
            <w:r>
              <w:rPr>
                <w:b w:val="1"/>
                <w:sz w:val="24"/>
              </w:rPr>
              <w:t>результатов</w:t>
            </w:r>
            <w:r>
              <w:rPr>
                <w:b w:val="1"/>
                <w:spacing w:val="-12"/>
                <w:sz w:val="24"/>
              </w:rPr>
              <w:t xml:space="preserve"> </w:t>
            </w:r>
            <w:r>
              <w:rPr>
                <w:b w:val="1"/>
                <w:sz w:val="24"/>
              </w:rPr>
              <w:t>освоения</w:t>
            </w:r>
            <w:r>
              <w:rPr>
                <w:b w:val="1"/>
                <w:spacing w:val="-13"/>
                <w:sz w:val="24"/>
              </w:rPr>
              <w:t xml:space="preserve"> </w:t>
            </w:r>
            <w:r>
              <w:rPr>
                <w:b w:val="1"/>
                <w:sz w:val="24"/>
              </w:rPr>
              <w:t>детьми</w:t>
            </w:r>
            <w:r>
              <w:rPr>
                <w:b w:val="1"/>
                <w:spacing w:val="-10"/>
                <w:sz w:val="24"/>
              </w:rPr>
              <w:t xml:space="preserve"> </w:t>
            </w:r>
            <w:r>
              <w:rPr>
                <w:b w:val="1"/>
                <w:sz w:val="24"/>
              </w:rPr>
              <w:t>Программы</w:t>
            </w:r>
          </w:p>
        </w:tc>
      </w:tr>
      <w:tr>
        <w:trPr>
          <w:trHeight w:hRule="atLeast" w:val="537"/>
        </w:trPr>
        <w:tc>
          <w:tcPr>
            <w:tcW w:type="dxa" w:w="14448"/>
            <w:gridSpan w:val="9"/>
            <w:tcBorders>
              <w:top w:color="000000" w:sz="4" w:val="single"/>
              <w:left w:color="000000" w:sz="4" w:val="single"/>
              <w:bottom w:color="000000" w:sz="4" w:val="single"/>
              <w:right w:color="000000" w:sz="4" w:val="single"/>
            </w:tcBorders>
          </w:tcPr>
          <w:p w14:paraId="05050000">
            <w:pPr>
              <w:pStyle w:val="Style_11"/>
              <w:spacing w:before="119"/>
              <w:ind w:firstLine="0" w:left="110"/>
              <w:rPr>
                <w:b w:val="1"/>
                <w:sz w:val="24"/>
              </w:rPr>
            </w:pPr>
            <w:r>
              <w:rPr>
                <w:b w:val="1"/>
                <w:sz w:val="24"/>
              </w:rPr>
              <w:t>Анализ</w:t>
            </w:r>
            <w:r>
              <w:rPr>
                <w:b w:val="1"/>
                <w:spacing w:val="-10"/>
                <w:sz w:val="24"/>
              </w:rPr>
              <w:t xml:space="preserve"> </w:t>
            </w:r>
            <w:r>
              <w:rPr>
                <w:b w:val="1"/>
                <w:sz w:val="24"/>
              </w:rPr>
              <w:t>результатов</w:t>
            </w:r>
            <w:r>
              <w:rPr>
                <w:b w:val="1"/>
                <w:spacing w:val="-10"/>
                <w:sz w:val="24"/>
              </w:rPr>
              <w:t xml:space="preserve"> </w:t>
            </w:r>
            <w:r>
              <w:rPr>
                <w:b w:val="1"/>
                <w:sz w:val="24"/>
              </w:rPr>
              <w:t>освоения</w:t>
            </w:r>
            <w:r>
              <w:rPr>
                <w:b w:val="1"/>
                <w:spacing w:val="-9"/>
                <w:sz w:val="24"/>
              </w:rPr>
              <w:t xml:space="preserve"> </w:t>
            </w:r>
            <w:r>
              <w:rPr>
                <w:b w:val="1"/>
                <w:sz w:val="24"/>
              </w:rPr>
              <w:t>детьми</w:t>
            </w:r>
            <w:r>
              <w:rPr>
                <w:b w:val="1"/>
                <w:spacing w:val="-9"/>
                <w:sz w:val="24"/>
              </w:rPr>
              <w:t xml:space="preserve"> </w:t>
            </w:r>
            <w:r>
              <w:rPr>
                <w:b w:val="1"/>
                <w:sz w:val="24"/>
              </w:rPr>
              <w:t>Программы</w:t>
            </w:r>
          </w:p>
        </w:tc>
      </w:tr>
    </w:tbl>
    <w:p w14:paraId="06050000">
      <w:pPr>
        <w:spacing w:after="160" w:line="264" w:lineRule="auto"/>
        <w:ind w:firstLine="0" w:left="0"/>
        <w:jc w:val="left"/>
      </w:pPr>
      <w:r>
        <w:br w:type="page"/>
      </w:r>
    </w:p>
    <w:p w14:paraId="07050000">
      <w:pPr>
        <w:sectPr>
          <w:footerReference r:id="rId9" w:type="default"/>
          <w:pgSz w:h="11906" w:orient="landscape" w:w="16838"/>
          <w:pgMar w:bottom="850" w:footer="708" w:gutter="0" w:header="708" w:left="1134" w:right="1134" w:top="1701"/>
        </w:sectPr>
      </w:pPr>
    </w:p>
    <w:p w14:paraId="08050000">
      <w:pPr>
        <w:pStyle w:val="Style_4"/>
      </w:pPr>
      <w:r>
        <w:t>III.</w:t>
      </w:r>
      <w:r>
        <w:tab/>
      </w:r>
      <w:r>
        <w:t>ОРГАНИЗАЦИОННЫЙ РАЗДЕЛ</w:t>
      </w:r>
    </w:p>
    <w:p w14:paraId="09050000"/>
    <w:p w14:paraId="0A050000">
      <w:pPr>
        <w:pStyle w:val="Style_5"/>
      </w:pPr>
      <w:r>
        <w:t>8</w:t>
      </w:r>
      <w:r>
        <w:t>.</w:t>
      </w:r>
      <w:r>
        <w:tab/>
      </w:r>
      <w:r>
        <w:t>Материально-техническое обеспечение Программы</w:t>
      </w:r>
    </w:p>
    <w:p w14:paraId="0B050000">
      <w:r>
        <w:t>Для реализации задач Программы предусмотрено 2 кабинета психолога. Кабинеты оснащены и оборудованы для занятий и проектов, обеспечивающие психологические занятия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0C050000">
      <w:r>
        <w:t>В кабинете есть портативная колонка (акустическая система), диски с различной музыкой, учебное и игровое оборудование, игрушки, песок с набором игрушек для проведения песочной терапии, водяной коврик с набором штампов и роликов для водной терапии, пособия и дидактический материал для проведения коррекционно-развивающих занятий и индивидуальной работы в соответствие с возрастом детей, требованиями Программы. В кабинете проводятся малые подгрупповые и индивидуальные коррекционно- развивающие занятия с детьми, консультирование родителей и педагогических работников.</w:t>
      </w:r>
    </w:p>
    <w:p w14:paraId="0D050000">
      <w:pPr>
        <w:pStyle w:val="Style_5"/>
      </w:pPr>
      <w:r>
        <w:t>8.</w:t>
      </w:r>
      <w:r>
        <w:t>1.</w:t>
      </w:r>
      <w:r>
        <w:tab/>
      </w:r>
      <w:r>
        <w:t>Учебно-методическое обеспечение Программы</w:t>
      </w:r>
    </w:p>
    <w:p w14:paraId="0E050000">
      <w:pPr>
        <w:pStyle w:val="Style_5"/>
      </w:pPr>
    </w:p>
    <w:p w14:paraId="0F050000">
      <w:r>
        <w:t>1.</w:t>
      </w:r>
      <w:r>
        <w:tab/>
      </w:r>
      <w:r>
        <w:t>Баряева Л. Б., Гаврилушкина О. П., Зарин А. П., Соколова Н. Д. П78 Программа воспитания и обучения дошкольников с интеллектуальной недостаточностью.— СПб.: Издательство «СОЮЗ», 2003. — 320 с. —</w:t>
      </w:r>
    </w:p>
    <w:p w14:paraId="10050000">
      <w:r>
        <w:t>(Коррекционная педагогика).</w:t>
      </w:r>
    </w:p>
    <w:p w14:paraId="11050000">
      <w:r>
        <w:t>2.</w:t>
      </w:r>
      <w:r>
        <w:tab/>
      </w:r>
      <w:r>
        <w:t>Гаврилушкина, О.П. Воспитание и обучение умственно отсталых дошкольников / О.П. Гаврилушкина, Н.Д. Соколова. – М. : Просвещение, 1995.</w:t>
      </w:r>
    </w:p>
    <w:p w14:paraId="12050000">
      <w:r>
        <w:t>– с.72</w:t>
      </w:r>
    </w:p>
    <w:p w14:paraId="13050000">
      <w:r>
        <w:t>3.</w:t>
      </w:r>
      <w:r>
        <w:tab/>
      </w:r>
      <w: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2005. – 272 с.</w:t>
      </w:r>
    </w:p>
    <w:p w14:paraId="14050000">
      <w:r>
        <w:t>4.</w:t>
      </w:r>
      <w:r>
        <w:tab/>
      </w:r>
      <w:r>
        <w:t>Агрессия у детей и подростков/под ред. Н.М. Платоновой. – СПб.: Речь, 2019</w:t>
      </w:r>
    </w:p>
    <w:p w14:paraId="15050000">
      <w:r>
        <w:t>– 336 с.</w:t>
      </w:r>
    </w:p>
    <w:p w14:paraId="16050000">
      <w:r>
        <w:t>5.</w:t>
      </w:r>
      <w:r>
        <w:tab/>
      </w:r>
      <w:r>
        <w:t>Обучение детей с проблемами в развитии в разных странах мира/ сост. Л.М. Шипицына. – СПб., 1997. – 156 с.</w:t>
      </w:r>
    </w:p>
    <w:p w14:paraId="17050000">
      <w:r>
        <w:t>6.</w:t>
      </w:r>
      <w:r>
        <w:tab/>
      </w:r>
      <w:r>
        <w:t>Психолого-медико-педагогическая консультация/ Науч. Ред. Л.М. Шипицына.</w:t>
      </w:r>
    </w:p>
    <w:p w14:paraId="18050000">
      <w:r>
        <w:t>– СПб.: «ДЕТСТВО-ПРЕСС», 2002. – с.352.</w:t>
      </w:r>
    </w:p>
    <w:p w14:paraId="19050000">
      <w:r>
        <w:t>7.</w:t>
      </w:r>
      <w:r>
        <w:tab/>
      </w:r>
      <w:r>
        <w:t>Практическая нейропсихология. Опыт работы с детьми, испытывающими трудности в обучении / Под ред. Глозман Ж.М. – М.: - Генезис, 2018. – 336 с.</w:t>
      </w:r>
    </w:p>
    <w:p w14:paraId="1A050000">
      <w:r>
        <w:t>8.</w:t>
      </w:r>
      <w:r>
        <w:tab/>
      </w:r>
      <w:r>
        <w:t>Психодиагностика эмоциональной сферы личности/ Авт.-сост. Г.А. Шалимова. – М.: АРКТИ, 2019. – 232 с.</w:t>
      </w:r>
    </w:p>
    <w:p w14:paraId="1B050000">
      <w:r>
        <w:t>9.</w:t>
      </w:r>
      <w:r>
        <w:tab/>
      </w:r>
      <w:r>
        <w:t>Психолого-педагогическая диагностика развития детей раннего и дошкольного возраста : метод, пособие: с прил. альбома «Нагляд. материал для обследования детей»/[Е. А. Стребелева, Г. А. Мишина, Ю. А. Разенкова и др.]; под ред. Е. А. Стребелевой. — 2-е изд., перераб. и доп. — М. : Просвещение, 2004. — 164 с.</w:t>
      </w:r>
    </w:p>
    <w:p w14:paraId="1C050000">
      <w:r>
        <w:t>10.</w:t>
      </w:r>
      <w:r>
        <w:tab/>
      </w:r>
      <w:r>
        <w:t>Руководство по детской неврологии. Под ред. Профессора В.И. Гузевой. – СПб: СПбПМА, 1998. – 496 с.</w:t>
      </w:r>
    </w:p>
    <w:p w14:paraId="1D050000">
      <w:r>
        <w:t xml:space="preserve"> </w:t>
      </w:r>
    </w:p>
    <w:p w14:paraId="1E050000">
      <w:r>
        <w:t>11.</w:t>
      </w:r>
      <w:r>
        <w:tab/>
      </w:r>
      <w:r>
        <w:t>Андреенко</w:t>
      </w:r>
      <w:r>
        <w:tab/>
      </w:r>
      <w:r>
        <w:t>Т.А.</w:t>
      </w:r>
      <w:r>
        <w:tab/>
      </w:r>
      <w:r>
        <w:t>Использование</w:t>
      </w:r>
      <w:r>
        <w:tab/>
      </w:r>
      <w:r>
        <w:t>кинетического</w:t>
      </w:r>
      <w:r>
        <w:tab/>
      </w:r>
      <w:r>
        <w:t>песка</w:t>
      </w:r>
      <w:r>
        <w:tab/>
      </w:r>
      <w:r>
        <w:t>в</w:t>
      </w:r>
      <w:r>
        <w:tab/>
      </w:r>
      <w:r>
        <w:t>работе</w:t>
      </w:r>
      <w:r>
        <w:tab/>
      </w:r>
      <w:r>
        <w:t>с дошкольниками. -СПб.: ООО «Издательство «Детство -Пресс», 2018. – 128 с.</w:t>
      </w:r>
    </w:p>
    <w:p w14:paraId="1F050000">
      <w:r>
        <w:t>12.</w:t>
      </w:r>
      <w:r>
        <w:tab/>
      </w:r>
      <w:r>
        <w:t>Ахола Т., Фурман Б. Терапевтическое консультирование. Беседа, направленная на решение. – СПб.: «Речь», 2019. – 160 с.</w:t>
      </w:r>
    </w:p>
    <w:p w14:paraId="20050000">
      <w:r>
        <w:t>13.</w:t>
      </w:r>
      <w:r>
        <w:tab/>
      </w:r>
      <w:r>
        <w:t>Бавина Т.В., Агаркова Е.И. Детские страхи: Решение проблемы в условиях детского сада. – М.: АРКТИ, 2018. – 64 с.</w:t>
      </w:r>
    </w:p>
    <w:p w14:paraId="21050000">
      <w:r>
        <w:t>14.</w:t>
      </w:r>
      <w:r>
        <w:tab/>
      </w:r>
      <w:r>
        <w:t>Белкина</w:t>
      </w:r>
      <w:r>
        <w:tab/>
      </w:r>
      <w:r>
        <w:t>В.Н.</w:t>
      </w:r>
      <w:r>
        <w:tab/>
      </w:r>
      <w:r>
        <w:t>Психология</w:t>
      </w:r>
      <w:r>
        <w:tab/>
      </w:r>
      <w:r>
        <w:t>раннего</w:t>
      </w:r>
      <w:r>
        <w:tab/>
      </w:r>
      <w:r>
        <w:t>и</w:t>
      </w:r>
      <w:r>
        <w:tab/>
      </w:r>
      <w:r>
        <w:t>дошкольного</w:t>
      </w:r>
      <w:r>
        <w:tab/>
      </w:r>
      <w:r>
        <w:t>детства.</w:t>
      </w:r>
      <w:r>
        <w:tab/>
      </w:r>
      <w:r>
        <w:t>–</w:t>
      </w:r>
      <w:r>
        <w:tab/>
      </w:r>
      <w:r>
        <w:t>М.: Академический Проект; Гаудеамус, 2017. – 256 с.</w:t>
      </w:r>
    </w:p>
    <w:p w14:paraId="22050000">
      <w:r>
        <w:t>15.</w:t>
      </w:r>
      <w:r>
        <w:tab/>
      </w:r>
      <w:r>
        <w:t>Бизюк</w:t>
      </w:r>
      <w:r>
        <w:tab/>
      </w:r>
      <w:r>
        <w:t>А.П.</w:t>
      </w:r>
      <w:r>
        <w:tab/>
      </w:r>
      <w:r>
        <w:t>Основы</w:t>
      </w:r>
      <w:r>
        <w:tab/>
      </w:r>
      <w:r>
        <w:t>нейропсихологии.</w:t>
      </w:r>
      <w:r>
        <w:tab/>
      </w:r>
      <w:r>
        <w:t>СПб.:</w:t>
      </w:r>
      <w:r>
        <w:tab/>
      </w:r>
      <w:r>
        <w:t>Институт</w:t>
      </w:r>
      <w:r>
        <w:tab/>
      </w:r>
      <w:r>
        <w:t>специальной педагогики и психологии. 2021. – 231 с.</w:t>
      </w:r>
    </w:p>
    <w:p w14:paraId="23050000">
      <w:r>
        <w:t>16.</w:t>
      </w:r>
      <w:r>
        <w:tab/>
      </w:r>
      <w:r>
        <w:t>Бреслав Г.М.   Психология   эмоций.   –   М.:   Смысл:   Издательский   центр</w:t>
      </w:r>
    </w:p>
    <w:p w14:paraId="24050000">
      <w:r>
        <w:t>«Академия», 2020. – 544 с.</w:t>
      </w:r>
    </w:p>
    <w:p w14:paraId="25050000">
      <w:r>
        <w:t>17.</w:t>
      </w:r>
      <w:r>
        <w:tab/>
      </w:r>
      <w:r>
        <w:t>Велиева С.В. Диагностика психических состояний детей дошкольного возраста. СПб: Речь, 2019. 240 с.</w:t>
      </w:r>
    </w:p>
    <w:p w14:paraId="26050000">
      <w:r>
        <w:t>18.</w:t>
      </w:r>
      <w:r>
        <w:tab/>
      </w:r>
      <w:r>
        <w:t>Веракса А.Н. Индивидуальная психологическая диагностика дошкольника. – М.: МОЗАИКА-СИНТЕЗ, 2018. – 144 с.</w:t>
      </w:r>
    </w:p>
    <w:p w14:paraId="27050000">
      <w:r>
        <w:t>19.</w:t>
      </w:r>
      <w:r>
        <w:tab/>
      </w:r>
      <w:r>
        <w:t>Выготский, Л.С. Основы дефектологии. – Т5., М.: Педагогика. – 1983. – С. 367</w:t>
      </w:r>
    </w:p>
    <w:p w14:paraId="28050000">
      <w:r>
        <w:t>20.</w:t>
      </w:r>
      <w:r>
        <w:tab/>
      </w:r>
      <w:r>
        <w:t>Грабенко Т.Н., Т.Д. Зинкевич- Евстигнеева. Коррекционные, развивающие и адаптирующие игры. – СПб.: «ДЕТСТВО-ПРЕСС», 2022. – 64 с.</w:t>
      </w:r>
    </w:p>
    <w:p w14:paraId="29050000">
      <w:r>
        <w:t>21.</w:t>
      </w:r>
      <w:r>
        <w:tab/>
      </w:r>
      <w:r>
        <w:t>Давыдова Г.Н.</w:t>
      </w:r>
      <w:r>
        <w:tab/>
      </w:r>
      <w:r>
        <w:t>Детский дизайн. Пластилинография.</w:t>
      </w:r>
      <w:r>
        <w:tab/>
      </w:r>
      <w:r>
        <w:t>М.:</w:t>
      </w:r>
      <w:r>
        <w:tab/>
      </w:r>
      <w:r>
        <w:t>Издательство "Скрипторий 2003", 2019</w:t>
      </w:r>
    </w:p>
    <w:p w14:paraId="2A050000">
      <w:r>
        <w:t>22.</w:t>
      </w:r>
      <w:r>
        <w:tab/>
      </w:r>
      <w:r>
        <w:t>Деннисон П. и Г. Гимнастика мозга. – СПб.: ИГ «Весь», 2020. – 320 с.</w:t>
      </w:r>
    </w:p>
    <w:p w14:paraId="2B050000">
      <w:r>
        <w:t>23.</w:t>
      </w:r>
      <w:r>
        <w:tab/>
      </w:r>
      <w:r>
        <w:t>Зинкевич-Евстигнеева Т.Д., Нисневич Л.А. Как помочь «особому» ребенку. – СПб.: Институт специальной педагогики и психологии, 2019. – 96 с.</w:t>
      </w:r>
    </w:p>
    <w:p w14:paraId="2C050000">
      <w:r>
        <w:t>24.</w:t>
      </w:r>
      <w:r>
        <w:tab/>
      </w:r>
      <w:r>
        <w:t>Зинкевич-Евстигнеева Т.Д Практикум по сказкетеропии. – СПб.; М.: Речь, 2018. – 320 с.</w:t>
      </w:r>
    </w:p>
    <w:p w14:paraId="2D050000">
      <w:r>
        <w:t>25.</w:t>
      </w:r>
      <w:r>
        <w:tab/>
      </w:r>
      <w:r>
        <w:t>Иванова А.И. Естественно-научные наблюдения и эксперименты в детском саду. Человек. –М.: ТЦ Сфера, 2020.</w:t>
      </w:r>
    </w:p>
    <w:p w14:paraId="2E050000">
      <w:r>
        <w:t>26.</w:t>
      </w:r>
      <w:r>
        <w:tab/>
      </w:r>
      <w:r>
        <w:t>Исаев Д.Н. Детская медицинская психология. – СПб.: Речь, 2004. – 384 с.</w:t>
      </w:r>
    </w:p>
    <w:p w14:paraId="2F050000">
      <w:r>
        <w:t>27.</w:t>
      </w:r>
      <w:r>
        <w:tab/>
      </w:r>
      <w:r>
        <w:t>Исаев Д.Н. «Умственная отсталость у детей и подростков. СПб.: Речь, 2003. – 391 с.</w:t>
      </w:r>
    </w:p>
    <w:p w14:paraId="30050000">
      <w:r>
        <w:t>28.</w:t>
      </w:r>
      <w:r>
        <w:tab/>
      </w:r>
      <w:r>
        <w:t>Иванова Г.П. Театр настроений. Коррекция и развитие эмоционально- нравственной сферы</w:t>
      </w:r>
    </w:p>
    <w:p w14:paraId="31050000">
      <w:r>
        <w:t>29.</w:t>
      </w:r>
      <w:r>
        <w:tab/>
      </w:r>
      <w:r>
        <w:t>у дошкольников. – М.: Издательство «Скрипторий 2003», 2006. – 88с</w:t>
      </w:r>
    </w:p>
    <w:p w14:paraId="32050000">
      <w:r>
        <w:t>30.</w:t>
      </w:r>
      <w:r>
        <w:tab/>
      </w:r>
      <w:r>
        <w:t>Куражева Н.Л. Развитие эмоционального мира детей. Популярное пособие для родителей и</w:t>
      </w:r>
    </w:p>
    <w:p w14:paraId="33050000">
      <w:r>
        <w:t>31.</w:t>
      </w:r>
      <w:r>
        <w:tab/>
      </w:r>
      <w:r>
        <w:t>педагогов. – Ярославль.: Академия развития, 1996 – 208с.</w:t>
      </w:r>
    </w:p>
    <w:p w14:paraId="34050000">
      <w:r>
        <w:t>32.</w:t>
      </w:r>
      <w:r>
        <w:tab/>
      </w:r>
      <w:r>
        <w:t>Калинина Р.Р. Психолого-педагогическая диагностика в детском саду. – СПб.: Речь, 2020. -144 с.</w:t>
      </w:r>
    </w:p>
    <w:p w14:paraId="35050000">
      <w:r>
        <w:t>33.</w:t>
      </w:r>
      <w:r>
        <w:tab/>
      </w:r>
      <w:r>
        <w:t>Колганова В.С., Пивоварова Е.В. Нейропсихологические занятия с детьми. - М.: АЙРИС -пресс, 2021. – 416 с.</w:t>
      </w:r>
    </w:p>
    <w:p w14:paraId="36050000">
      <w:r>
        <w:t>34.</w:t>
      </w:r>
      <w:r>
        <w:tab/>
      </w:r>
      <w:r>
        <w:t>Костина Л.М. Методы диагностики тревожности. – СПб.: Речь, 2020 – 198 с.</w:t>
      </w:r>
    </w:p>
    <w:p w14:paraId="37050000">
      <w:r>
        <w:t>35.</w:t>
      </w:r>
      <w:r>
        <w:tab/>
      </w:r>
      <w:r>
        <w:t>Курдюкова С.В., Сунцова А.В. Развиваем внимание с нейропсихологом. – М.: Генезис, 2019. – 72 с.</w:t>
      </w:r>
    </w:p>
    <w:p w14:paraId="38050000">
      <w:r>
        <w:t>36.</w:t>
      </w:r>
      <w:r>
        <w:tab/>
      </w:r>
      <w:r>
        <w:t>Менделевич В.Д. Психология девиантного поведения. – СПб.: Речь, 2020. – 445</w:t>
      </w:r>
    </w:p>
    <w:p w14:paraId="39050000">
      <w:r>
        <w:t xml:space="preserve"> </w:t>
      </w:r>
    </w:p>
    <w:p w14:paraId="3A050000">
      <w:r>
        <w:t>с.</w:t>
      </w:r>
    </w:p>
    <w:p w14:paraId="3B050000">
      <w:r>
        <w:t>37.</w:t>
      </w:r>
      <w:r>
        <w:tab/>
      </w:r>
      <w:r>
        <w:t>Москалюк О.В., Погонцева Педагогика взаимопонимания. Занятия с родителями. – Волгоград: Учитель. – 123 с.</w:t>
      </w:r>
    </w:p>
    <w:p w14:paraId="3C050000">
      <w:r>
        <w:t>38.</w:t>
      </w:r>
      <w:r>
        <w:tab/>
      </w:r>
      <w:r>
        <w:t>Никандров В.В. Вербально-коммуникативные методы в психологии (беседа и опрос). – СПб.: «Речь», 2022. – 72 с.</w:t>
      </w:r>
    </w:p>
    <w:p w14:paraId="3D050000">
      <w:r>
        <w:t>39.</w:t>
      </w:r>
      <w:r>
        <w:tab/>
      </w:r>
      <w:r>
        <w:t>Небыкова О.Н. Формирование моторно-двигательных умений посредством штрихографии у детей с ОВЗ 5-6 лет. Программа, планирование, конспекты занятий. – Волгоград: Учитель. – 207 с.</w:t>
      </w:r>
    </w:p>
    <w:p w14:paraId="3E050000">
      <w:r>
        <w:t>40.</w:t>
      </w:r>
      <w:r>
        <w:tab/>
      </w:r>
      <w:r>
        <w:t>Ненашева А.В., Осинина Г.Н., Тараканова И.Н. Коммуникативная компентентность педагога ДОО. Семинары-практикумы, тренинги, рекомендации. – Волгоград: Учитель. – 143 с.</w:t>
      </w:r>
    </w:p>
    <w:p w14:paraId="3F050000">
      <w:r>
        <w:t>41.</w:t>
      </w:r>
      <w:r>
        <w:tab/>
      </w:r>
      <w:r>
        <w:t>Орехова О.А. Цветовая диагностика эмоций ребенка. – СПб.: «Речь», 2022. – 112 с.</w:t>
      </w:r>
    </w:p>
    <w:p w14:paraId="40050000">
      <w:r>
        <w:t>42.</w:t>
      </w:r>
      <w:r>
        <w:tab/>
      </w:r>
      <w:r>
        <w:t>Пасечник Л.В. Помощь депрессивным детям. – М.: АРКТИ, 2019. – 80 с.</w:t>
      </w:r>
    </w:p>
    <w:p w14:paraId="41050000">
      <w:r>
        <w:t>43.</w:t>
      </w:r>
      <w:r>
        <w:tab/>
      </w:r>
      <w:r>
        <w:t>Пашкевич Т.Д. Социально-эмоциональное развитие детей 3-7 лет: Совместная деятельность, развивающие занятия. – Волгоград: Учитель, 2017. – 123 с.</w:t>
      </w:r>
    </w:p>
    <w:p w14:paraId="42050000">
      <w:r>
        <w:t>44.</w:t>
      </w:r>
      <w:r>
        <w:tab/>
      </w:r>
      <w:r>
        <w:t>Полякевич Ю.В., Осинина Г.Н. Формирование коммуникативных навыков у детей 3-7 лет: комплексные занятия на основе игровых технологий. – Волгоград: Учитель. – 157 с.</w:t>
      </w:r>
    </w:p>
    <w:p w14:paraId="43050000">
      <w:r>
        <w:t>45.</w:t>
      </w:r>
      <w:r>
        <w:tab/>
      </w:r>
      <w:r>
        <w:t>Праведникова И.И. Нейропсихология. Игры и упражнения. – М.: АЙРИС- пресс, 2020. – 112 с.</w:t>
      </w:r>
    </w:p>
    <w:p w14:paraId="44050000">
      <w:r>
        <w:t>46.</w:t>
      </w:r>
      <w:r>
        <w:tab/>
      </w:r>
      <w:r>
        <w:t>Роньжина А.С. Занятия психолога с детьми 2–4-х лет в период адаптации к дошкольному учреждению. — М.: ООО «Национальный книжный центр», 2015. — 72 с.</w:t>
      </w:r>
    </w:p>
    <w:p w14:paraId="45050000">
      <w:r>
        <w:t>47.</w:t>
      </w:r>
      <w:r>
        <w:tab/>
      </w:r>
      <w:r>
        <w:t>Сапожникова О.Б., Е.В. Гарнова Педагогическая песочница для развития речи детей 3-5 лет. - М.:ТЦ Сфера, 2020. – 64 с.</w:t>
      </w:r>
    </w:p>
    <w:p w14:paraId="46050000">
      <w:r>
        <w:t>48.</w:t>
      </w:r>
      <w:r>
        <w:tab/>
      </w:r>
      <w:r>
        <w:t>Сапожникова О.Б., Е.В. Гарнова Игры с песком для обучения пересказу детей 5-7 лет. - М.:ТЦ Сфера, 2018.</w:t>
      </w:r>
    </w:p>
    <w:p w14:paraId="47050000">
      <w:r>
        <w:t>49.</w:t>
      </w:r>
      <w:r>
        <w:tab/>
      </w:r>
      <w:r>
        <w:t>Сапожникова О.Б., Е.В. Гарнова Песочная терапия в развитии дошкольников.</w:t>
      </w:r>
    </w:p>
    <w:p w14:paraId="48050000">
      <w:r>
        <w:t>- М.:ТЦ Сфера, 2019. – 64 с.</w:t>
      </w:r>
    </w:p>
    <w:p w14:paraId="49050000">
      <w:r>
        <w:t>50.</w:t>
      </w:r>
      <w:r>
        <w:tab/>
      </w:r>
      <w:r>
        <w:t>Семаго Н.Я., Семаго М.М. Диагностический альбом для исследования особенностей познавательной деятельности. Дошкольный возраст и младший школьный.</w:t>
      </w:r>
      <w:r>
        <w:tab/>
      </w:r>
      <w:r>
        <w:t>–</w:t>
      </w:r>
      <w:r>
        <w:tab/>
      </w:r>
      <w:r>
        <w:t>М.:</w:t>
      </w:r>
      <w:r>
        <w:tab/>
      </w:r>
      <w:r>
        <w:t>АРКТИ,</w:t>
      </w:r>
      <w:r>
        <w:tab/>
      </w:r>
      <w:r>
        <w:t>2018.</w:t>
      </w:r>
      <w:r>
        <w:tab/>
      </w:r>
      <w:r>
        <w:t>–</w:t>
      </w:r>
      <w:r>
        <w:tab/>
      </w:r>
      <w:r>
        <w:t>66</w:t>
      </w:r>
      <w:r>
        <w:tab/>
      </w:r>
      <w:r>
        <w:t>с. Семенович А.В. Нейропсихологическая коррекция в детском возрасте. Метод замещающего онтогенеза. – М.: Генезис, 2018. – 474 с.</w:t>
      </w:r>
    </w:p>
    <w:p w14:paraId="4A050000">
      <w:r>
        <w:t>51.</w:t>
      </w:r>
      <w:r>
        <w:tab/>
      </w:r>
      <w:r>
        <w:t>Стародубцева И.В. Игровые занятия по развитию памяти, внимания, мышления и воображения у дошкольников. М.: .Изд-во АРКТИ, 2020.</w:t>
      </w:r>
    </w:p>
    <w:p w14:paraId="4B050000">
      <w:r>
        <w:t>52.</w:t>
      </w:r>
      <w:r>
        <w:tab/>
      </w:r>
      <w:r>
        <w:t>Стребелева, Е.А. Коррекционно-развивающее обучение детей в процессе дидактических игр / Е.А. Стребелова. – М.: Владос, 2016. – С. 256</w:t>
      </w:r>
    </w:p>
    <w:p w14:paraId="4C050000">
      <w:r>
        <w:t>53.</w:t>
      </w:r>
      <w:r>
        <w:tab/>
      </w:r>
      <w:r>
        <w:t>Стребелева, Е.А. Формирование мышления у детей с отклонениями в развитии</w:t>
      </w:r>
    </w:p>
    <w:p w14:paraId="4D050000">
      <w:r>
        <w:t>54.</w:t>
      </w:r>
      <w:r>
        <w:tab/>
      </w:r>
      <w:r>
        <w:t>/ Е.А. Стребелова. – М. : Владос. – 2016. – С. 184.</w:t>
      </w:r>
    </w:p>
    <w:p w14:paraId="4E050000">
      <w:r>
        <w:t>55.</w:t>
      </w:r>
      <w:r>
        <w:tab/>
      </w:r>
      <w:r>
        <w:t>Сунцова А.В., Курдюкова С.В. Развиваем память с нейропсихологом. Комплект материалов для работы с детьми старшего дошкольного возраста. – М.: Генезис, 2020. – 64 с.</w:t>
      </w:r>
    </w:p>
    <w:p w14:paraId="4F050000">
      <w:r>
        <w:t>56.</w:t>
      </w:r>
      <w:r>
        <w:tab/>
      </w:r>
      <w:r>
        <w:t>Сунцова А.В., Курдюкова С.В. Изучаем пространство с нейропсихологом. –</w:t>
      </w:r>
    </w:p>
    <w:p w14:paraId="50050000">
      <w:r>
        <w:t xml:space="preserve"> </w:t>
      </w:r>
    </w:p>
    <w:p w14:paraId="51050000">
      <w:r>
        <w:t>М.: Генезис, 2020. – 64 с.</w:t>
      </w:r>
    </w:p>
    <w:p w14:paraId="52050000">
      <w:r>
        <w:t>57.</w:t>
      </w:r>
      <w:r>
        <w:tab/>
      </w:r>
      <w:r>
        <w:t>Танцюра С.Ю., Горохова Ю.М., Крупа Н.Б., Анушина Л.В. Азбука общения. Коррекционно-развивающая программа по альтернативной коммуникации для детей с ОВЗ 4-7 лет. – М.: ТЦ Сфера, 2018. – 64 с.</w:t>
      </w:r>
    </w:p>
    <w:p w14:paraId="53050000">
      <w:r>
        <w:t>58.</w:t>
      </w:r>
      <w:r>
        <w:tab/>
      </w:r>
      <w:r>
        <w:t>Тарабарина Т.И. Оригами и развитие ребенка. Ярославль: Академия развития, 2019</w:t>
      </w:r>
    </w:p>
    <w:p w14:paraId="54050000">
      <w:r>
        <w:t>59.</w:t>
      </w:r>
      <w:r>
        <w:tab/>
      </w:r>
      <w:r>
        <w:t>Фопель К. Чтобы дети были счастливы: Психологические игры и упражнения: Пер. с нем. – М.:Генезис, 2018. – 255. – (Психологическая работа с детьми).</w:t>
      </w:r>
    </w:p>
    <w:p w14:paraId="55050000">
      <w:r>
        <w:t>60.</w:t>
      </w:r>
      <w:r>
        <w:tab/>
      </w:r>
      <w:r>
        <w:t>Фурманов И.А. Психология депривированного ребенка. – М.: Гуманитар. Изд. Центр ВЛАДОС, 2021. – 319 с.</w:t>
      </w:r>
    </w:p>
    <w:p w14:paraId="56050000">
      <w:r>
        <w:t>61.</w:t>
      </w:r>
      <w:r>
        <w:tab/>
      </w:r>
      <w:r>
        <w:t>Фатихова Л.Ф. Диагностический комплекс для психолого-педагогического обследования детей с интеллектуальными нарушениями / Л.Ф. Фатихова. – Уфа: ИЦ Уфимского филиала ГОУ ВПО «МГГУ им. М.А. Шолохова», 2011. – 80 с.; 65 карт</w:t>
      </w:r>
    </w:p>
    <w:p w14:paraId="57050000">
      <w:r>
        <w:t>62.</w:t>
      </w:r>
      <w:r>
        <w:tab/>
      </w:r>
      <w:r>
        <w:t>Хухлаева О.В., Хухлаев О.Е. Терапевтические сказки в коррекционной работе с детьми. – М.: Редкая птица, 2018. – 152 с.</w:t>
      </w:r>
    </w:p>
    <w:p w14:paraId="58050000">
      <w:r>
        <w:t>63.</w:t>
      </w:r>
      <w:r>
        <w:tab/>
      </w:r>
      <w:r>
        <w:t>Шипицына Л.М., Защиринская О.В., Воронова А.П., Нилова Т.А. Азбука общения: Развитие личности ребенка, навыков общения со взрослыми и сверстниками. (Для детей от 3 до 6 лет.) – «ДЕТСТВО-ПРЕСС», 2022. – 384 с.</w:t>
      </w:r>
    </w:p>
    <w:p w14:paraId="59050000">
      <w:r>
        <w:t>64.</w:t>
      </w:r>
      <w:r>
        <w:tab/>
      </w:r>
      <w:r>
        <w:t>Шипицына Л.М., Иванов Е.С., Виноградова А.Д., Коновалова Н.Л., Крючкова Л.Л. Развитие личности ребенка в условиях материнской депривации. – СПб., 1997. – с. 156</w:t>
      </w:r>
    </w:p>
    <w:p w14:paraId="5A050000">
      <w:r>
        <w:t>65.</w:t>
      </w:r>
      <w:r>
        <w:tab/>
      </w:r>
      <w:r>
        <w:t>Шитова Е.В. Работа с родителями. Практические рекомендации и консультации по воспитанию детей 2-7 лет. – Волгоград: Учитель. – 169 с.</w:t>
      </w:r>
    </w:p>
    <w:p w14:paraId="5B050000">
      <w:r>
        <w:t>66.</w:t>
      </w:r>
      <w:r>
        <w:tab/>
      </w:r>
      <w:r>
        <w:t>Шиян О.А. «Развитие творческого мышления. Работаем по сказке» М.: Мозаика- синтез», 2022г.</w:t>
      </w:r>
    </w:p>
    <w:p w14:paraId="5C050000">
      <w:r>
        <w:t>67.</w:t>
      </w:r>
      <w:r>
        <w:tab/>
      </w:r>
      <w:r>
        <w:t xml:space="preserve">Шипицына Л.М. «Развитие навыков общения у детей с умеренной и тяжелой </w:t>
      </w:r>
      <w:r>
        <w:t>интеллектуальными нарушениями</w:t>
      </w:r>
      <w:r>
        <w:t>». СПб.: Издательство «Союз», 2004. – 336 с.</w:t>
      </w:r>
    </w:p>
    <w:p w14:paraId="5D050000"/>
    <w:p w14:paraId="5E050000"/>
    <w:p w14:paraId="5F050000"/>
    <w:p w14:paraId="60050000">
      <w:pPr>
        <w:pStyle w:val="Style_5"/>
      </w:pPr>
    </w:p>
    <w:p w14:paraId="61050000">
      <w:pPr>
        <w:pStyle w:val="Style_5"/>
      </w:pPr>
    </w:p>
    <w:p w14:paraId="62050000">
      <w:pPr>
        <w:spacing w:after="160" w:line="264" w:lineRule="auto"/>
        <w:ind w:firstLine="0" w:left="0"/>
        <w:jc w:val="left"/>
        <w:rPr>
          <w:b w:val="1"/>
          <w:color w:val="000000"/>
        </w:rPr>
      </w:pPr>
      <w:r>
        <w:br w:type="page"/>
      </w:r>
    </w:p>
    <w:p w14:paraId="63050000">
      <w:pPr>
        <w:pStyle w:val="Style_5"/>
      </w:pPr>
      <w:r>
        <w:t>9.</w:t>
      </w:r>
      <w:r>
        <w:tab/>
      </w:r>
      <w:r>
        <w:t>Психолого-педагогические</w:t>
      </w:r>
      <w:r>
        <w:tab/>
      </w:r>
      <w:r>
        <w:t>условия,</w:t>
      </w:r>
      <w:r>
        <w:tab/>
      </w:r>
      <w:r>
        <w:t>обеспечивающие</w:t>
      </w:r>
      <w:r>
        <w:tab/>
      </w:r>
      <w:r>
        <w:t xml:space="preserve">развитие обучающегося с </w:t>
      </w:r>
      <w:r>
        <w:t>интеллектуальными нарушениями</w:t>
      </w:r>
    </w:p>
    <w:p w14:paraId="64050000"/>
    <w:p w14:paraId="65050000">
      <w:r>
        <w:t xml:space="preserve">Программа предполагает создание следующих психолого-педагогических условий, обеспечивающих образование ребенка с </w:t>
      </w:r>
      <w:r>
        <w:t>интеллектуальными нарушениями</w:t>
      </w:r>
      <w:r>
        <w:t xml:space="preserve"> в соответствии с его особыми образовательными потребностями и обеспечивающих достижение целевых ориентиров в работе с особыми категориями детей:</w:t>
      </w:r>
    </w:p>
    <w:p w14:paraId="66050000">
      <w:r>
        <w:t>•</w:t>
      </w:r>
      <w:r>
        <w:tab/>
      </w:r>
      <w: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7050000">
      <w:r>
        <w:t xml:space="preserve"> </w:t>
      </w:r>
    </w:p>
    <w:p w14:paraId="68050000">
      <w:r>
        <w:t>•</w:t>
      </w:r>
      <w:r>
        <w:tab/>
      </w:r>
      <w: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9050000">
      <w:r>
        <w:t>•</w:t>
      </w:r>
      <w:r>
        <w:tab/>
      </w: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A050000">
      <w:r>
        <w:t>•</w:t>
      </w:r>
      <w:r>
        <w:tab/>
      </w:r>
      <w: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B050000">
      <w:r>
        <w:t>•</w:t>
      </w:r>
      <w:r>
        <w:tab/>
      </w:r>
      <w: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6C050000">
      <w:r>
        <w:t xml:space="preserve">Комплексное медико-психолого-педагогическое сопровождение обучающихся в </w:t>
      </w:r>
      <w:r>
        <w:t>МБДОУ</w:t>
      </w:r>
    </w:p>
    <w:p w14:paraId="6D050000">
      <w:r>
        <w:t>Для организации и реализации коррекционной работы в учреждении функционирует</w:t>
      </w:r>
    </w:p>
    <w:p w14:paraId="6E050000">
      <w:r>
        <w:t xml:space="preserve">«Психолого-педагогический консилиум» (ППк). </w:t>
      </w:r>
    </w:p>
    <w:p w14:paraId="6F050000">
      <w:r>
        <w:t>ППк является одной из форм взаимодействия специалистов образовательного учреждения, объединяющихся для психолого-медико-педагогического сопровождения воспитанников с отклонениями в развитии и/или состояниями декомпенсации. Деятельность ППк дошкольного учреждения осуществляется на основе принятого учреждением «Положения о психолого- педагогическом консилиуме.</w:t>
      </w:r>
    </w:p>
    <w:p w14:paraId="70050000">
      <w:r>
        <w:t>•</w:t>
      </w:r>
      <w:r>
        <w:tab/>
      </w:r>
      <w:r>
        <w:t>Формирование единого представления у участников образовательных отношений об индивидуальных психофизических особенностях развития воспитанника с ОВЗ, его особых образовательных потребностях.</w:t>
      </w:r>
    </w:p>
    <w:p w14:paraId="71050000">
      <w:r>
        <w:t>•</w:t>
      </w:r>
      <w:r>
        <w:tab/>
      </w:r>
      <w:r>
        <w:t>Проектирование содержания индивидуальной программы психолого- педагогического сопровождения, в дальнейшем корректировка её содержания в соответствии с этапом реализации программы.</w:t>
      </w:r>
    </w:p>
    <w:p w14:paraId="72050000">
      <w:r>
        <w:t>•</w:t>
      </w:r>
      <w:r>
        <w:tab/>
      </w:r>
      <w:r>
        <w:t>Подготовка и ведение документации, отражающей актуальное развитие ребёнка, динамику его состояния, уровень успешности. Решения ППк становятся основой для определения тактики реализации образовательных программ, адаптированных к детям с ограниченными возможностями здоровья через индивидуальные планы психолого-педагогического сопровождения.</w:t>
      </w:r>
    </w:p>
    <w:p w14:paraId="73050000"/>
    <w:p w14:paraId="74050000">
      <w:r>
        <w:t xml:space="preserve"> </w:t>
      </w:r>
    </w:p>
    <w:p w14:paraId="75050000">
      <w:pPr>
        <w:spacing w:after="160" w:line="264" w:lineRule="auto"/>
        <w:ind w:firstLine="0" w:left="0"/>
        <w:jc w:val="left"/>
        <w:rPr>
          <w:b w:val="1"/>
          <w:color w:val="000000"/>
        </w:rPr>
      </w:pPr>
      <w:r>
        <w:br w:type="page"/>
      </w:r>
    </w:p>
    <w:p w14:paraId="76050000">
      <w:pPr>
        <w:spacing w:after="160" w:line="264" w:lineRule="auto"/>
        <w:ind w:firstLine="0" w:left="0"/>
        <w:jc w:val="left"/>
        <w:rPr>
          <w:b w:val="1"/>
          <w:color w:val="00000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2653665</wp:posOffset>
                </wp:positionH>
                <wp:positionV relativeFrom="paragraph">
                  <wp:posOffset>211455</wp:posOffset>
                </wp:positionV>
                <wp:extent cx="939164" cy="265235"/>
                <wp:wrapNone/>
                <wp:docPr hidden="false" id="17" name="Picture 17"/>
                <a:graphic>
                  <a:graphicData uri="http://schemas.microsoft.com/office/word/2010/wordprocessingShape">
                    <wps:wsp>
                      <wps:cNvSpPr txBox="true"/>
                      <wps:spPr>
                        <a:xfrm flipH="false" flipV="false" rot="0">
                          <a:off x="0" y="0"/>
                          <a:ext cx="939164" cy="265235"/>
                        </a:xfrm>
                        <a:prstGeom prst="rect">
                          <a:avLst/>
                        </a:prstGeom>
                        <a:noFill/>
                        <a:ln>
                          <a:noFill/>
                        </a:ln>
                      </wps:spPr>
                      <wps:txbx>
                        <w:txbxContent>
                          <w:p w14:paraId="77050000">
                            <w:pPr>
                              <w:pStyle w:val="Style_2"/>
                              <w:ind w:firstLine="0" w:left="0"/>
                              <w:jc w:val="center"/>
                              <w:rPr>
                                <w:sz w:val="16"/>
                              </w:rPr>
                            </w:pPr>
                            <w:r>
                              <w:rPr>
                                <w:sz w:val="16"/>
                              </w:rPr>
                              <w:t>ЦПМПК</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480860</wp:posOffset>
                </wp:positionH>
                <wp:positionV relativeFrom="page">
                  <wp:posOffset>741045</wp:posOffset>
                </wp:positionV>
                <wp:extent cx="6753225" cy="4533900"/>
                <wp:wrapNone/>
                <wp:docPr hidden="false" id="18" name="Picture 18"/>
                <a:graphic>
                  <a:graphicData uri="http://schemas.microsoft.com/office/word/2010/wordprocessingGroup">
                    <wpg:wgp>
                      <wpg:cNvGrpSpPr/>
                      <wpg:grpSpPr>
                        <a:xfrm flipH="false" flipV="false" rot="0">
                          <a:off x="0" y="0"/>
                          <a:ext cx="6753225" cy="4533900"/>
                          <a:chOff x="0" y="0"/>
                          <a:chExt cx="6753225" cy="4533900"/>
                        </a:xfrm>
                      </wpg:grpSpPr>
                      <wps:wsp>
                        <wps:cNvSpPr txBox="false"/>
                        <wps:spPr>
                          <a:xfrm flipH="false" flipV="false" rot="0">
                            <a:off x="685119" y="541460"/>
                            <a:ext cx="5426065" cy="954950"/>
                          </a:xfrm>
                          <a:custGeom>
                            <a:avLst/>
                            <a:gdLst>
                              <a:gd fmla="+- 0 10592 2783" name="T0"/>
                              <a:gd fmla="*/ T0 w 7809" name="T1"/>
                              <a:gd fmla="+- 0 3764 2544" name="T2"/>
                              <a:gd fmla="*/ 3764 h 1582" name="T3"/>
                              <a:gd fmla="+- 0 10592 2783" name="T4"/>
                              <a:gd fmla="*/ T4 w 7809" name="T5"/>
                              <a:gd fmla="+- 0 4125 2544" name="T6"/>
                              <a:gd fmla="*/ 4125 h 1582" name="T7"/>
                              <a:gd fmla="+- 0 6659 2783" name="T8"/>
                              <a:gd fmla="*/ T8 w 7809" name="T9"/>
                              <a:gd fmla="+- 0 2544 2544" name="T10"/>
                              <a:gd fmla="*/ 2544 h 1582" name="T11"/>
                              <a:gd fmla="+- 0 6659 2783" name="T12"/>
                              <a:gd fmla="*/ T12 w 7809" name="T13"/>
                              <a:gd fmla="+- 0 2724 2544" name="T14"/>
                              <a:gd fmla="*/ 2724 h 1582" name="T15"/>
                              <a:gd fmla="+- 0 10592 2783" name="T16"/>
                              <a:gd fmla="*/ T16 w 7809" name="T17"/>
                              <a:gd fmla="+- 0 2724 2544" name="T18"/>
                              <a:gd fmla="*/ 2724 h 1582" name="T19"/>
                              <a:gd fmla="+- 0 10592 2783" name="T20"/>
                              <a:gd fmla="*/ T20 w 7809" name="T21"/>
                              <a:gd fmla="+- 0 2905 2544" name="T22"/>
                              <a:gd fmla="*/ 2905 h 1582" name="T23"/>
                              <a:gd fmla="+- 0 6659 2783" name="T24"/>
                              <a:gd fmla="*/ T24 w 7809" name="T25"/>
                              <a:gd fmla="+- 0 2544 2544" name="T26"/>
                              <a:gd fmla="*/ 2544 h 1582" name="T27"/>
                              <a:gd fmla="+- 0 6659 2783" name="T28"/>
                              <a:gd fmla="*/ T28 w 7809" name="T29"/>
                              <a:gd fmla="+- 0 2724 2544" name="T30"/>
                              <a:gd fmla="*/ 2724 h 1582" name="T31"/>
                              <a:gd fmla="+- 0 8371 2783" name="T32"/>
                              <a:gd fmla="*/ T32 w 7809" name="T33"/>
                              <a:gd fmla="+- 0 2724 2544" name="T34"/>
                              <a:gd fmla="*/ 2724 h 1582" name="T35"/>
                              <a:gd fmla="+- 0 8371 2783" name="T36"/>
                              <a:gd fmla="*/ T36 w 7809" name="T37"/>
                              <a:gd fmla="+- 0 2905 2544" name="T38"/>
                              <a:gd fmla="*/ 2905 h 1582" name="T39"/>
                              <a:gd fmla="+- 0 6658 2783" name="T40"/>
                              <a:gd fmla="*/ T40 w 7809" name="T41"/>
                              <a:gd fmla="+- 0 2544 2544" name="T42"/>
                              <a:gd fmla="*/ 2544 h 1582" name="T43"/>
                              <a:gd fmla="+- 0 6658 2783" name="T44"/>
                              <a:gd fmla="*/ T44 w 7809" name="T45"/>
                              <a:gd fmla="+- 0 2724 2544" name="T46"/>
                              <a:gd fmla="*/ 2724 h 1582" name="T47"/>
                              <a:gd fmla="+- 0 5313 2783" name="T48"/>
                              <a:gd fmla="*/ T48 w 7809" name="T49"/>
                              <a:gd fmla="+- 0 2724 2544" name="T50"/>
                              <a:gd fmla="*/ 2724 h 1582" name="T51"/>
                              <a:gd fmla="+- 0 5313 2783" name="T52"/>
                              <a:gd fmla="*/ T52 w 7809" name="T53"/>
                              <a:gd fmla="+- 0 2905 2544" name="T54"/>
                              <a:gd fmla="*/ 2905 h 1582" name="T55"/>
                              <a:gd fmla="+- 0 6658 2783" name="T56"/>
                              <a:gd fmla="*/ T56 w 7809" name="T57"/>
                              <a:gd fmla="+- 0 2544 2544" name="T58"/>
                              <a:gd fmla="*/ 2544 h 1582" name="T59"/>
                              <a:gd fmla="+- 0 6658 2783" name="T60"/>
                              <a:gd fmla="*/ T60 w 7809" name="T61"/>
                              <a:gd fmla="+- 0 2724 2544" name="T62"/>
                              <a:gd fmla="*/ 2724 h 1582" name="T63"/>
                              <a:gd fmla="+- 0 2783 2783" name="T64"/>
                              <a:gd fmla="*/ T64 w 7809" name="T65"/>
                              <a:gd fmla="+- 0 2724 2544" name="T66"/>
                              <a:gd fmla="*/ 2724 h 1582" name="T67"/>
                              <a:gd fmla="+- 0 2783 2783" name="T68"/>
                              <a:gd fmla="*/ T68 w 7809" name="T69"/>
                              <a:gd fmla="+- 0 2905 2544" name="T70"/>
                              <a:gd fmla="*/ 2905 h 1582" name="T71"/>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7809" name="ODFRight"/>
                              <a:gd fmla="val 1582" name="ODFBottom"/>
                              <a:gd fmla="val 7809" name="ODFWidth"/>
                              <a:gd fmla="val 1582" name="ODFHeight"/>
                            </a:gdLst>
                            <a:rect b="OXMLTextRectB" l="OXMLTextRectL" r="OXMLTextRectR" t="OXMLTextRectT"/>
                            <a:pathLst>
                              <a:path fill="norm" h="1582" stroke="true" w="7809">
                                <a:moveTo>
                                  <a:pt x="7809" y="1220"/>
                                </a:moveTo>
                                <a:lnTo>
                                  <a:pt x="7809" y="1581"/>
                                </a:lnTo>
                                <a:moveTo>
                                  <a:pt x="3876" y="0"/>
                                </a:moveTo>
                                <a:lnTo>
                                  <a:pt x="3876" y="180"/>
                                </a:lnTo>
                                <a:lnTo>
                                  <a:pt x="7809" y="180"/>
                                </a:lnTo>
                                <a:lnTo>
                                  <a:pt x="7809" y="361"/>
                                </a:lnTo>
                                <a:moveTo>
                                  <a:pt x="3876" y="0"/>
                                </a:moveTo>
                                <a:lnTo>
                                  <a:pt x="3876" y="180"/>
                                </a:lnTo>
                                <a:lnTo>
                                  <a:pt x="5588" y="180"/>
                                </a:lnTo>
                                <a:lnTo>
                                  <a:pt x="5588" y="361"/>
                                </a:lnTo>
                                <a:moveTo>
                                  <a:pt x="3875" y="0"/>
                                </a:moveTo>
                                <a:lnTo>
                                  <a:pt x="3875" y="180"/>
                                </a:lnTo>
                                <a:lnTo>
                                  <a:pt x="2530" y="180"/>
                                </a:lnTo>
                                <a:lnTo>
                                  <a:pt x="2530" y="361"/>
                                </a:lnTo>
                                <a:moveTo>
                                  <a:pt x="3875" y="0"/>
                                </a:moveTo>
                                <a:lnTo>
                                  <a:pt x="3875" y="180"/>
                                </a:lnTo>
                                <a:lnTo>
                                  <a:pt x="0" y="180"/>
                                </a:lnTo>
                                <a:lnTo>
                                  <a:pt x="0" y="361"/>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175101" y="1462606"/>
                            <a:ext cx="191777" cy="1812111"/>
                          </a:xfrm>
                          <a:custGeom>
                            <a:avLst/>
                            <a:gdLst>
                              <a:gd fmla="+- 0 2049 2049" name="T0"/>
                              <a:gd fmla="*/ T0 w 276" name="T1"/>
                              <a:gd fmla="+- 0 4069 4069" name="T2"/>
                              <a:gd fmla="*/ 4069 h 3002" name="T3"/>
                              <a:gd fmla="+- 0 2049 2049" name="T4"/>
                              <a:gd fmla="*/ T4 w 276" name="T5"/>
                              <a:gd fmla="+- 0 7071 4069" name="T6"/>
                              <a:gd fmla="*/ 7071 h 3002" name="T7"/>
                              <a:gd fmla="+- 0 2325 2049" name="T8"/>
                              <a:gd fmla="*/ T8 w 276" name="T9"/>
                              <a:gd fmla="+- 0 7071 4069" name="T10"/>
                              <a:gd fmla="*/ 7071 h 3002" name="T11"/>
                              <a:gd fmla="+- 0 2049 2049" name="T12"/>
                              <a:gd fmla="*/ T12 w 276" name="T13"/>
                              <a:gd fmla="+- 0 4069 4069" name="T14"/>
                              <a:gd fmla="*/ 4069 h 3002" name="T15"/>
                              <a:gd fmla="+- 0 2049 2049" name="T16"/>
                              <a:gd fmla="*/ T16 w 276" name="T17"/>
                              <a:gd fmla="+- 0 5359 4069" name="T18"/>
                              <a:gd fmla="*/ 5359 h 3002" name="T19"/>
                              <a:gd fmla="+- 0 2325 2049" name="T20"/>
                              <a:gd fmla="*/ T20 w 276" name="T21"/>
                              <a:gd fmla="+- 0 5359 4069" name="T22"/>
                              <a:gd fmla="*/ 5359 h 3002" name="T23"/>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276" name="ODFRight"/>
                              <a:gd fmla="val 3002" name="ODFBottom"/>
                              <a:gd fmla="val 276" name="ODFWidth"/>
                              <a:gd fmla="val 3002" name="ODFHeight"/>
                            </a:gdLst>
                            <a:rect b="OXMLTextRectB" l="OXMLTextRectL" r="OXMLTextRectR" t="OXMLTextRectT"/>
                            <a:pathLst>
                              <a:path fill="norm" h="3002" stroke="true" w="276">
                                <a:moveTo>
                                  <a:pt x="0" y="0"/>
                                </a:moveTo>
                                <a:lnTo>
                                  <a:pt x="0" y="3002"/>
                                </a:lnTo>
                                <a:lnTo>
                                  <a:pt x="276" y="3002"/>
                                </a:lnTo>
                                <a:moveTo>
                                  <a:pt x="0" y="0"/>
                                </a:moveTo>
                                <a:lnTo>
                                  <a:pt x="0" y="1290"/>
                                </a:lnTo>
                                <a:lnTo>
                                  <a:pt x="276" y="1290"/>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2408342" y="1278498"/>
                            <a:ext cx="34742" cy="226362"/>
                          </a:xfrm>
                          <a:custGeom>
                            <a:avLst/>
                            <a:gdLst>
                              <a:gd fmla="+- 0 5313 5263" name="T0"/>
                              <a:gd fmla="*/ T0 w 50" name="T1"/>
                              <a:gd fmla="+- 0 3764 3764" name="T2"/>
                              <a:gd fmla="*/ 3764 h 375" name="T3"/>
                              <a:gd fmla="+- 0 5313 5263" name="T4"/>
                              <a:gd fmla="*/ T4 w 50" name="T5"/>
                              <a:gd fmla="+- 0 3958 3764" name="T6"/>
                              <a:gd fmla="*/ 3958 h 375" name="T7"/>
                              <a:gd fmla="+- 0 5263 5263" name="T8"/>
                              <a:gd fmla="*/ T8 w 50" name="T9"/>
                              <a:gd fmla="+- 0 3958 3764" name="T10"/>
                              <a:gd fmla="*/ 3958 h 375" name="T11"/>
                              <a:gd fmla="+- 0 5263 5263" name="T12"/>
                              <a:gd fmla="*/ T12 w 50" name="T13"/>
                              <a:gd fmla="+- 0 4139 3764" name="T14"/>
                              <a:gd fmla="*/ 4139 h 375" name="T15"/>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50" name="ODFRight"/>
                              <a:gd fmla="val 375" name="ODFBottom"/>
                              <a:gd fmla="val 50" name="ODFWidth"/>
                              <a:gd fmla="val 375" name="ODFHeight"/>
                            </a:gdLst>
                            <a:rect b="OXMLTextRectB" l="OXMLTextRectL" r="OXMLTextRectR" t="OXMLTextRectT"/>
                            <a:pathLst>
                              <a:path fill="norm" h="375" stroke="true" w="50">
                                <a:moveTo>
                                  <a:pt x="50" y="0"/>
                                </a:moveTo>
                                <a:lnTo>
                                  <a:pt x="50" y="194"/>
                                </a:lnTo>
                                <a:lnTo>
                                  <a:pt x="0" y="194"/>
                                </a:lnTo>
                                <a:lnTo>
                                  <a:pt x="0" y="375"/>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1893459" y="2289586"/>
                            <a:ext cx="227910" cy="520332"/>
                          </a:xfrm>
                          <a:custGeom>
                            <a:avLst/>
                            <a:gdLst>
                              <a:gd fmla="+- 0 4523 4523" name="T0"/>
                              <a:gd fmla="*/ T0 w 328" name="T1"/>
                              <a:gd fmla="+- 0 5440 5440" name="T2"/>
                              <a:gd fmla="*/ 5440 h 862" name="T3"/>
                              <a:gd fmla="+- 0 4523 4523" name="T4"/>
                              <a:gd fmla="*/ T4 w 328" name="T5"/>
                              <a:gd fmla="+- 0 6301 5440" name="T6"/>
                              <a:gd fmla="*/ 6301 h 862" name="T7"/>
                              <a:gd fmla="+- 0 4850 4523" name="T8"/>
                              <a:gd fmla="*/ T8 w 328" name="T9"/>
                              <a:gd fmla="+- 0 6301 5440" name="T10"/>
                              <a:gd fmla="*/ 6301 h 862" name="T11"/>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328" name="ODFRight"/>
                              <a:gd fmla="val 862" name="ODFBottom"/>
                              <a:gd fmla="val 328" name="ODFWidth"/>
                              <a:gd fmla="val 862" name="ODFHeight"/>
                            </a:gdLst>
                            <a:rect b="OXMLTextRectB" l="OXMLTextRectL" r="OXMLTextRectR" t="OXMLTextRectT"/>
                            <a:pathLst>
                              <a:path fill="norm" h="862" stroke="true" w="328">
                                <a:moveTo>
                                  <a:pt x="0" y="0"/>
                                </a:moveTo>
                                <a:lnTo>
                                  <a:pt x="0" y="861"/>
                                </a:lnTo>
                                <a:lnTo>
                                  <a:pt x="327" y="861"/>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4567929" y="1278498"/>
                            <a:ext cx="0" cy="217912"/>
                          </a:xfrm>
                          <a:prstGeom prst="line">
                            <a:avLst/>
                          </a:prstGeom>
                          <a:noFill/>
                          <a:ln w="25400">
                            <a:solidFill>
                              <a:srgbClr val="000000"/>
                            </a:solidFill>
                            <a:prstDash val="solid"/>
                            <a:headEnd len="med" type="none" w="med"/>
                            <a:tailEnd len="med" type="none" w="med"/>
                          </a:ln>
                        </wps:spPr>
                        <wps:bodyPr bIns="45720" lIns="91440" rIns="91440" tIns="45720"/>
                      </wps:wsp>
                      <wps:wsp>
                        <wps:cNvSpPr txBox="false"/>
                        <wps:spPr>
                          <a:xfrm flipH="false" flipV="false" rot="0">
                            <a:off x="4011356" y="2847948"/>
                            <a:ext cx="209148" cy="477475"/>
                          </a:xfrm>
                          <a:custGeom>
                            <a:avLst/>
                            <a:gdLst>
                              <a:gd fmla="+- 0 7571 7571" name="T0"/>
                              <a:gd fmla="*/ T0 w 301" name="T1"/>
                              <a:gd fmla="+- 0 6364 6364" name="T2"/>
                              <a:gd fmla="*/ 6364 h 791" name="T3"/>
                              <a:gd fmla="+- 0 7571 7571" name="T4"/>
                              <a:gd fmla="*/ T4 w 301" name="T5"/>
                              <a:gd fmla="+- 0 7155 6364" name="T6"/>
                              <a:gd fmla="*/ 7155 h 791" name="T7"/>
                              <a:gd fmla="+- 0 7871 7571" name="T8"/>
                              <a:gd fmla="*/ T8 w 301" name="T9"/>
                              <a:gd fmla="+- 0 7155 6364" name="T10"/>
                              <a:gd fmla="*/ 7155 h 791" name="T11"/>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301" name="ODFRight"/>
                              <a:gd fmla="val 791" name="ODFBottom"/>
                              <a:gd fmla="val 301" name="ODFWidth"/>
                              <a:gd fmla="val 791" name="ODFHeight"/>
                            </a:gdLst>
                            <a:rect b="OXMLTextRectB" l="OXMLTextRectL" r="OXMLTextRectR" t="OXMLTextRectT"/>
                            <a:pathLst>
                              <a:path fill="norm" h="791" stroke="true" w="301">
                                <a:moveTo>
                                  <a:pt x="0" y="0"/>
                                </a:moveTo>
                                <a:lnTo>
                                  <a:pt x="0" y="791"/>
                                </a:lnTo>
                                <a:lnTo>
                                  <a:pt x="300" y="791"/>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false"/>
                        <wps:spPr>
                          <a:xfrm flipH="false" flipV="false" rot="0">
                            <a:off x="4339324" y="3584382"/>
                            <a:ext cx="238332" cy="550514"/>
                          </a:xfrm>
                          <a:custGeom>
                            <a:avLst/>
                            <a:gdLst>
                              <a:gd fmla="+- 0 8043 8043" name="T0"/>
                              <a:gd fmla="*/ T0 w 343" name="T1"/>
                              <a:gd fmla="+- 0 7584 7584" name="T2"/>
                              <a:gd fmla="*/ 7584 h 912" name="T3"/>
                              <a:gd fmla="+- 0 8043 8043" name="T4"/>
                              <a:gd fmla="*/ T4 w 343" name="T5"/>
                              <a:gd fmla="+- 0 8496 7584" name="T6"/>
                              <a:gd fmla="*/ 8496 h 912" name="T7"/>
                              <a:gd fmla="+- 0 8385 8043" name="T8"/>
                              <a:gd fmla="*/ T8 w 343" name="T9"/>
                              <a:gd fmla="+- 0 8496 7584" name="T10"/>
                              <a:gd fmla="*/ 8496 h 912" name="T11"/>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343" name="ODFRight"/>
                              <a:gd fmla="val 912" name="ODFBottom"/>
                              <a:gd fmla="val 343" name="ODFWidth"/>
                              <a:gd fmla="val 912" name="ODFHeight"/>
                            </a:gdLst>
                            <a:rect b="OXMLTextRectB" l="OXMLTextRectL" r="OXMLTextRectR" t="OXMLTextRectT"/>
                            <a:pathLst>
                              <a:path fill="norm" h="912" stroke="true" w="343">
                                <a:moveTo>
                                  <a:pt x="0" y="0"/>
                                </a:moveTo>
                                <a:lnTo>
                                  <a:pt x="0" y="912"/>
                                </a:lnTo>
                                <a:lnTo>
                                  <a:pt x="342" y="912"/>
                                </a:lnTo>
                              </a:path>
                            </a:pathLst>
                          </a:custGeom>
                          <a:noFill/>
                          <a:ln w="25400">
                            <a:solidFill>
                              <a:srgbClr val="000000"/>
                            </a:solidFill>
                            <a:prstDash val="solid"/>
                            <a:headEnd len="med" type="none" w="med"/>
                            <a:tailEnd len="med" type="none" w="med"/>
                          </a:ln>
                        </wps:spPr>
                        <wps:bodyPr anchor="t" bIns="45720" lIns="91440" rIns="91440" tIns="45720" vert="horz" wrap="square">
                          <a:noAutofit/>
                        </wps:bodyPr>
                      </wps:wsp>
                      <wps:wsp>
                        <wps:cNvSpPr txBox="true"/>
                        <wps:spPr>
                          <a:xfrm flipH="false" flipV="false" rot="0">
                            <a:off x="223046" y="881306"/>
                            <a:ext cx="936654" cy="466609"/>
                          </a:xfrm>
                          <a:prstGeom prst="rect">
                            <a:avLst/>
                          </a:prstGeom>
                          <a:noFill/>
                          <a:ln>
                            <a:noFill/>
                          </a:ln>
                        </wps:spPr>
                        <wps:txbx>
                          <w:txbxContent>
                            <w:p w14:paraId="78050000">
                              <w:pPr>
                                <w:pStyle w:val="Style_2"/>
                                <w:spacing w:line="173" w:lineRule="exact"/>
                                <w:ind w:firstLine="0" w:left="92" w:right="18"/>
                                <w:rPr>
                                  <w:rFonts w:ascii="Calibri" w:hAnsi="Calibri"/>
                                  <w:sz w:val="18"/>
                                </w:rPr>
                              </w:pPr>
                              <w:r>
                                <w:rPr>
                                  <w:rFonts w:ascii="Calibri" w:hAnsi="Calibri"/>
                                  <w:sz w:val="18"/>
                                </w:rPr>
                                <w:t>Комплексная</w:t>
                              </w:r>
                            </w:p>
                            <w:p w14:paraId="79050000">
                              <w:pPr>
                                <w:pStyle w:val="Style_2"/>
                                <w:spacing w:before="6" w:line="216" w:lineRule="auto"/>
                                <w:ind w:firstLine="0" w:left="0" w:right="18"/>
                                <w:rPr>
                                  <w:rFonts w:ascii="Calibri" w:hAnsi="Calibri"/>
                                  <w:sz w:val="18"/>
                                </w:rPr>
                              </w:pPr>
                              <w:r>
                                <w:rPr>
                                  <w:rFonts w:ascii="Calibri" w:hAnsi="Calibri"/>
                                  <w:spacing w:val="-1"/>
                                  <w:sz w:val="18"/>
                                </w:rPr>
                                <w:t xml:space="preserve">педагогическая </w:t>
                              </w:r>
                              <w:r>
                                <w:rPr>
                                  <w:rFonts w:ascii="Calibri" w:hAnsi="Calibri"/>
                                  <w:sz w:val="18"/>
                                </w:rPr>
                                <w:t>и</w:t>
                              </w:r>
                              <w:r>
                                <w:rPr>
                                  <w:rFonts w:ascii="Calibri" w:hAnsi="Calibri"/>
                                  <w:spacing w:val="-38"/>
                                  <w:sz w:val="18"/>
                                </w:rPr>
                                <w:t xml:space="preserve"> </w:t>
                              </w:r>
                              <w:r>
                                <w:rPr>
                                  <w:rFonts w:ascii="Calibri" w:hAnsi="Calibri"/>
                                  <w:sz w:val="18"/>
                                </w:rPr>
                                <w:t>психологическая</w:t>
                              </w:r>
                              <w:r>
                                <w:rPr>
                                  <w:rFonts w:ascii="Calibri" w:hAnsi="Calibri"/>
                                  <w:spacing w:val="-38"/>
                                  <w:sz w:val="18"/>
                                </w:rPr>
                                <w:t xml:space="preserve"> </w:t>
                              </w:r>
                              <w:r>
                                <w:rPr>
                                  <w:rFonts w:ascii="Calibri" w:hAnsi="Calibri"/>
                                  <w:sz w:val="18"/>
                                </w:rPr>
                                <w:t>диагностика</w:t>
                              </w:r>
                            </w:p>
                          </w:txbxContent>
                        </wps:txbx>
                        <wps:bodyPr anchor="t" bIns="0" lIns="0" rIns="0" tIns="0" vert="horz" wrap="square">
                          <a:noAutofit/>
                        </wps:bodyPr>
                      </wps:wsp>
                      <wps:wsp>
                        <wps:cNvSpPr txBox="true"/>
                        <wps:spPr>
                          <a:xfrm flipH="false" flipV="false" rot="0">
                            <a:off x="2107473" y="968229"/>
                            <a:ext cx="685119" cy="108654"/>
                          </a:xfrm>
                          <a:prstGeom prst="rect">
                            <a:avLst/>
                          </a:prstGeom>
                          <a:noFill/>
                          <a:ln>
                            <a:noFill/>
                          </a:ln>
                        </wps:spPr>
                        <wps:txbx>
                          <w:txbxContent>
                            <w:p w14:paraId="7A050000">
                              <w:pPr>
                                <w:pStyle w:val="Style_2"/>
                                <w:spacing w:line="180" w:lineRule="exact"/>
                                <w:ind w:firstLine="0" w:left="0"/>
                                <w:rPr>
                                  <w:rFonts w:ascii="Calibri" w:hAnsi="Calibri"/>
                                  <w:sz w:val="18"/>
                                </w:rPr>
                              </w:pPr>
                              <w:r>
                                <w:rPr>
                                  <w:rFonts w:ascii="Calibri" w:hAnsi="Calibri"/>
                                  <w:sz w:val="18"/>
                                </w:rPr>
                                <w:t>Воспитатели</w:t>
                              </w:r>
                            </w:p>
                          </w:txbxContent>
                        </wps:txbx>
                        <wps:bodyPr anchor="t" bIns="0" lIns="0" rIns="0" tIns="0" vert="horz" wrap="square">
                          <a:noAutofit/>
                        </wps:bodyPr>
                      </wps:wsp>
                      <wps:wsp>
                        <wps:cNvSpPr txBox="true"/>
                        <wps:spPr>
                          <a:xfrm flipH="false" flipV="false" rot="0">
                            <a:off x="4214946" y="968229"/>
                            <a:ext cx="720557" cy="108654"/>
                          </a:xfrm>
                          <a:prstGeom prst="rect">
                            <a:avLst/>
                          </a:prstGeom>
                          <a:noFill/>
                          <a:ln>
                            <a:noFill/>
                          </a:ln>
                        </wps:spPr>
                        <wps:txbx>
                          <w:txbxContent>
                            <w:p w14:paraId="7B050000">
                              <w:pPr>
                                <w:pStyle w:val="Style_2"/>
                                <w:spacing w:line="180" w:lineRule="exact"/>
                                <w:ind w:firstLine="0" w:left="0"/>
                                <w:rPr>
                                  <w:rFonts w:ascii="Calibri" w:hAnsi="Calibri"/>
                                  <w:sz w:val="18"/>
                                </w:rPr>
                              </w:pPr>
                              <w:r>
                                <w:rPr>
                                  <w:rFonts w:ascii="Calibri" w:hAnsi="Calibri"/>
                                  <w:sz w:val="18"/>
                                </w:rPr>
                                <w:t>Специалисты</w:t>
                              </w:r>
                            </w:p>
                          </w:txbxContent>
                        </wps:txbx>
                        <wps:bodyPr anchor="t" bIns="0" lIns="0" rIns="0" tIns="0" vert="horz" wrap="square">
                          <a:noAutofit/>
                        </wps:bodyPr>
                      </wps:wsp>
                      <wps:wsp>
                        <wps:cNvSpPr txBox="true"/>
                        <wps:spPr>
                          <a:xfrm flipH="false" flipV="false" rot="0">
                            <a:off x="5856871" y="968229"/>
                            <a:ext cx="525305" cy="108654"/>
                          </a:xfrm>
                          <a:prstGeom prst="rect">
                            <a:avLst/>
                          </a:prstGeom>
                          <a:noFill/>
                          <a:ln>
                            <a:noFill/>
                          </a:ln>
                        </wps:spPr>
                        <wps:txbx>
                          <w:txbxContent>
                            <w:p w14:paraId="7C050000">
                              <w:pPr>
                                <w:pStyle w:val="Style_2"/>
                                <w:spacing w:line="180" w:lineRule="exact"/>
                                <w:ind w:firstLine="0" w:left="0"/>
                                <w:rPr>
                                  <w:rFonts w:ascii="Calibri" w:hAnsi="Calibri"/>
                                  <w:sz w:val="18"/>
                                </w:rPr>
                              </w:pPr>
                              <w:r>
                                <w:rPr>
                                  <w:rFonts w:ascii="Calibri" w:hAnsi="Calibri"/>
                                  <w:sz w:val="18"/>
                                </w:rPr>
                                <w:t>Родители</w:t>
                              </w:r>
                            </w:p>
                          </w:txbxContent>
                        </wps:txbx>
                        <wps:bodyPr anchor="t" bIns="0" lIns="0" rIns="0" tIns="0" vert="horz" wrap="square">
                          <a:noAutofit/>
                        </wps:bodyPr>
                      </wps:wsp>
                      <wps:wsp>
                        <wps:cNvSpPr txBox="true"/>
                        <wps:spPr>
                          <a:xfrm flipH="false" flipV="false" rot="0">
                            <a:off x="540591" y="1876700"/>
                            <a:ext cx="846324" cy="734623"/>
                          </a:xfrm>
                          <a:prstGeom prst="rect">
                            <a:avLst/>
                          </a:prstGeom>
                          <a:noFill/>
                          <a:ln>
                            <a:noFill/>
                          </a:ln>
                        </wps:spPr>
                        <wps:txbx>
                          <w:txbxContent>
                            <w:p w14:paraId="7D050000">
                              <w:pPr>
                                <w:pStyle w:val="Style_2"/>
                                <w:spacing w:line="155" w:lineRule="exact"/>
                                <w:ind w:right="16"/>
                                <w:jc w:val="center"/>
                                <w:rPr>
                                  <w:rFonts w:ascii="Calibri" w:hAnsi="Calibri"/>
                                  <w:sz w:val="16"/>
                                </w:rPr>
                              </w:pPr>
                              <w:r>
                                <w:rPr>
                                  <w:rFonts w:ascii="Calibri" w:hAnsi="Calibri"/>
                                  <w:sz w:val="16"/>
                                </w:rPr>
                                <w:t>Составление</w:t>
                              </w:r>
                            </w:p>
                            <w:p w14:paraId="7E050000">
                              <w:pPr>
                                <w:pStyle w:val="Style_2"/>
                                <w:spacing w:before="6" w:line="216" w:lineRule="auto"/>
                                <w:ind w:firstLine="2" w:left="0" w:right="18"/>
                                <w:jc w:val="center"/>
                                <w:rPr>
                                  <w:rFonts w:ascii="Calibri" w:hAnsi="Calibri"/>
                                  <w:sz w:val="16"/>
                                </w:rPr>
                              </w:pPr>
                              <w:r>
                                <w:rPr>
                                  <w:rFonts w:ascii="Calibri" w:hAnsi="Calibri"/>
                                  <w:sz w:val="16"/>
                                </w:rPr>
                                <w:t>адаптированных</w:t>
                              </w:r>
                              <w:r>
                                <w:rPr>
                                  <w:rFonts w:ascii="Calibri" w:hAnsi="Calibri"/>
                                  <w:spacing w:val="1"/>
                                  <w:sz w:val="16"/>
                                </w:rPr>
                                <w:t xml:space="preserve"> </w:t>
                              </w:r>
                              <w:r>
                                <w:rPr>
                                  <w:rFonts w:ascii="Calibri" w:hAnsi="Calibri"/>
                                  <w:sz w:val="16"/>
                                </w:rPr>
                                <w:t>образовательных</w:t>
                              </w:r>
                              <w:r>
                                <w:rPr>
                                  <w:rFonts w:ascii="Calibri" w:hAnsi="Calibri"/>
                                  <w:spacing w:val="-34"/>
                                  <w:sz w:val="16"/>
                                </w:rPr>
                                <w:t xml:space="preserve"> </w:t>
                              </w:r>
                              <w:r>
                                <w:rPr>
                                  <w:rFonts w:ascii="Calibri" w:hAnsi="Calibri"/>
                                  <w:sz w:val="16"/>
                                </w:rPr>
                                <w:t>программ</w:t>
                              </w:r>
                              <w:r>
                                <w:rPr>
                                  <w:rFonts w:ascii="Calibri" w:hAnsi="Calibri"/>
                                  <w:spacing w:val="-1"/>
                                  <w:sz w:val="16"/>
                                </w:rPr>
                                <w:t xml:space="preserve"> </w:t>
                              </w:r>
                              <w:r>
                                <w:rPr>
                                  <w:rFonts w:ascii="Calibri" w:hAnsi="Calibri"/>
                                  <w:sz w:val="16"/>
                                </w:rPr>
                                <w:t>и</w:t>
                              </w:r>
                            </w:p>
                            <w:p w14:paraId="7F050000">
                              <w:pPr>
                                <w:pStyle w:val="Style_2"/>
                                <w:spacing w:line="216" w:lineRule="auto"/>
                                <w:ind w:right="18"/>
                                <w:jc w:val="center"/>
                                <w:rPr>
                                  <w:rFonts w:ascii="Calibri" w:hAnsi="Calibri"/>
                                  <w:sz w:val="16"/>
                                </w:rPr>
                              </w:pPr>
                              <w:r>
                                <w:rPr>
                                  <w:rFonts w:ascii="Calibri" w:hAnsi="Calibri"/>
                                  <w:sz w:val="16"/>
                                </w:rPr>
                                <w:t>индивидуальных</w:t>
                              </w:r>
                              <w:r>
                                <w:rPr>
                                  <w:rFonts w:ascii="Calibri" w:hAnsi="Calibri"/>
                                  <w:spacing w:val="-34"/>
                                  <w:sz w:val="16"/>
                                </w:rPr>
                                <w:t xml:space="preserve"> </w:t>
                              </w:r>
                              <w:r>
                                <w:rPr>
                                  <w:rFonts w:ascii="Calibri" w:hAnsi="Calibri"/>
                                  <w:sz w:val="16"/>
                                </w:rPr>
                                <w:t>образовательных</w:t>
                              </w:r>
                              <w:r>
                                <w:rPr>
                                  <w:rFonts w:ascii="Calibri" w:hAnsi="Calibri"/>
                                  <w:spacing w:val="-34"/>
                                  <w:sz w:val="16"/>
                                </w:rPr>
                                <w:t xml:space="preserve"> </w:t>
                              </w:r>
                              <w:r>
                                <w:rPr>
                                  <w:rFonts w:ascii="Calibri" w:hAnsi="Calibri"/>
                                  <w:sz w:val="16"/>
                                </w:rPr>
                                <w:t>маршрутов</w:t>
                              </w:r>
                            </w:p>
                          </w:txbxContent>
                        </wps:txbx>
                        <wps:bodyPr anchor="t" bIns="0" lIns="0" rIns="0" tIns="0" vert="horz" wrap="square">
                          <a:noAutofit/>
                        </wps:bodyPr>
                      </wps:wsp>
                      <wps:wsp>
                        <wps:cNvSpPr txBox="true"/>
                        <wps:spPr>
                          <a:xfrm flipH="false" flipV="false" rot="0">
                            <a:off x="1774641" y="1639471"/>
                            <a:ext cx="1282689" cy="650114"/>
                          </a:xfrm>
                          <a:prstGeom prst="rect">
                            <a:avLst/>
                          </a:prstGeom>
                          <a:noFill/>
                          <a:ln>
                            <a:noFill/>
                          </a:ln>
                        </wps:spPr>
                        <wps:txbx>
                          <w:txbxContent>
                            <w:p w14:paraId="80050000">
                              <w:pPr>
                                <w:pStyle w:val="Style_2"/>
                                <w:spacing w:line="155" w:lineRule="exact"/>
                                <w:ind w:firstLine="0" w:left="106" w:right="18"/>
                                <w:rPr>
                                  <w:rFonts w:ascii="Calibri" w:hAnsi="Calibri"/>
                                  <w:sz w:val="16"/>
                                </w:rPr>
                              </w:pPr>
                              <w:r>
                                <w:rPr>
                                  <w:rFonts w:ascii="Calibri" w:hAnsi="Calibri"/>
                                  <w:sz w:val="16"/>
                                </w:rPr>
                                <w:t>Составление</w:t>
                              </w:r>
                              <w:r>
                                <w:rPr>
                                  <w:rFonts w:ascii="Calibri" w:hAnsi="Calibri"/>
                                  <w:spacing w:val="-3"/>
                                  <w:sz w:val="16"/>
                                </w:rPr>
                                <w:t xml:space="preserve"> </w:t>
                              </w:r>
                              <w:r>
                                <w:rPr>
                                  <w:rFonts w:ascii="Calibri" w:hAnsi="Calibri"/>
                                  <w:sz w:val="16"/>
                                </w:rPr>
                                <w:t>рабочих</w:t>
                              </w:r>
                            </w:p>
                            <w:p w14:paraId="81050000">
                              <w:pPr>
                                <w:pStyle w:val="Style_2"/>
                                <w:spacing w:before="6" w:line="216" w:lineRule="auto"/>
                                <w:ind w:firstLine="0" w:left="-1" w:right="18"/>
                                <w:rPr>
                                  <w:rFonts w:ascii="Calibri" w:hAnsi="Calibri"/>
                                  <w:sz w:val="16"/>
                                </w:rPr>
                              </w:pPr>
                              <w:r>
                                <w:rPr>
                                  <w:rFonts w:ascii="Calibri" w:hAnsi="Calibri"/>
                                  <w:sz w:val="16"/>
                                </w:rPr>
                                <w:t>программ, планов работы,</w:t>
                              </w:r>
                              <w:r>
                                <w:rPr>
                                  <w:rFonts w:ascii="Calibri" w:hAnsi="Calibri"/>
                                  <w:spacing w:val="-34"/>
                                  <w:sz w:val="16"/>
                                </w:rPr>
                                <w:t xml:space="preserve"> </w:t>
                              </w:r>
                              <w:r>
                                <w:rPr>
                                  <w:rFonts w:ascii="Calibri" w:hAnsi="Calibri"/>
                                  <w:sz w:val="16"/>
                                </w:rPr>
                                <w:t>реализация</w:t>
                              </w:r>
                              <w:r>
                                <w:rPr>
                                  <w:rFonts w:ascii="Calibri" w:hAnsi="Calibri"/>
                                  <w:spacing w:val="1"/>
                                  <w:sz w:val="16"/>
                                </w:rPr>
                                <w:t xml:space="preserve"> </w:t>
                              </w:r>
                              <w:r>
                                <w:rPr>
                                  <w:rFonts w:ascii="Calibri" w:hAnsi="Calibri"/>
                                  <w:sz w:val="16"/>
                                </w:rPr>
                                <w:t>образовательных</w:t>
                              </w:r>
                            </w:p>
                            <w:p w14:paraId="82050000">
                              <w:pPr>
                                <w:pStyle w:val="Style_2"/>
                                <w:spacing w:line="176" w:lineRule="exact"/>
                                <w:ind w:firstLine="0" w:left="0" w:right="18"/>
                                <w:rPr>
                                  <w:rFonts w:ascii="Calibri" w:hAnsi="Calibri"/>
                                  <w:sz w:val="16"/>
                                </w:rPr>
                              </w:pPr>
                              <w:r>
                                <w:rPr>
                                  <w:rFonts w:ascii="Calibri" w:hAnsi="Calibri"/>
                                  <w:sz w:val="16"/>
                                </w:rPr>
                                <w:t>программ</w:t>
                              </w:r>
                            </w:p>
                          </w:txbxContent>
                        </wps:txbx>
                        <wps:bodyPr anchor="t" bIns="0" lIns="0" rIns="0" tIns="0" vert="horz" wrap="square">
                          <a:noAutofit/>
                        </wps:bodyPr>
                      </wps:wsp>
                      <wps:wsp>
                        <wps:cNvSpPr txBox="true"/>
                        <wps:spPr>
                          <a:xfrm flipH="false" flipV="false" rot="0">
                            <a:off x="3892537" y="1521159"/>
                            <a:ext cx="1364681" cy="1237451"/>
                          </a:xfrm>
                          <a:prstGeom prst="rect">
                            <a:avLst/>
                          </a:prstGeom>
                          <a:noFill/>
                          <a:ln>
                            <a:noFill/>
                          </a:ln>
                        </wps:spPr>
                        <wps:txbx>
                          <w:txbxContent>
                            <w:p w14:paraId="83050000">
                              <w:pPr>
                                <w:pStyle w:val="Style_2"/>
                                <w:spacing w:line="155" w:lineRule="exact"/>
                                <w:ind w:firstLine="0" w:left="0" w:right="17"/>
                                <w:rPr>
                                  <w:rFonts w:ascii="Calibri" w:hAnsi="Calibri"/>
                                  <w:sz w:val="16"/>
                                </w:rPr>
                              </w:pPr>
                              <w:r>
                                <w:rPr>
                                  <w:rFonts w:ascii="Calibri" w:hAnsi="Calibri"/>
                                  <w:sz w:val="16"/>
                                </w:rPr>
                                <w:t>Составление</w:t>
                              </w:r>
                              <w:r>
                                <w:rPr>
                                  <w:rFonts w:ascii="Calibri" w:hAnsi="Calibri"/>
                                  <w:spacing w:val="-3"/>
                                  <w:sz w:val="16"/>
                                </w:rPr>
                                <w:t xml:space="preserve"> </w:t>
                              </w:r>
                              <w:r>
                                <w:rPr>
                                  <w:rFonts w:ascii="Calibri" w:hAnsi="Calibri"/>
                                  <w:sz w:val="16"/>
                                </w:rPr>
                                <w:t>рабочих</w:t>
                              </w:r>
                            </w:p>
                            <w:p w14:paraId="84050000">
                              <w:pPr>
                                <w:pStyle w:val="Style_2"/>
                                <w:spacing w:before="6" w:line="216" w:lineRule="auto"/>
                                <w:ind w:firstLine="2" w:left="0" w:right="18"/>
                                <w:jc w:val="left"/>
                                <w:rPr>
                                  <w:rFonts w:ascii="Calibri" w:hAnsi="Calibri"/>
                                  <w:sz w:val="16"/>
                                </w:rPr>
                              </w:pPr>
                              <w:r>
                                <w:rPr>
                                  <w:rFonts w:ascii="Calibri" w:hAnsi="Calibri"/>
                                  <w:sz w:val="16"/>
                                </w:rPr>
                                <w:t>программ, планов работы,</w:t>
                              </w:r>
                              <w:r>
                                <w:rPr>
                                  <w:rFonts w:ascii="Calibri" w:hAnsi="Calibri"/>
                                  <w:spacing w:val="1"/>
                                  <w:sz w:val="16"/>
                                </w:rPr>
                                <w:t xml:space="preserve"> </w:t>
                              </w:r>
                              <w:r>
                                <w:rPr>
                                  <w:rFonts w:ascii="Calibri" w:hAnsi="Calibri"/>
                                  <w:spacing w:val="-1"/>
                                  <w:sz w:val="16"/>
                                </w:rPr>
                                <w:t xml:space="preserve">согласование </w:t>
                              </w:r>
                              <w:r>
                                <w:rPr>
                                  <w:rFonts w:ascii="Calibri" w:hAnsi="Calibri"/>
                                  <w:sz w:val="16"/>
                                </w:rPr>
                                <w:t>планирования</w:t>
                              </w:r>
                              <w:r>
                                <w:rPr>
                                  <w:rFonts w:ascii="Calibri" w:hAnsi="Calibri"/>
                                  <w:spacing w:val="-34"/>
                                  <w:sz w:val="16"/>
                                </w:rPr>
                                <w:t xml:space="preserve"> </w:t>
                              </w:r>
                              <w:r>
                                <w:rPr>
                                  <w:rFonts w:ascii="Calibri" w:hAnsi="Calibri"/>
                                  <w:sz w:val="16"/>
                                </w:rPr>
                                <w:t>работы воспитателей,</w:t>
                              </w:r>
                              <w:r>
                                <w:rPr>
                                  <w:rFonts w:ascii="Calibri" w:hAnsi="Calibri"/>
                                  <w:spacing w:val="1"/>
                                  <w:sz w:val="16"/>
                                </w:rPr>
                                <w:t xml:space="preserve"> </w:t>
                              </w:r>
                              <w:r>
                                <w:rPr>
                                  <w:rFonts w:ascii="Calibri" w:hAnsi="Calibri"/>
                                  <w:sz w:val="16"/>
                                </w:rPr>
                                <w:t>реализация</w:t>
                              </w:r>
                              <w:r>
                                <w:rPr>
                                  <w:rFonts w:ascii="Calibri" w:hAnsi="Calibri"/>
                                  <w:sz w:val="16"/>
                                </w:rPr>
                                <w:t xml:space="preserve"> </w:t>
                              </w:r>
                              <w:r>
                                <w:rPr>
                                  <w:rFonts w:ascii="Calibri" w:hAnsi="Calibri"/>
                                  <w:sz w:val="16"/>
                                </w:rPr>
                                <w:t>образовательных</w:t>
                              </w:r>
                              <w:r>
                                <w:rPr>
                                  <w:rFonts w:ascii="Calibri" w:hAnsi="Calibri"/>
                                  <w:spacing w:val="-5"/>
                                  <w:sz w:val="16"/>
                                </w:rPr>
                                <w:t xml:space="preserve"> </w:t>
                              </w:r>
                              <w:r>
                                <w:rPr>
                                  <w:rFonts w:ascii="Calibri" w:hAnsi="Calibri"/>
                                  <w:sz w:val="16"/>
                                </w:rPr>
                                <w:t>программ</w:t>
                              </w:r>
                            </w:p>
                          </w:txbxContent>
                        </wps:txbx>
                        <wps:bodyPr anchor="t" bIns="0" lIns="0" rIns="0" tIns="0" vert="horz" wrap="square">
                          <a:noAutofit/>
                        </wps:bodyPr>
                      </wps:wsp>
                      <wps:wsp>
                        <wps:cNvSpPr txBox="true"/>
                        <wps:spPr>
                          <a:xfrm flipH="false" flipV="false" rot="0">
                            <a:off x="5636605" y="1585144"/>
                            <a:ext cx="965143" cy="348297"/>
                          </a:xfrm>
                          <a:prstGeom prst="rect">
                            <a:avLst/>
                          </a:prstGeom>
                          <a:noFill/>
                          <a:ln>
                            <a:noFill/>
                          </a:ln>
                        </wps:spPr>
                        <wps:txbx>
                          <w:txbxContent>
                            <w:p w14:paraId="85050000">
                              <w:pPr>
                                <w:pStyle w:val="Style_2"/>
                                <w:spacing w:line="173" w:lineRule="exact"/>
                                <w:ind w:firstLine="0" w:left="7"/>
                                <w:rPr>
                                  <w:rFonts w:ascii="Calibri" w:hAnsi="Calibri"/>
                                  <w:sz w:val="18"/>
                                </w:rPr>
                              </w:pPr>
                              <w:r>
                                <w:rPr>
                                  <w:rFonts w:ascii="Calibri" w:hAnsi="Calibri"/>
                                  <w:sz w:val="18"/>
                                </w:rPr>
                                <w:t>Консультативно</w:t>
                              </w:r>
                              <w:r>
                                <w:rPr>
                                  <w:rFonts w:ascii="Calibri" w:hAnsi="Calibri"/>
                                  <w:spacing w:val="-4"/>
                                  <w:sz w:val="18"/>
                                </w:rPr>
                                <w:t xml:space="preserve"> </w:t>
                              </w:r>
                              <w:r>
                                <w:rPr>
                                  <w:rFonts w:ascii="Calibri" w:hAnsi="Calibri"/>
                                  <w:sz w:val="18"/>
                                </w:rPr>
                                <w:t>–</w:t>
                              </w:r>
                            </w:p>
                            <w:p w14:paraId="86050000">
                              <w:pPr>
                                <w:pStyle w:val="Style_2"/>
                                <w:spacing w:before="7" w:line="216" w:lineRule="auto"/>
                                <w:ind w:hanging="420" w:left="420" w:right="16"/>
                                <w:rPr>
                                  <w:rFonts w:ascii="Calibri" w:hAnsi="Calibri"/>
                                  <w:sz w:val="18"/>
                                </w:rPr>
                              </w:pPr>
                              <w:r>
                                <w:rPr>
                                  <w:rFonts w:ascii="Calibri" w:hAnsi="Calibri"/>
                                  <w:spacing w:val="-1"/>
                                  <w:sz w:val="18"/>
                                </w:rPr>
                                <w:t>просветительская</w:t>
                              </w:r>
                              <w:r>
                                <w:rPr>
                                  <w:rFonts w:ascii="Calibri" w:hAnsi="Calibri"/>
                                  <w:spacing w:val="-38"/>
                                  <w:sz w:val="18"/>
                                </w:rPr>
                                <w:t xml:space="preserve"> </w:t>
                              </w:r>
                              <w:r>
                                <w:rPr>
                                  <w:rFonts w:ascii="Calibri" w:hAnsi="Calibri"/>
                                  <w:sz w:val="18"/>
                                </w:rPr>
                                <w:t>работа</w:t>
                              </w:r>
                            </w:p>
                          </w:txbxContent>
                        </wps:txbx>
                        <wps:bodyPr anchor="t" bIns="0" lIns="0" rIns="0" tIns="0" vert="horz" wrap="square">
                          <a:noAutofit/>
                        </wps:bodyPr>
                      </wps:wsp>
                      <wps:wsp>
                        <wps:cNvSpPr txBox="true"/>
                        <wps:spPr>
                          <a:xfrm flipH="false" flipV="false" rot="0">
                            <a:off x="2377074" y="2758610"/>
                            <a:ext cx="1003359" cy="108654"/>
                          </a:xfrm>
                          <a:prstGeom prst="rect">
                            <a:avLst/>
                          </a:prstGeom>
                          <a:noFill/>
                          <a:ln>
                            <a:noFill/>
                          </a:ln>
                        </wps:spPr>
                        <wps:txbx>
                          <w:txbxContent>
                            <w:p w14:paraId="87050000">
                              <w:pPr>
                                <w:pStyle w:val="Style_2"/>
                                <w:spacing w:line="180" w:lineRule="exact"/>
                                <w:ind w:firstLine="0" w:left="0"/>
                                <w:rPr>
                                  <w:rFonts w:ascii="Calibri" w:hAnsi="Calibri"/>
                                  <w:sz w:val="18"/>
                                </w:rPr>
                              </w:pPr>
                              <w:r>
                                <w:rPr>
                                  <w:rFonts w:ascii="Calibri" w:hAnsi="Calibri"/>
                                  <w:sz w:val="18"/>
                                </w:rPr>
                                <w:t>консультирование</w:t>
                              </w:r>
                            </w:p>
                          </w:txbxContent>
                        </wps:txbx>
                        <wps:bodyPr anchor="t" bIns="0" lIns="0" rIns="0" tIns="0" vert="horz" wrap="square">
                          <a:noAutofit/>
                        </wps:bodyPr>
                      </wps:wsp>
                      <wps:wsp>
                        <wps:cNvSpPr txBox="true"/>
                        <wps:spPr>
                          <a:xfrm flipH="false" flipV="false" rot="0">
                            <a:off x="565606" y="3164253"/>
                            <a:ext cx="1075624" cy="229381"/>
                          </a:xfrm>
                          <a:prstGeom prst="rect">
                            <a:avLst/>
                          </a:prstGeom>
                          <a:noFill/>
                          <a:ln>
                            <a:noFill/>
                          </a:ln>
                        </wps:spPr>
                        <wps:txbx>
                          <w:txbxContent>
                            <w:p w14:paraId="88050000">
                              <w:pPr>
                                <w:pStyle w:val="Style_2"/>
                                <w:spacing w:line="173" w:lineRule="exact"/>
                                <w:ind w:firstLine="0" w:left="88"/>
                                <w:rPr>
                                  <w:rFonts w:ascii="Calibri" w:hAnsi="Calibri"/>
                                  <w:sz w:val="18"/>
                                </w:rPr>
                              </w:pPr>
                              <w:r>
                                <w:rPr>
                                  <w:rFonts w:ascii="Calibri" w:hAnsi="Calibri"/>
                                  <w:sz w:val="18"/>
                                </w:rPr>
                                <w:t>Рекомендации</w:t>
                              </w:r>
                              <w:r>
                                <w:rPr>
                                  <w:rFonts w:ascii="Calibri" w:hAnsi="Calibri"/>
                                  <w:spacing w:val="-4"/>
                                  <w:sz w:val="18"/>
                                </w:rPr>
                                <w:t xml:space="preserve"> </w:t>
                              </w:r>
                              <w:r>
                                <w:rPr>
                                  <w:rFonts w:ascii="Calibri" w:hAnsi="Calibri"/>
                                  <w:sz w:val="18"/>
                                </w:rPr>
                                <w:t>по</w:t>
                              </w:r>
                            </w:p>
                            <w:p w14:paraId="89050000">
                              <w:pPr>
                                <w:pStyle w:val="Style_2"/>
                                <w:spacing w:line="206" w:lineRule="exact"/>
                                <w:ind/>
                                <w:rPr>
                                  <w:rFonts w:ascii="Calibri" w:hAnsi="Calibri"/>
                                  <w:sz w:val="18"/>
                                </w:rPr>
                              </w:pPr>
                              <w:r>
                                <w:rPr>
                                  <w:rFonts w:ascii="Calibri" w:hAnsi="Calibri"/>
                                  <w:sz w:val="18"/>
                                </w:rPr>
                                <w:t>маршруту</w:t>
                              </w:r>
                              <w:r>
                                <w:rPr>
                                  <w:rFonts w:ascii="Calibri" w:hAnsi="Calibri"/>
                                  <w:spacing w:val="-2"/>
                                  <w:sz w:val="18"/>
                                </w:rPr>
                                <w:t xml:space="preserve"> </w:t>
                              </w:r>
                              <w:r>
                                <w:rPr>
                                  <w:rFonts w:ascii="Calibri" w:hAnsi="Calibri"/>
                                  <w:sz w:val="18"/>
                                </w:rPr>
                                <w:t>обучения</w:t>
                              </w:r>
                            </w:p>
                          </w:txbxContent>
                        </wps:txbx>
                        <wps:bodyPr anchor="t" bIns="0" lIns="0" rIns="0" tIns="0" vert="horz" wrap="square">
                          <a:noAutofit/>
                        </wps:bodyPr>
                      </wps:wsp>
                      <wps:wsp>
                        <wps:cNvSpPr txBox="true"/>
                        <wps:spPr>
                          <a:xfrm flipH="false" flipV="false" rot="0">
                            <a:off x="4298328" y="3173307"/>
                            <a:ext cx="1053389" cy="310871"/>
                          </a:xfrm>
                          <a:prstGeom prst="rect">
                            <a:avLst/>
                          </a:prstGeom>
                          <a:noFill/>
                          <a:ln>
                            <a:noFill/>
                          </a:ln>
                        </wps:spPr>
                        <wps:txbx>
                          <w:txbxContent>
                            <w:p w14:paraId="8A050000">
                              <w:pPr>
                                <w:pStyle w:val="Style_2"/>
                                <w:spacing w:line="155" w:lineRule="exact"/>
                                <w:ind w:firstLine="0" w:left="228" w:right="248"/>
                                <w:rPr>
                                  <w:rFonts w:ascii="Calibri" w:hAnsi="Calibri"/>
                                  <w:sz w:val="16"/>
                                </w:rPr>
                              </w:pPr>
                              <w:r>
                                <w:rPr>
                                  <w:rFonts w:ascii="Calibri" w:hAnsi="Calibri"/>
                                  <w:sz w:val="16"/>
                                </w:rPr>
                                <w:t>Отслеживание</w:t>
                              </w:r>
                            </w:p>
                            <w:p w14:paraId="8B050000">
                              <w:pPr>
                                <w:pStyle w:val="Style_2"/>
                                <w:spacing w:before="6" w:line="216" w:lineRule="auto"/>
                                <w:ind w:hanging="2" w:left="2" w:right="18"/>
                                <w:jc w:val="center"/>
                                <w:rPr>
                                  <w:rFonts w:ascii="Calibri" w:hAnsi="Calibri"/>
                                  <w:sz w:val="16"/>
                                </w:rPr>
                              </w:pPr>
                              <w:r>
                                <w:rPr>
                                  <w:rFonts w:ascii="Calibri" w:hAnsi="Calibri"/>
                                  <w:sz w:val="16"/>
                                </w:rPr>
                                <w:t>результатов развития</w:t>
                              </w:r>
                              <w:r>
                                <w:rPr>
                                  <w:rFonts w:ascii="Calibri" w:hAnsi="Calibri"/>
                                  <w:spacing w:val="-34"/>
                                  <w:sz w:val="16"/>
                                </w:rPr>
                                <w:t xml:space="preserve"> </w:t>
                              </w:r>
                              <w:r>
                                <w:rPr>
                                  <w:rFonts w:ascii="Calibri" w:hAnsi="Calibri"/>
                                  <w:sz w:val="16"/>
                                </w:rPr>
                                <w:t>детей</w:t>
                              </w:r>
                              <w:r>
                                <w:rPr>
                                  <w:rFonts w:ascii="Calibri" w:hAnsi="Calibri"/>
                                  <w:spacing w:val="-5"/>
                                  <w:sz w:val="16"/>
                                </w:rPr>
                                <w:t xml:space="preserve"> </w:t>
                              </w:r>
                              <w:r>
                                <w:rPr>
                                  <w:rFonts w:ascii="Calibri" w:hAnsi="Calibri"/>
                                  <w:sz w:val="16"/>
                                </w:rPr>
                                <w:t>в</w:t>
                              </w:r>
                              <w:r>
                                <w:rPr>
                                  <w:rFonts w:ascii="Calibri" w:hAnsi="Calibri"/>
                                  <w:spacing w:val="-5"/>
                                  <w:sz w:val="16"/>
                                </w:rPr>
                                <w:t xml:space="preserve"> </w:t>
                              </w:r>
                              <w:r>
                                <w:rPr>
                                  <w:rFonts w:ascii="Calibri" w:hAnsi="Calibri"/>
                                  <w:sz w:val="16"/>
                                </w:rPr>
                                <w:t>рамках</w:t>
                              </w:r>
                              <w:r>
                                <w:rPr>
                                  <w:rFonts w:ascii="Calibri" w:hAnsi="Calibri"/>
                                  <w:spacing w:val="-4"/>
                                  <w:sz w:val="16"/>
                                </w:rPr>
                                <w:t xml:space="preserve"> </w:t>
                              </w:r>
                              <w:r>
                                <w:rPr>
                                  <w:rFonts w:ascii="Calibri" w:hAnsi="Calibri"/>
                                  <w:sz w:val="16"/>
                                </w:rPr>
                                <w:t>ПМПК</w:t>
                              </w:r>
                            </w:p>
                          </w:txbxContent>
                        </wps:txbx>
                        <wps:bodyPr anchor="t" bIns="0" lIns="0" rIns="0" tIns="0" vert="horz" wrap="square">
                          <a:noAutofit/>
                        </wps:bodyPr>
                      </wps:wsp>
                      <wps:wsp>
                        <wps:cNvSpPr txBox="true"/>
                        <wps:spPr>
                          <a:xfrm flipH="false" flipV="false" rot="0">
                            <a:off x="4823632" y="4083588"/>
                            <a:ext cx="1003360" cy="108654"/>
                          </a:xfrm>
                          <a:prstGeom prst="rect">
                            <a:avLst/>
                          </a:prstGeom>
                          <a:noFill/>
                          <a:ln>
                            <a:noFill/>
                          </a:ln>
                        </wps:spPr>
                        <wps:txbx>
                          <w:txbxContent>
                            <w:p w14:paraId="8C050000">
                              <w:pPr>
                                <w:pStyle w:val="Style_2"/>
                                <w:spacing w:line="180" w:lineRule="exact"/>
                                <w:ind w:firstLine="0" w:left="0"/>
                                <w:rPr>
                                  <w:rFonts w:ascii="Calibri" w:hAnsi="Calibri"/>
                                  <w:sz w:val="18"/>
                                </w:rPr>
                              </w:pPr>
                              <w:r>
                                <w:rPr>
                                  <w:rFonts w:ascii="Calibri" w:hAnsi="Calibri"/>
                                  <w:sz w:val="18"/>
                                </w:rPr>
                                <w:t>консультирование</w:t>
                              </w:r>
                            </w:p>
                          </w:txbxContent>
                        </wps:txbx>
                        <wps:bodyPr anchor="t" bIns="0" lIns="0" rIns="0" tIns="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br w:type="page"/>
      </w:r>
    </w:p>
    <w:p w14:paraId="8D050000">
      <w:pPr>
        <w:pStyle w:val="Style_5"/>
      </w:pPr>
      <w:r>
        <w:t>9.1.</w:t>
      </w:r>
      <w:r>
        <w:tab/>
      </w:r>
      <w:r>
        <w:t>Особенности традиционных событий и мероприятий</w:t>
      </w:r>
    </w:p>
    <w:p w14:paraId="8E050000">
      <w:pPr>
        <w:pStyle w:val="Style_5"/>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559"/>
        <w:gridCol w:w="3741"/>
        <w:gridCol w:w="2611"/>
      </w:tblGrid>
      <w:tr>
        <w:trPr>
          <w:trHeight w:hRule="atLeast" w:val="318"/>
        </w:trPr>
        <w:tc>
          <w:tcPr>
            <w:tcW w:type="dxa" w:w="3559"/>
            <w:tcBorders>
              <w:top w:color="000000" w:sz="4" w:val="single"/>
              <w:left w:color="000000" w:sz="4" w:val="single"/>
              <w:bottom w:color="000000" w:sz="4" w:val="single"/>
              <w:right w:color="000000" w:sz="4" w:val="single"/>
            </w:tcBorders>
          </w:tcPr>
          <w:p w14:paraId="8F050000">
            <w:pPr>
              <w:pStyle w:val="Style_11"/>
              <w:spacing w:before="1"/>
              <w:ind/>
              <w:rPr>
                <w:b w:val="1"/>
                <w:sz w:val="24"/>
              </w:rPr>
            </w:pPr>
            <w:r>
              <w:rPr>
                <w:b w:val="1"/>
                <w:sz w:val="24"/>
              </w:rPr>
              <w:t>Наименование</w:t>
            </w:r>
          </w:p>
        </w:tc>
        <w:tc>
          <w:tcPr>
            <w:tcW w:type="dxa" w:w="3741"/>
            <w:tcBorders>
              <w:top w:color="000000" w:sz="4" w:val="single"/>
              <w:left w:color="000000" w:sz="4" w:val="single"/>
              <w:bottom w:color="000000" w:sz="4" w:val="single"/>
              <w:right w:color="000000" w:sz="4" w:val="single"/>
            </w:tcBorders>
          </w:tcPr>
          <w:p w14:paraId="90050000">
            <w:pPr>
              <w:pStyle w:val="Style_11"/>
              <w:spacing w:before="1"/>
              <w:ind w:firstLine="0" w:left="104"/>
              <w:rPr>
                <w:b w:val="1"/>
                <w:sz w:val="24"/>
              </w:rPr>
            </w:pPr>
            <w:r>
              <w:rPr>
                <w:b w:val="1"/>
                <w:sz w:val="24"/>
              </w:rPr>
              <w:t>Задачи</w:t>
            </w:r>
          </w:p>
        </w:tc>
        <w:tc>
          <w:tcPr>
            <w:tcW w:type="dxa" w:w="2611"/>
            <w:tcBorders>
              <w:top w:color="000000" w:sz="4" w:val="single"/>
              <w:left w:color="000000" w:sz="4" w:val="single"/>
              <w:bottom w:color="000000" w:sz="4" w:val="single"/>
              <w:right w:color="000000" w:sz="4" w:val="single"/>
            </w:tcBorders>
          </w:tcPr>
          <w:p w14:paraId="91050000">
            <w:pPr>
              <w:pStyle w:val="Style_11"/>
              <w:spacing w:before="1"/>
              <w:ind w:firstLine="0" w:left="104"/>
              <w:rPr>
                <w:b w:val="1"/>
                <w:sz w:val="24"/>
              </w:rPr>
            </w:pPr>
            <w:r>
              <w:rPr>
                <w:b w:val="1"/>
                <w:sz w:val="24"/>
              </w:rPr>
              <w:t>Периодичность</w:t>
            </w:r>
          </w:p>
        </w:tc>
      </w:tr>
      <w:tr>
        <w:trPr>
          <w:trHeight w:hRule="atLeast" w:val="2719"/>
        </w:trPr>
        <w:tc>
          <w:tcPr>
            <w:tcW w:type="dxa" w:w="3559"/>
            <w:tcBorders>
              <w:top w:color="000000" w:sz="4" w:val="single"/>
              <w:left w:color="000000" w:sz="4" w:val="single"/>
              <w:bottom w:color="000000" w:sz="4" w:val="single"/>
              <w:right w:color="000000" w:sz="4" w:val="single"/>
            </w:tcBorders>
          </w:tcPr>
          <w:p w14:paraId="92050000">
            <w:pPr>
              <w:pStyle w:val="Style_11"/>
              <w:ind w:right="98"/>
              <w:jc w:val="both"/>
              <w:rPr>
                <w:sz w:val="24"/>
              </w:rPr>
            </w:pPr>
            <w:r>
              <w:rPr>
                <w:sz w:val="24"/>
              </w:rPr>
              <w:t>Организация и</w:t>
            </w:r>
            <w:r>
              <w:rPr>
                <w:spacing w:val="1"/>
                <w:sz w:val="24"/>
              </w:rPr>
              <w:t xml:space="preserve"> </w:t>
            </w:r>
            <w:r>
              <w:rPr>
                <w:sz w:val="24"/>
              </w:rPr>
              <w:t>проведение</w:t>
            </w:r>
            <w:r>
              <w:rPr>
                <w:spacing w:val="1"/>
                <w:sz w:val="24"/>
              </w:rPr>
              <w:t xml:space="preserve"> </w:t>
            </w:r>
            <w:r>
              <w:rPr>
                <w:sz w:val="24"/>
              </w:rPr>
              <w:t>мероприятий с родителями</w:t>
            </w:r>
            <w:r>
              <w:rPr>
                <w:spacing w:val="1"/>
                <w:sz w:val="24"/>
              </w:rPr>
              <w:t xml:space="preserve"> </w:t>
            </w:r>
            <w:r>
              <w:rPr>
                <w:sz w:val="24"/>
              </w:rPr>
              <w:t>и</w:t>
            </w:r>
            <w:r>
              <w:rPr>
                <w:spacing w:val="31"/>
                <w:sz w:val="24"/>
              </w:rPr>
              <w:t xml:space="preserve"> </w:t>
            </w:r>
            <w:r>
              <w:rPr>
                <w:sz w:val="24"/>
              </w:rPr>
              <w:t>детьми</w:t>
            </w:r>
            <w:r>
              <w:rPr>
                <w:spacing w:val="31"/>
                <w:sz w:val="24"/>
              </w:rPr>
              <w:t xml:space="preserve"> </w:t>
            </w:r>
            <w:r>
              <w:rPr>
                <w:sz w:val="24"/>
              </w:rPr>
              <w:t>в</w:t>
            </w:r>
            <w:r>
              <w:rPr>
                <w:spacing w:val="29"/>
                <w:sz w:val="24"/>
              </w:rPr>
              <w:t xml:space="preserve"> </w:t>
            </w:r>
            <w:r>
              <w:rPr>
                <w:sz w:val="24"/>
              </w:rPr>
              <w:t>рамках</w:t>
            </w:r>
            <w:r>
              <w:rPr>
                <w:spacing w:val="32"/>
                <w:sz w:val="24"/>
              </w:rPr>
              <w:t xml:space="preserve"> </w:t>
            </w:r>
            <w:r>
              <w:rPr>
                <w:sz w:val="24"/>
              </w:rPr>
              <w:t>клуба</w:t>
            </w:r>
          </w:p>
          <w:p w14:paraId="93050000">
            <w:pPr>
              <w:pStyle w:val="Style_11"/>
              <w:ind/>
              <w:jc w:val="both"/>
              <w:rPr>
                <w:sz w:val="24"/>
              </w:rPr>
            </w:pPr>
            <w:r>
              <w:rPr>
                <w:sz w:val="24"/>
              </w:rPr>
              <w:t>«Счастливая</w:t>
            </w:r>
            <w:r>
              <w:rPr>
                <w:spacing w:val="-12"/>
                <w:sz w:val="24"/>
              </w:rPr>
              <w:t xml:space="preserve"> </w:t>
            </w:r>
            <w:r>
              <w:rPr>
                <w:sz w:val="24"/>
              </w:rPr>
              <w:t>семья»:</w:t>
            </w:r>
          </w:p>
          <w:p w14:paraId="94050000">
            <w:pPr>
              <w:pStyle w:val="Style_11"/>
              <w:spacing w:before="1"/>
              <w:ind w:firstLine="0" w:left="0"/>
              <w:rPr>
                <w:b w:val="1"/>
                <w:sz w:val="24"/>
              </w:rPr>
            </w:pPr>
          </w:p>
          <w:p w14:paraId="95050000">
            <w:pPr>
              <w:pStyle w:val="Style_11"/>
              <w:numPr>
                <w:ilvl w:val="0"/>
                <w:numId w:val="34"/>
              </w:numPr>
              <w:tabs>
                <w:tab w:leader="none" w:pos="827" w:val="left"/>
                <w:tab w:leader="none" w:pos="828" w:val="left"/>
              </w:tabs>
              <w:ind w:hanging="361" w:left="361"/>
              <w:rPr>
                <w:sz w:val="24"/>
              </w:rPr>
            </w:pPr>
            <w:r>
              <w:rPr>
                <w:sz w:val="24"/>
              </w:rPr>
              <w:t>Мастер-классы</w:t>
            </w:r>
          </w:p>
          <w:p w14:paraId="96050000">
            <w:pPr>
              <w:pStyle w:val="Style_11"/>
              <w:numPr>
                <w:ilvl w:val="0"/>
                <w:numId w:val="34"/>
              </w:numPr>
              <w:tabs>
                <w:tab w:leader="none" w:pos="827" w:val="left"/>
                <w:tab w:leader="none" w:pos="828" w:val="left"/>
              </w:tabs>
              <w:spacing w:before="40"/>
              <w:ind w:hanging="361" w:left="361"/>
              <w:rPr>
                <w:sz w:val="24"/>
              </w:rPr>
            </w:pPr>
            <w:r>
              <w:rPr>
                <w:sz w:val="24"/>
              </w:rPr>
              <w:t>Круглые-столы</w:t>
            </w:r>
          </w:p>
          <w:p w14:paraId="97050000">
            <w:pPr>
              <w:pStyle w:val="Style_11"/>
              <w:numPr>
                <w:ilvl w:val="0"/>
                <w:numId w:val="34"/>
              </w:numPr>
              <w:tabs>
                <w:tab w:leader="none" w:pos="827" w:val="left"/>
                <w:tab w:leader="none" w:pos="828" w:val="left"/>
              </w:tabs>
              <w:spacing w:before="42"/>
              <w:ind w:hanging="361" w:left="361"/>
              <w:rPr>
                <w:sz w:val="24"/>
              </w:rPr>
            </w:pPr>
            <w:r>
              <w:rPr>
                <w:sz w:val="24"/>
              </w:rPr>
              <w:t>Тренинги</w:t>
            </w:r>
          </w:p>
          <w:p w14:paraId="98050000">
            <w:pPr>
              <w:pStyle w:val="Style_11"/>
              <w:numPr>
                <w:ilvl w:val="0"/>
                <w:numId w:val="34"/>
              </w:numPr>
              <w:tabs>
                <w:tab w:leader="none" w:pos="827" w:val="left"/>
                <w:tab w:leader="none" w:pos="828" w:val="left"/>
              </w:tabs>
              <w:spacing w:before="39"/>
              <w:ind w:hanging="361" w:left="361"/>
              <w:rPr>
                <w:sz w:val="24"/>
              </w:rPr>
            </w:pPr>
            <w:r>
              <w:rPr>
                <w:sz w:val="24"/>
              </w:rPr>
              <w:t>Практические</w:t>
            </w:r>
          </w:p>
        </w:tc>
        <w:tc>
          <w:tcPr>
            <w:tcW w:type="dxa" w:w="3741"/>
            <w:tcBorders>
              <w:top w:color="000000" w:sz="4" w:val="single"/>
              <w:left w:color="000000" w:sz="4" w:val="single"/>
              <w:bottom w:color="000000" w:sz="4" w:val="single"/>
              <w:right w:color="000000" w:sz="4" w:val="single"/>
            </w:tcBorders>
          </w:tcPr>
          <w:p w14:paraId="99050000">
            <w:pPr>
              <w:pStyle w:val="Style_11"/>
              <w:numPr>
                <w:ilvl w:val="0"/>
                <w:numId w:val="35"/>
              </w:numPr>
              <w:tabs>
                <w:tab w:leader="none" w:pos="824" w:val="left"/>
                <w:tab w:leader="none" w:pos="825" w:val="left"/>
                <w:tab w:leader="none" w:pos="2340" w:val="left"/>
                <w:tab w:leader="none" w:pos="3899" w:val="left"/>
              </w:tabs>
              <w:spacing w:before="1" w:line="276" w:lineRule="auto"/>
              <w:ind w:right="316"/>
              <w:rPr>
                <w:sz w:val="24"/>
              </w:rPr>
            </w:pPr>
            <w:r>
              <w:rPr>
                <w:sz w:val="24"/>
              </w:rPr>
              <w:t>привлечь</w:t>
            </w:r>
            <w:r>
              <w:rPr>
                <w:sz w:val="24"/>
              </w:rPr>
              <w:tab/>
            </w:r>
            <w:r>
              <w:rPr>
                <w:sz w:val="24"/>
              </w:rPr>
              <w:t>внимание</w:t>
            </w:r>
            <w:r>
              <w:rPr>
                <w:sz w:val="24"/>
              </w:rPr>
              <w:tab/>
            </w:r>
            <w:r>
              <w:rPr>
                <w:spacing w:val="-4"/>
                <w:sz w:val="24"/>
              </w:rPr>
              <w:t>к</w:t>
            </w:r>
            <w:r>
              <w:rPr>
                <w:spacing w:val="-57"/>
                <w:sz w:val="24"/>
              </w:rPr>
              <w:t xml:space="preserve"> </w:t>
            </w:r>
            <w:r>
              <w:rPr>
                <w:sz w:val="24"/>
              </w:rPr>
              <w:t>профессиональной</w:t>
            </w:r>
          </w:p>
          <w:p w14:paraId="9A050000">
            <w:pPr>
              <w:pStyle w:val="Style_11"/>
              <w:numPr>
                <w:ilvl w:val="0"/>
                <w:numId w:val="35"/>
              </w:numPr>
              <w:tabs>
                <w:tab w:leader="none" w:pos="824" w:val="left"/>
                <w:tab w:leader="none" w:pos="825" w:val="left"/>
                <w:tab w:leader="none" w:pos="3053" w:val="left"/>
              </w:tabs>
              <w:spacing w:before="8" w:line="276" w:lineRule="auto"/>
              <w:ind w:right="314"/>
              <w:rPr>
                <w:sz w:val="24"/>
              </w:rPr>
            </w:pPr>
            <w:r>
              <w:rPr>
                <w:sz w:val="24"/>
              </w:rPr>
              <w:t>деятельности</w:t>
            </w:r>
            <w:r>
              <w:rPr>
                <w:sz w:val="24"/>
              </w:rPr>
              <w:tab/>
            </w:r>
            <w:r>
              <w:rPr>
                <w:spacing w:val="-1"/>
                <w:sz w:val="24"/>
              </w:rPr>
              <w:t>педагога-</w:t>
            </w:r>
            <w:r>
              <w:rPr>
                <w:spacing w:val="-57"/>
                <w:sz w:val="24"/>
              </w:rPr>
              <w:t xml:space="preserve"> </w:t>
            </w:r>
            <w:r>
              <w:rPr>
                <w:sz w:val="24"/>
              </w:rPr>
              <w:t>психолога</w:t>
            </w:r>
            <w:r>
              <w:rPr>
                <w:spacing w:val="-2"/>
                <w:sz w:val="24"/>
              </w:rPr>
              <w:t xml:space="preserve"> </w:t>
            </w:r>
            <w:r>
              <w:rPr>
                <w:sz w:val="24"/>
              </w:rPr>
              <w:t>ДОУ;</w:t>
            </w:r>
          </w:p>
          <w:p w14:paraId="9B050000">
            <w:pPr>
              <w:pStyle w:val="Style_11"/>
              <w:numPr>
                <w:ilvl w:val="0"/>
                <w:numId w:val="35"/>
              </w:numPr>
              <w:tabs>
                <w:tab w:leader="none" w:pos="824" w:val="left"/>
                <w:tab w:leader="none" w:pos="825" w:val="left"/>
                <w:tab w:leader="none" w:pos="3216" w:val="left"/>
              </w:tabs>
              <w:spacing w:before="7" w:line="276" w:lineRule="auto"/>
              <w:ind w:right="313"/>
              <w:rPr>
                <w:sz w:val="24"/>
              </w:rPr>
            </w:pPr>
            <w:r>
              <w:rPr>
                <w:sz w:val="24"/>
              </w:rPr>
              <w:t>формировать</w:t>
            </w:r>
            <w:r>
              <w:rPr>
                <w:sz w:val="24"/>
              </w:rPr>
              <w:tab/>
            </w:r>
            <w:r>
              <w:rPr>
                <w:spacing w:val="-1"/>
                <w:sz w:val="24"/>
              </w:rPr>
              <w:t>интерес</w:t>
            </w:r>
            <w:r>
              <w:rPr>
                <w:spacing w:val="-57"/>
                <w:sz w:val="24"/>
              </w:rPr>
              <w:t xml:space="preserve"> </w:t>
            </w:r>
            <w:r>
              <w:rPr>
                <w:sz w:val="24"/>
              </w:rPr>
              <w:t>взрослых к миру</w:t>
            </w:r>
          </w:p>
          <w:p w14:paraId="9C050000">
            <w:pPr>
              <w:pStyle w:val="Style_11"/>
              <w:numPr>
                <w:ilvl w:val="0"/>
                <w:numId w:val="35"/>
              </w:numPr>
              <w:tabs>
                <w:tab w:leader="none" w:pos="824" w:val="left"/>
                <w:tab w:leader="none" w:pos="825" w:val="left"/>
              </w:tabs>
              <w:spacing w:before="3"/>
              <w:ind w:hanging="361" w:left="361"/>
              <w:rPr>
                <w:sz w:val="24"/>
              </w:rPr>
            </w:pPr>
            <w:r>
              <w:rPr>
                <w:sz w:val="24"/>
              </w:rPr>
              <w:t>ребёнка,</w:t>
            </w:r>
            <w:r>
              <w:rPr>
                <w:spacing w:val="39"/>
                <w:sz w:val="24"/>
              </w:rPr>
              <w:t xml:space="preserve"> </w:t>
            </w:r>
            <w:r>
              <w:rPr>
                <w:sz w:val="24"/>
              </w:rPr>
              <w:t>стремление</w:t>
            </w:r>
            <w:r>
              <w:rPr>
                <w:spacing w:val="40"/>
                <w:sz w:val="24"/>
              </w:rPr>
              <w:t xml:space="preserve"> </w:t>
            </w:r>
            <w:r>
              <w:rPr>
                <w:sz w:val="24"/>
              </w:rPr>
              <w:t>помогать</w:t>
            </w:r>
          </w:p>
        </w:tc>
        <w:tc>
          <w:tcPr>
            <w:tcW w:type="dxa" w:w="2611"/>
            <w:tcBorders>
              <w:top w:color="000000" w:sz="4" w:val="single"/>
              <w:left w:color="000000" w:sz="4" w:val="single"/>
              <w:bottom w:color="000000" w:sz="4" w:val="single"/>
              <w:right w:color="000000" w:sz="4" w:val="single"/>
            </w:tcBorders>
          </w:tcPr>
          <w:p w14:paraId="9D050000">
            <w:pPr>
              <w:pStyle w:val="Style_11"/>
              <w:spacing w:line="276" w:lineRule="auto"/>
              <w:ind w:firstLine="0" w:left="104" w:right="99"/>
              <w:rPr>
                <w:sz w:val="24"/>
              </w:rPr>
            </w:pPr>
            <w:r>
              <w:rPr>
                <w:sz w:val="24"/>
              </w:rPr>
              <w:t>Согласно</w:t>
            </w:r>
            <w:r>
              <w:rPr>
                <w:spacing w:val="1"/>
                <w:sz w:val="24"/>
              </w:rPr>
              <w:t xml:space="preserve"> </w:t>
            </w:r>
            <w:r>
              <w:rPr>
                <w:sz w:val="24"/>
              </w:rPr>
              <w:t>годового</w:t>
            </w:r>
            <w:r>
              <w:rPr>
                <w:spacing w:val="1"/>
                <w:sz w:val="24"/>
              </w:rPr>
              <w:t xml:space="preserve"> </w:t>
            </w:r>
            <w:r>
              <w:rPr>
                <w:sz w:val="24"/>
              </w:rPr>
              <w:t>плана</w:t>
            </w:r>
            <w:r>
              <w:rPr>
                <w:spacing w:val="-57"/>
                <w:sz w:val="24"/>
              </w:rPr>
              <w:t xml:space="preserve"> </w:t>
            </w:r>
            <w:r>
              <w:rPr>
                <w:sz w:val="24"/>
              </w:rPr>
              <w:t>педагога-</w:t>
            </w:r>
            <w:r>
              <w:rPr>
                <w:spacing w:val="1"/>
                <w:sz w:val="24"/>
              </w:rPr>
              <w:t xml:space="preserve"> </w:t>
            </w:r>
            <w:r>
              <w:rPr>
                <w:sz w:val="24"/>
              </w:rPr>
              <w:t>психолога</w:t>
            </w:r>
            <w:r>
              <w:rPr>
                <w:spacing w:val="1"/>
                <w:sz w:val="24"/>
              </w:rPr>
              <w:t xml:space="preserve"> </w:t>
            </w:r>
            <w:r>
              <w:rPr>
                <w:sz w:val="24"/>
              </w:rPr>
              <w:t>ГБДОУ</w:t>
            </w:r>
          </w:p>
        </w:tc>
      </w:tr>
    </w:tbl>
    <w:p w14:paraId="9E050000"/>
    <w:p w14:paraId="9F050000"/>
    <w:p w14:paraId="A0050000"/>
    <w:p w14:paraId="A1050000">
      <w:pPr>
        <w:pStyle w:val="Style_5"/>
      </w:pPr>
      <w:r>
        <w:t>9.2</w:t>
      </w:r>
      <w:r>
        <w:t>.</w:t>
      </w:r>
      <w:r>
        <w:tab/>
      </w:r>
      <w:r>
        <w:t>Особенности организации развивающей предметно-пространственной среды кабинета педагога-психолога</w:t>
      </w:r>
      <w:r>
        <w:t>:</w:t>
      </w:r>
    </w:p>
    <w:p w14:paraId="A2050000">
      <w:pPr>
        <w:pStyle w:val="Style_5"/>
      </w:pPr>
    </w:p>
    <w:tbl>
      <w:tblPr>
        <w:tblStyle w:val="Style_10"/>
        <w:tblBorders>
          <w:top w:color="000000" w:sz="8" w:val="single"/>
          <w:left w:color="000000" w:sz="8" w:val="single"/>
          <w:bottom w:color="000000" w:sz="8" w:val="single"/>
          <w:right w:color="000000" w:sz="8" w:val="single"/>
          <w:insideH w:color="000000" w:sz="8" w:val="single"/>
          <w:insideV w:color="000000" w:sz="8" w:val="single"/>
        </w:tblBorders>
        <w:tblLayout w:type="fixed"/>
      </w:tblPr>
      <w:tblGrid>
        <w:gridCol w:w="5642"/>
        <w:gridCol w:w="4259"/>
      </w:tblGrid>
      <w:tr>
        <w:trPr>
          <w:trHeight w:hRule="atLeast" w:val="951"/>
        </w:trPr>
        <w:tc>
          <w:tcPr>
            <w:tcW w:type="dxa" w:w="5642"/>
            <w:tcBorders>
              <w:top w:color="000000" w:sz="8" w:val="single"/>
              <w:left w:color="000000" w:sz="8" w:val="single"/>
              <w:bottom w:color="000000" w:sz="8" w:val="single"/>
              <w:right w:color="000000" w:sz="8" w:val="single"/>
            </w:tcBorders>
          </w:tcPr>
          <w:p w14:paraId="A3050000">
            <w:pPr>
              <w:pStyle w:val="Style_11"/>
              <w:spacing w:line="275" w:lineRule="exact"/>
              <w:ind w:firstLine="0" w:left="114"/>
              <w:rPr>
                <w:b w:val="1"/>
                <w:sz w:val="24"/>
              </w:rPr>
            </w:pPr>
            <w:r>
              <w:rPr>
                <w:b w:val="1"/>
                <w:sz w:val="24"/>
              </w:rPr>
              <w:t>Требования</w:t>
            </w:r>
            <w:r>
              <w:rPr>
                <w:b w:val="1"/>
                <w:spacing w:val="-2"/>
                <w:sz w:val="24"/>
              </w:rPr>
              <w:t xml:space="preserve"> </w:t>
            </w:r>
            <w:r>
              <w:rPr>
                <w:b w:val="1"/>
                <w:sz w:val="24"/>
              </w:rPr>
              <w:t>ФГОС</w:t>
            </w:r>
            <w:r>
              <w:rPr>
                <w:b w:val="1"/>
                <w:spacing w:val="-2"/>
                <w:sz w:val="24"/>
              </w:rPr>
              <w:t xml:space="preserve"> </w:t>
            </w:r>
            <w:r>
              <w:rPr>
                <w:b w:val="1"/>
                <w:sz w:val="24"/>
              </w:rPr>
              <w:t>к</w:t>
            </w:r>
            <w:r>
              <w:rPr>
                <w:b w:val="1"/>
                <w:spacing w:val="-4"/>
                <w:sz w:val="24"/>
              </w:rPr>
              <w:t xml:space="preserve"> </w:t>
            </w:r>
            <w:r>
              <w:rPr>
                <w:b w:val="1"/>
                <w:sz w:val="24"/>
              </w:rPr>
              <w:t>предметной</w:t>
            </w:r>
            <w:r>
              <w:rPr>
                <w:b w:val="1"/>
                <w:spacing w:val="-2"/>
                <w:sz w:val="24"/>
              </w:rPr>
              <w:t xml:space="preserve"> </w:t>
            </w:r>
            <w:r>
              <w:rPr>
                <w:b w:val="1"/>
                <w:sz w:val="24"/>
              </w:rPr>
              <w:t>среде</w:t>
            </w:r>
          </w:p>
        </w:tc>
        <w:tc>
          <w:tcPr>
            <w:tcW w:type="dxa" w:w="4259"/>
            <w:tcBorders>
              <w:top w:color="000000" w:sz="8" w:val="single"/>
              <w:left w:color="000000" w:sz="8" w:val="single"/>
              <w:bottom w:color="000000" w:sz="8" w:val="single"/>
              <w:right w:color="000000" w:sz="8" w:val="single"/>
            </w:tcBorders>
          </w:tcPr>
          <w:p w14:paraId="A4050000">
            <w:pPr>
              <w:pStyle w:val="Style_11"/>
              <w:tabs>
                <w:tab w:leader="none" w:pos="1426" w:val="left"/>
                <w:tab w:leader="none" w:pos="3649" w:val="left"/>
              </w:tabs>
              <w:spacing w:line="275" w:lineRule="exact"/>
              <w:ind w:firstLine="0" w:left="114"/>
              <w:rPr>
                <w:b w:val="1"/>
                <w:sz w:val="24"/>
              </w:rPr>
            </w:pPr>
            <w:r>
              <w:rPr>
                <w:b w:val="1"/>
                <w:sz w:val="24"/>
              </w:rPr>
              <w:t>Примеры,</w:t>
            </w:r>
            <w:r>
              <w:rPr>
                <w:b w:val="1"/>
                <w:sz w:val="24"/>
              </w:rPr>
              <w:tab/>
            </w:r>
            <w:r>
              <w:rPr>
                <w:b w:val="1"/>
                <w:sz w:val="24"/>
              </w:rPr>
              <w:t>демонстрирующие учет</w:t>
            </w:r>
          </w:p>
          <w:p w14:paraId="A5050000">
            <w:pPr>
              <w:pStyle w:val="Style_11"/>
              <w:spacing w:before="9" w:line="310" w:lineRule="atLeast"/>
              <w:ind w:firstLine="0" w:left="114"/>
              <w:rPr>
                <w:b w:val="1"/>
                <w:sz w:val="24"/>
              </w:rPr>
            </w:pPr>
            <w:r>
              <w:rPr>
                <w:b w:val="1"/>
                <w:sz w:val="24"/>
              </w:rPr>
              <w:t>требований</w:t>
            </w:r>
            <w:r>
              <w:rPr>
                <w:b w:val="1"/>
                <w:spacing w:val="48"/>
                <w:sz w:val="24"/>
              </w:rPr>
              <w:t xml:space="preserve"> </w:t>
            </w:r>
            <w:r>
              <w:rPr>
                <w:b w:val="1"/>
                <w:sz w:val="24"/>
              </w:rPr>
              <w:t>ФГОС</w:t>
            </w:r>
            <w:r>
              <w:rPr>
                <w:b w:val="1"/>
                <w:spacing w:val="48"/>
                <w:sz w:val="24"/>
              </w:rPr>
              <w:t xml:space="preserve"> </w:t>
            </w:r>
            <w:r>
              <w:rPr>
                <w:b w:val="1"/>
                <w:sz w:val="24"/>
              </w:rPr>
              <w:t>к</w:t>
            </w:r>
            <w:r>
              <w:rPr>
                <w:b w:val="1"/>
                <w:spacing w:val="48"/>
                <w:sz w:val="24"/>
              </w:rPr>
              <w:t xml:space="preserve"> </w:t>
            </w:r>
            <w:r>
              <w:rPr>
                <w:b w:val="1"/>
                <w:sz w:val="24"/>
              </w:rPr>
              <w:t>организации</w:t>
            </w:r>
            <w:r>
              <w:rPr>
                <w:b w:val="1"/>
                <w:spacing w:val="-57"/>
                <w:sz w:val="24"/>
              </w:rPr>
              <w:t xml:space="preserve"> </w:t>
            </w:r>
            <w:r>
              <w:rPr>
                <w:b w:val="1"/>
                <w:sz w:val="24"/>
              </w:rPr>
              <w:t>предметной</w:t>
            </w:r>
            <w:r>
              <w:rPr>
                <w:b w:val="1"/>
                <w:spacing w:val="-1"/>
                <w:sz w:val="24"/>
              </w:rPr>
              <w:t xml:space="preserve"> </w:t>
            </w:r>
            <w:r>
              <w:rPr>
                <w:b w:val="1"/>
                <w:sz w:val="24"/>
              </w:rPr>
              <w:t>среды</w:t>
            </w:r>
          </w:p>
        </w:tc>
      </w:tr>
      <w:tr>
        <w:trPr>
          <w:trHeight w:hRule="atLeast" w:val="5784"/>
        </w:trPr>
        <w:tc>
          <w:tcPr>
            <w:tcW w:type="dxa" w:w="5642"/>
            <w:tcBorders>
              <w:top w:color="000000" w:sz="8" w:val="single"/>
              <w:left w:color="000000" w:sz="8" w:val="single"/>
              <w:bottom w:color="000000" w:sz="8" w:val="single"/>
              <w:right w:color="000000" w:sz="8" w:val="single"/>
            </w:tcBorders>
          </w:tcPr>
          <w:p w14:paraId="A6050000">
            <w:pPr>
              <w:pStyle w:val="Style_11"/>
              <w:spacing w:line="276" w:lineRule="auto"/>
              <w:ind w:firstLine="0" w:left="114" w:right="98"/>
              <w:jc w:val="both"/>
              <w:rPr>
                <w:sz w:val="24"/>
              </w:rPr>
            </w:pPr>
            <w:r>
              <w:rPr>
                <w:b w:val="1"/>
                <w:sz w:val="24"/>
              </w:rPr>
              <w:t>Насыщенность</w:t>
            </w:r>
            <w:r>
              <w:rPr>
                <w:b w:val="1"/>
                <w:spacing w:val="1"/>
                <w:sz w:val="24"/>
              </w:rPr>
              <w:t xml:space="preserve"> </w:t>
            </w:r>
            <w:r>
              <w:rPr>
                <w:b w:val="1"/>
                <w:sz w:val="24"/>
              </w:rPr>
              <w:t>развивающей</w:t>
            </w:r>
            <w:r>
              <w:rPr>
                <w:b w:val="1"/>
                <w:spacing w:val="1"/>
                <w:sz w:val="24"/>
              </w:rPr>
              <w:t xml:space="preserve"> </w:t>
            </w:r>
            <w:r>
              <w:rPr>
                <w:b w:val="1"/>
                <w:sz w:val="24"/>
              </w:rPr>
              <w:t>предметной</w:t>
            </w:r>
            <w:r>
              <w:rPr>
                <w:b w:val="1"/>
                <w:spacing w:val="-57"/>
                <w:sz w:val="24"/>
              </w:rPr>
              <w:t xml:space="preserve"> </w:t>
            </w:r>
            <w:r>
              <w:rPr>
                <w:b w:val="1"/>
                <w:sz w:val="24"/>
              </w:rPr>
              <w:t>среды</w:t>
            </w:r>
            <w:r>
              <w:rPr>
                <w:sz w:val="24"/>
              </w:rPr>
              <w:t>.</w:t>
            </w:r>
          </w:p>
          <w:p w14:paraId="A7050000">
            <w:pPr>
              <w:pStyle w:val="Style_11"/>
              <w:numPr>
                <w:ilvl w:val="0"/>
                <w:numId w:val="36"/>
              </w:numPr>
              <w:tabs>
                <w:tab w:leader="none" w:pos="835" w:val="left"/>
              </w:tabs>
              <w:spacing w:line="276" w:lineRule="auto"/>
              <w:ind w:right="310"/>
              <w:jc w:val="both"/>
              <w:rPr>
                <w:sz w:val="24"/>
              </w:rPr>
            </w:pPr>
            <w:r>
              <w:rPr>
                <w:sz w:val="24"/>
              </w:rPr>
              <w:t>наглядные</w:t>
            </w:r>
            <w:r>
              <w:rPr>
                <w:spacing w:val="1"/>
                <w:sz w:val="24"/>
              </w:rPr>
              <w:t xml:space="preserve"> </w:t>
            </w:r>
            <w:r>
              <w:rPr>
                <w:sz w:val="24"/>
              </w:rPr>
              <w:t>пособия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эмоциональной и коммуникативной</w:t>
            </w:r>
            <w:r>
              <w:rPr>
                <w:spacing w:val="1"/>
                <w:sz w:val="24"/>
              </w:rPr>
              <w:t xml:space="preserve"> </w:t>
            </w:r>
            <w:r>
              <w:rPr>
                <w:sz w:val="24"/>
              </w:rPr>
              <w:t>сфер,</w:t>
            </w:r>
            <w:r>
              <w:rPr>
                <w:spacing w:val="1"/>
                <w:sz w:val="24"/>
              </w:rPr>
              <w:t xml:space="preserve"> </w:t>
            </w:r>
            <w:r>
              <w:rPr>
                <w:sz w:val="24"/>
              </w:rPr>
              <w:t>е</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сенсорной сферы,</w:t>
            </w:r>
            <w:r>
              <w:rPr>
                <w:spacing w:val="1"/>
                <w:sz w:val="24"/>
              </w:rPr>
              <w:t xml:space="preserve"> </w:t>
            </w:r>
            <w:r>
              <w:rPr>
                <w:sz w:val="24"/>
              </w:rPr>
              <w:t>мелкой и общей</w:t>
            </w:r>
            <w:r>
              <w:rPr>
                <w:spacing w:val="1"/>
                <w:sz w:val="24"/>
              </w:rPr>
              <w:t xml:space="preserve"> </w:t>
            </w:r>
            <w:r>
              <w:rPr>
                <w:sz w:val="24"/>
              </w:rPr>
              <w:t>моторики;</w:t>
            </w:r>
          </w:p>
          <w:p w14:paraId="A8050000">
            <w:pPr>
              <w:pStyle w:val="Style_11"/>
              <w:numPr>
                <w:ilvl w:val="0"/>
                <w:numId w:val="36"/>
              </w:numPr>
              <w:tabs>
                <w:tab w:leader="none" w:pos="835" w:val="left"/>
              </w:tabs>
              <w:spacing w:line="276" w:lineRule="auto"/>
              <w:ind w:right="314"/>
              <w:jc w:val="both"/>
              <w:rPr>
                <w:sz w:val="24"/>
              </w:rPr>
            </w:pPr>
            <w:r>
              <w:rPr>
                <w:sz w:val="24"/>
              </w:rPr>
              <w:t>различная</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литература;</w:t>
            </w:r>
          </w:p>
          <w:p w14:paraId="A9050000">
            <w:pPr>
              <w:pStyle w:val="Style_11"/>
              <w:numPr>
                <w:ilvl w:val="0"/>
                <w:numId w:val="36"/>
              </w:numPr>
              <w:tabs>
                <w:tab w:leader="none" w:pos="835" w:val="left"/>
                <w:tab w:leader="none" w:pos="4279" w:val="left"/>
              </w:tabs>
              <w:spacing w:line="276" w:lineRule="auto"/>
              <w:ind w:right="310"/>
              <w:jc w:val="both"/>
              <w:rPr>
                <w:sz w:val="24"/>
              </w:rPr>
            </w:pPr>
            <w:r>
              <w:rPr>
                <w:sz w:val="24"/>
              </w:rPr>
              <w:t>материалы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изобразительной</w:t>
            </w:r>
            <w:r>
              <w:rPr>
                <w:spacing w:val="1"/>
                <w:sz w:val="24"/>
              </w:rPr>
              <w:t xml:space="preserve"> </w:t>
            </w:r>
            <w:r>
              <w:rPr>
                <w:sz w:val="24"/>
              </w:rPr>
              <w:t>деятельности,</w:t>
            </w:r>
            <w:r>
              <w:rPr>
                <w:sz w:val="24"/>
              </w:rPr>
              <w:tab/>
            </w:r>
            <w:r>
              <w:rPr>
                <w:spacing w:val="-2"/>
                <w:sz w:val="24"/>
              </w:rPr>
              <w:t>для</w:t>
            </w:r>
          </w:p>
          <w:p w14:paraId="AA050000">
            <w:pPr>
              <w:pStyle w:val="Style_11"/>
              <w:spacing w:line="276" w:lineRule="auto"/>
              <w:ind w:firstLine="0" w:left="834" w:right="954"/>
              <w:jc w:val="both"/>
              <w:rPr>
                <w:sz w:val="24"/>
              </w:rPr>
            </w:pPr>
            <w:r>
              <w:rPr>
                <w:sz w:val="24"/>
              </w:rPr>
              <w:t>экспериментирования,</w:t>
            </w:r>
            <w:r>
              <w:rPr>
                <w:spacing w:val="1"/>
                <w:sz w:val="24"/>
              </w:rPr>
              <w:t xml:space="preserve"> </w:t>
            </w:r>
            <w:r>
              <w:rPr>
                <w:sz w:val="24"/>
              </w:rPr>
              <w:t>конструктивной</w:t>
            </w:r>
            <w:r>
              <w:rPr>
                <w:spacing w:val="-7"/>
                <w:sz w:val="24"/>
              </w:rPr>
              <w:t xml:space="preserve"> </w:t>
            </w:r>
            <w:r>
              <w:rPr>
                <w:sz w:val="24"/>
              </w:rPr>
              <w:t>деятельности;</w:t>
            </w:r>
          </w:p>
          <w:p w14:paraId="AB050000">
            <w:pPr>
              <w:pStyle w:val="Style_11"/>
              <w:numPr>
                <w:ilvl w:val="0"/>
                <w:numId w:val="36"/>
              </w:numPr>
              <w:tabs>
                <w:tab w:leader="none" w:pos="835" w:val="left"/>
                <w:tab w:leader="none" w:pos="2895" w:val="left"/>
                <w:tab w:leader="none" w:pos="3660" w:val="left"/>
              </w:tabs>
              <w:spacing w:line="276" w:lineRule="auto"/>
              <w:ind w:right="308"/>
              <w:jc w:val="both"/>
              <w:rPr>
                <w:sz w:val="24"/>
              </w:rPr>
            </w:pPr>
            <w:r>
              <w:rPr>
                <w:sz w:val="24"/>
              </w:rPr>
              <w:t>оборудование</w:t>
            </w:r>
            <w:r>
              <w:rPr>
                <w:sz w:val="24"/>
              </w:rPr>
              <w:tab/>
            </w:r>
            <w:r>
              <w:rPr>
                <w:sz w:val="24"/>
              </w:rPr>
              <w:t>и</w:t>
            </w:r>
            <w:r>
              <w:rPr>
                <w:sz w:val="24"/>
              </w:rPr>
              <w:tab/>
            </w:r>
            <w:r>
              <w:rPr>
                <w:sz w:val="24"/>
              </w:rPr>
              <w:t>атрибуты</w:t>
            </w:r>
            <w:r>
              <w:rPr>
                <w:spacing w:val="-58"/>
                <w:sz w:val="24"/>
              </w:rPr>
              <w:t xml:space="preserve"> </w:t>
            </w:r>
            <w:r>
              <w:rPr>
                <w:sz w:val="24"/>
              </w:rPr>
              <w:t>развивающих</w:t>
            </w:r>
            <w:r>
              <w:rPr>
                <w:spacing w:val="1"/>
                <w:sz w:val="24"/>
              </w:rPr>
              <w:t xml:space="preserve"> </w:t>
            </w:r>
            <w:r>
              <w:rPr>
                <w:sz w:val="24"/>
              </w:rPr>
              <w:t>игр</w:t>
            </w:r>
            <w:r>
              <w:rPr>
                <w:spacing w:val="1"/>
                <w:sz w:val="24"/>
              </w:rPr>
              <w:t xml:space="preserve"> </w:t>
            </w:r>
            <w:r>
              <w:rPr>
                <w:sz w:val="24"/>
              </w:rPr>
              <w:t>(настольно-</w:t>
            </w:r>
            <w:r>
              <w:rPr>
                <w:spacing w:val="-57"/>
                <w:sz w:val="24"/>
              </w:rPr>
              <w:t xml:space="preserve"> </w:t>
            </w:r>
            <w:r>
              <w:rPr>
                <w:sz w:val="24"/>
              </w:rPr>
              <w:t>печатные</w:t>
            </w:r>
            <w:r>
              <w:rPr>
                <w:spacing w:val="54"/>
                <w:sz w:val="24"/>
              </w:rPr>
              <w:t xml:space="preserve"> </w:t>
            </w:r>
            <w:r>
              <w:rPr>
                <w:sz w:val="24"/>
              </w:rPr>
              <w:t>игры,</w:t>
            </w:r>
            <w:r>
              <w:rPr>
                <w:spacing w:val="55"/>
                <w:sz w:val="24"/>
              </w:rPr>
              <w:t xml:space="preserve"> </w:t>
            </w:r>
            <w:r>
              <w:rPr>
                <w:sz w:val="24"/>
              </w:rPr>
              <w:t>в</w:t>
            </w:r>
            <w:r>
              <w:rPr>
                <w:spacing w:val="58"/>
                <w:sz w:val="24"/>
              </w:rPr>
              <w:t xml:space="preserve"> </w:t>
            </w:r>
            <w:r>
              <w:rPr>
                <w:sz w:val="24"/>
              </w:rPr>
              <w:t>том</w:t>
            </w:r>
            <w:r>
              <w:rPr>
                <w:spacing w:val="56"/>
                <w:sz w:val="24"/>
              </w:rPr>
              <w:t xml:space="preserve"> </w:t>
            </w:r>
            <w:r>
              <w:rPr>
                <w:sz w:val="24"/>
              </w:rPr>
              <w:t>числе</w:t>
            </w:r>
          </w:p>
          <w:p w14:paraId="AC050000">
            <w:pPr>
              <w:pStyle w:val="Style_11"/>
              <w:spacing w:before="3"/>
              <w:ind w:firstLine="0" w:left="834"/>
              <w:jc w:val="both"/>
              <w:rPr>
                <w:sz w:val="24"/>
              </w:rPr>
            </w:pPr>
            <w:r>
              <w:rPr>
                <w:sz w:val="24"/>
              </w:rPr>
              <w:t xml:space="preserve">дидактические,   </w:t>
            </w:r>
            <w:r>
              <w:rPr>
                <w:spacing w:val="15"/>
                <w:sz w:val="24"/>
              </w:rPr>
              <w:t xml:space="preserve"> </w:t>
            </w:r>
            <w:r>
              <w:rPr>
                <w:sz w:val="24"/>
              </w:rPr>
              <w:t>сюжетно-ролевые,</w:t>
            </w:r>
          </w:p>
        </w:tc>
        <w:tc>
          <w:tcPr>
            <w:tcW w:type="dxa" w:w="4259"/>
            <w:tcBorders>
              <w:top w:color="000000" w:sz="8" w:val="single"/>
              <w:left w:color="000000" w:sz="8" w:val="single"/>
              <w:bottom w:color="000000" w:sz="8" w:val="single"/>
              <w:right w:color="000000" w:sz="8" w:val="single"/>
            </w:tcBorders>
          </w:tcPr>
          <w:p w14:paraId="AD050000">
            <w:pPr>
              <w:pStyle w:val="Style_11"/>
              <w:numPr>
                <w:ilvl w:val="0"/>
                <w:numId w:val="37"/>
              </w:numPr>
              <w:tabs>
                <w:tab w:leader="none" w:pos="835" w:val="left"/>
              </w:tabs>
              <w:spacing w:line="276" w:lineRule="auto"/>
              <w:ind w:right="310"/>
              <w:jc w:val="both"/>
              <w:rPr>
                <w:sz w:val="24"/>
              </w:rPr>
            </w:pPr>
            <w:r>
              <w:rPr>
                <w:sz w:val="24"/>
              </w:rPr>
              <w:t>Зона</w:t>
            </w:r>
            <w:r>
              <w:rPr>
                <w:spacing w:val="1"/>
                <w:sz w:val="24"/>
              </w:rPr>
              <w:t xml:space="preserve"> </w:t>
            </w:r>
            <w:r>
              <w:rPr>
                <w:sz w:val="24"/>
              </w:rPr>
              <w:t>первичного</w:t>
            </w:r>
            <w:r>
              <w:rPr>
                <w:spacing w:val="1"/>
                <w:sz w:val="24"/>
              </w:rPr>
              <w:t xml:space="preserve"> </w:t>
            </w:r>
            <w:r>
              <w:rPr>
                <w:sz w:val="24"/>
              </w:rPr>
              <w:t>приема</w:t>
            </w:r>
            <w:r>
              <w:rPr>
                <w:spacing w:val="1"/>
                <w:sz w:val="24"/>
              </w:rPr>
              <w:t xml:space="preserve"> </w:t>
            </w:r>
            <w:r>
              <w:rPr>
                <w:sz w:val="24"/>
              </w:rPr>
              <w:t>и</w:t>
            </w:r>
            <w:r>
              <w:rPr>
                <w:spacing w:val="-57"/>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или</w:t>
            </w:r>
            <w:r>
              <w:rPr>
                <w:spacing w:val="1"/>
                <w:sz w:val="24"/>
              </w:rPr>
              <w:t xml:space="preserve"> </w:t>
            </w:r>
            <w:r>
              <w:rPr>
                <w:sz w:val="24"/>
              </w:rPr>
              <w:t>педагогом;</w:t>
            </w:r>
          </w:p>
          <w:p w14:paraId="AE050000">
            <w:pPr>
              <w:pStyle w:val="Style_11"/>
              <w:numPr>
                <w:ilvl w:val="0"/>
                <w:numId w:val="37"/>
              </w:numPr>
              <w:tabs>
                <w:tab w:leader="none" w:pos="835" w:val="left"/>
                <w:tab w:leader="none" w:pos="2166" w:val="left"/>
              </w:tabs>
              <w:spacing w:before="6" w:line="276" w:lineRule="auto"/>
              <w:ind w:right="311"/>
              <w:jc w:val="both"/>
              <w:rPr>
                <w:sz w:val="24"/>
              </w:rPr>
            </w:pPr>
            <w:r>
              <w:rPr>
                <w:sz w:val="24"/>
              </w:rPr>
              <w:t>Зона</w:t>
            </w:r>
            <w:r>
              <w:rPr>
                <w:sz w:val="24"/>
              </w:rPr>
              <w:tab/>
            </w:r>
            <w:r>
              <w:rPr>
                <w:spacing w:val="-1"/>
                <w:sz w:val="24"/>
              </w:rPr>
              <w:t>консультативной</w:t>
            </w:r>
            <w:r>
              <w:rPr>
                <w:spacing w:val="-58"/>
                <w:sz w:val="24"/>
              </w:rPr>
              <w:t xml:space="preserve"> </w:t>
            </w:r>
            <w:r>
              <w:rPr>
                <w:sz w:val="24"/>
              </w:rPr>
              <w:t>работы;</w:t>
            </w:r>
          </w:p>
          <w:p w14:paraId="AF050000">
            <w:pPr>
              <w:pStyle w:val="Style_11"/>
              <w:numPr>
                <w:ilvl w:val="0"/>
                <w:numId w:val="37"/>
              </w:numPr>
              <w:tabs>
                <w:tab w:leader="none" w:pos="835" w:val="left"/>
                <w:tab w:leader="none" w:pos="2178" w:val="left"/>
              </w:tabs>
              <w:spacing w:before="3" w:line="276" w:lineRule="auto"/>
              <w:ind w:right="312"/>
              <w:jc w:val="both"/>
              <w:rPr>
                <w:sz w:val="24"/>
              </w:rPr>
            </w:pPr>
            <w:r>
              <w:rPr>
                <w:sz w:val="24"/>
              </w:rPr>
              <w:t>Зона</w:t>
            </w:r>
            <w:r>
              <w:rPr>
                <w:sz w:val="24"/>
              </w:rPr>
              <w:tab/>
            </w:r>
            <w:r>
              <w:rPr>
                <w:spacing w:val="-1"/>
                <w:sz w:val="24"/>
              </w:rPr>
              <w:t>диагностической</w:t>
            </w:r>
            <w:r>
              <w:rPr>
                <w:spacing w:val="-58"/>
                <w:sz w:val="24"/>
              </w:rPr>
              <w:t xml:space="preserve"> </w:t>
            </w:r>
            <w:r>
              <w:rPr>
                <w:sz w:val="24"/>
              </w:rPr>
              <w:t>работы;</w:t>
            </w:r>
          </w:p>
          <w:p w14:paraId="B0050000">
            <w:pPr>
              <w:pStyle w:val="Style_11"/>
              <w:numPr>
                <w:ilvl w:val="0"/>
                <w:numId w:val="37"/>
              </w:numPr>
              <w:tabs>
                <w:tab w:leader="none" w:pos="835" w:val="left"/>
                <w:tab w:leader="none" w:pos="2387" w:val="left"/>
              </w:tabs>
              <w:spacing w:before="9" w:line="276" w:lineRule="auto"/>
              <w:ind w:right="306"/>
              <w:jc w:val="both"/>
              <w:rPr>
                <w:sz w:val="24"/>
              </w:rPr>
            </w:pPr>
            <w:r>
              <w:rPr>
                <w:sz w:val="24"/>
              </w:rPr>
              <w:t>Зона</w:t>
            </w:r>
            <w:r>
              <w:rPr>
                <w:sz w:val="24"/>
              </w:rPr>
              <w:tab/>
            </w:r>
            <w:r>
              <w:rPr>
                <w:sz w:val="24"/>
              </w:rPr>
              <w:t>коррекционно-</w:t>
            </w:r>
            <w:r>
              <w:rPr>
                <w:spacing w:val="-58"/>
                <w:sz w:val="24"/>
              </w:rPr>
              <w:t xml:space="preserve"> </w:t>
            </w:r>
            <w:r>
              <w:rPr>
                <w:sz w:val="24"/>
              </w:rPr>
              <w:t>развивающей</w:t>
            </w:r>
            <w:r>
              <w:rPr>
                <w:spacing w:val="-1"/>
                <w:sz w:val="24"/>
              </w:rPr>
              <w:t xml:space="preserve"> </w:t>
            </w:r>
            <w:r>
              <w:rPr>
                <w:sz w:val="24"/>
              </w:rPr>
              <w:t>работы;</w:t>
            </w:r>
          </w:p>
          <w:p w14:paraId="B1050000">
            <w:pPr>
              <w:pStyle w:val="Style_11"/>
              <w:numPr>
                <w:ilvl w:val="0"/>
                <w:numId w:val="37"/>
              </w:numPr>
              <w:tabs>
                <w:tab w:leader="none" w:pos="835" w:val="left"/>
              </w:tabs>
              <w:spacing w:before="6"/>
              <w:ind w:hanging="361" w:left="361"/>
              <w:jc w:val="both"/>
              <w:rPr>
                <w:sz w:val="24"/>
              </w:rPr>
            </w:pPr>
            <w:r>
              <w:rPr>
                <w:sz w:val="24"/>
              </w:rPr>
              <w:t>Зона</w:t>
            </w:r>
            <w:r>
              <w:rPr>
                <w:spacing w:val="-4"/>
                <w:sz w:val="24"/>
              </w:rPr>
              <w:t xml:space="preserve"> </w:t>
            </w:r>
            <w:r>
              <w:rPr>
                <w:sz w:val="24"/>
              </w:rPr>
              <w:t>игровой</w:t>
            </w:r>
            <w:r>
              <w:rPr>
                <w:spacing w:val="-3"/>
                <w:sz w:val="24"/>
              </w:rPr>
              <w:t xml:space="preserve"> </w:t>
            </w:r>
            <w:r>
              <w:rPr>
                <w:sz w:val="24"/>
              </w:rPr>
              <w:t>терапии;</w:t>
            </w:r>
          </w:p>
          <w:p w14:paraId="B2050000">
            <w:pPr>
              <w:pStyle w:val="Style_11"/>
              <w:numPr>
                <w:ilvl w:val="0"/>
                <w:numId w:val="37"/>
              </w:numPr>
              <w:tabs>
                <w:tab w:leader="none" w:pos="834" w:val="left"/>
                <w:tab w:leader="none" w:pos="835" w:val="left"/>
                <w:tab w:leader="none" w:pos="1518" w:val="left"/>
                <w:tab w:leader="none" w:pos="2894" w:val="left"/>
                <w:tab w:leader="none" w:pos="3230" w:val="left"/>
              </w:tabs>
              <w:spacing w:before="42" w:line="276" w:lineRule="auto"/>
              <w:ind w:right="310"/>
              <w:rPr>
                <w:sz w:val="24"/>
              </w:rPr>
            </w:pPr>
            <w:r>
              <w:rPr>
                <w:sz w:val="24"/>
              </w:rPr>
              <w:t>Зона</w:t>
            </w:r>
            <w:r>
              <w:rPr>
                <w:sz w:val="24"/>
              </w:rPr>
              <w:tab/>
            </w:r>
            <w:r>
              <w:rPr>
                <w:sz w:val="24"/>
              </w:rPr>
              <w:t>релаксации</w:t>
            </w:r>
            <w:r>
              <w:rPr>
                <w:sz w:val="24"/>
              </w:rPr>
              <w:tab/>
            </w:r>
            <w:r>
              <w:rPr>
                <w:sz w:val="24"/>
              </w:rPr>
              <w:t>и</w:t>
            </w:r>
            <w:r>
              <w:rPr>
                <w:sz w:val="24"/>
              </w:rPr>
              <w:tab/>
            </w:r>
            <w:r>
              <w:rPr>
                <w:spacing w:val="-1"/>
                <w:sz w:val="24"/>
              </w:rPr>
              <w:t>снятия</w:t>
            </w:r>
            <w:r>
              <w:rPr>
                <w:spacing w:val="-57"/>
                <w:sz w:val="24"/>
              </w:rPr>
              <w:t xml:space="preserve"> </w:t>
            </w:r>
            <w:r>
              <w:rPr>
                <w:sz w:val="24"/>
              </w:rPr>
              <w:t>эмоционального</w:t>
            </w:r>
            <w:r>
              <w:rPr>
                <w:spacing w:val="-7"/>
                <w:sz w:val="24"/>
              </w:rPr>
              <w:t xml:space="preserve"> </w:t>
            </w:r>
            <w:r>
              <w:rPr>
                <w:sz w:val="24"/>
              </w:rPr>
              <w:t>напряжения;</w:t>
            </w:r>
          </w:p>
          <w:p w14:paraId="B3050000">
            <w:pPr>
              <w:pStyle w:val="Style_11"/>
              <w:numPr>
                <w:ilvl w:val="0"/>
                <w:numId w:val="37"/>
              </w:numPr>
              <w:tabs>
                <w:tab w:leader="none" w:pos="834" w:val="left"/>
                <w:tab w:leader="none" w:pos="835" w:val="left"/>
                <w:tab w:leader="none" w:pos="2125" w:val="left"/>
                <w:tab w:leader="none" w:pos="3473" w:val="left"/>
              </w:tabs>
              <w:spacing w:before="6" w:line="276" w:lineRule="auto"/>
              <w:ind w:right="307"/>
              <w:rPr>
                <w:sz w:val="24"/>
              </w:rPr>
            </w:pPr>
            <w:r>
              <w:rPr>
                <w:sz w:val="24"/>
              </w:rPr>
              <w:t>Рабочая</w:t>
            </w:r>
            <w:r>
              <w:rPr>
                <w:sz w:val="24"/>
              </w:rPr>
              <w:tab/>
            </w:r>
            <w:r>
              <w:rPr>
                <w:sz w:val="24"/>
              </w:rPr>
              <w:t>(личная)</w:t>
            </w:r>
            <w:r>
              <w:rPr>
                <w:sz w:val="24"/>
              </w:rPr>
              <w:tab/>
            </w:r>
            <w:r>
              <w:rPr>
                <w:spacing w:val="-1"/>
                <w:sz w:val="24"/>
              </w:rPr>
              <w:t>зона</w:t>
            </w:r>
            <w:r>
              <w:rPr>
                <w:spacing w:val="-57"/>
                <w:sz w:val="24"/>
              </w:rPr>
              <w:t xml:space="preserve"> </w:t>
            </w:r>
            <w:r>
              <w:rPr>
                <w:sz w:val="24"/>
              </w:rPr>
              <w:t>педагога-психолога;</w:t>
            </w:r>
          </w:p>
          <w:p w14:paraId="B4050000">
            <w:pPr>
              <w:pStyle w:val="Style_11"/>
              <w:numPr>
                <w:ilvl w:val="0"/>
                <w:numId w:val="37"/>
              </w:numPr>
              <w:tabs>
                <w:tab w:leader="none" w:pos="834" w:val="left"/>
                <w:tab w:leader="none" w:pos="835" w:val="left"/>
              </w:tabs>
              <w:spacing w:before="4"/>
              <w:ind w:hanging="361" w:left="361"/>
              <w:rPr>
                <w:sz w:val="24"/>
              </w:rPr>
            </w:pPr>
            <w:r>
              <w:rPr>
                <w:sz w:val="24"/>
              </w:rPr>
              <w:t>Зона</w:t>
            </w:r>
            <w:r>
              <w:rPr>
                <w:spacing w:val="-3"/>
                <w:sz w:val="24"/>
              </w:rPr>
              <w:t xml:space="preserve"> </w:t>
            </w:r>
            <w:r>
              <w:rPr>
                <w:sz w:val="24"/>
              </w:rPr>
              <w:t>ожидания</w:t>
            </w:r>
            <w:r>
              <w:rPr>
                <w:spacing w:val="-4"/>
                <w:sz w:val="24"/>
              </w:rPr>
              <w:t xml:space="preserve"> </w:t>
            </w:r>
            <w:r>
              <w:rPr>
                <w:sz w:val="24"/>
              </w:rPr>
              <w:t>приема.</w:t>
            </w:r>
          </w:p>
        </w:tc>
      </w:tr>
    </w:tbl>
    <w:p w14:paraId="B5050000">
      <w:pPr>
        <w:ind w:firstLine="0" w:left="709"/>
      </w:pPr>
    </w:p>
    <w:p w14:paraId="B6050000"/>
    <w:p w14:paraId="B7050000">
      <w:pPr>
        <w:pStyle w:val="Style_5"/>
      </w:pPr>
      <w:r>
        <w:t>10</w:t>
      </w:r>
      <w:r>
        <w:t>.</w:t>
      </w:r>
      <w:r>
        <w:tab/>
      </w:r>
      <w:r>
        <w:t>Краткая презентация Программы</w:t>
      </w:r>
    </w:p>
    <w:p w14:paraId="B8050000"/>
    <w:p w14:paraId="B9050000">
      <w:r>
        <w:t xml:space="preserve">Рабочая программа психолого-педагогического сопровождения образовательного процесса обучающихся с </w:t>
      </w:r>
      <w:r>
        <w:t>интеллектуальными нарушениями</w:t>
      </w:r>
      <w:r>
        <w:t xml:space="preserve"> (интеллектуальными нарушениями)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(утверждена приказом Минпросвещения России от 24 ноября 2022 г. № 1022, зарегистрировано в Минюсте России 27 января 2023 г., регистрационный № 72149) (далее</w:t>
      </w:r>
    </w:p>
    <w:p w14:paraId="BA050000">
      <w:r>
        <w:t xml:space="preserve">– ФАОП ДО, на основе адаптированной образовательной программы </w:t>
      </w:r>
      <w:r>
        <w:t>Муниципального</w:t>
      </w:r>
      <w:r>
        <w:t xml:space="preserve"> бюджетного дошкольного образовательного учреждения детского сада № </w:t>
      </w:r>
      <w:r>
        <w:t>73</w:t>
      </w:r>
      <w:r>
        <w:t xml:space="preserve"> </w:t>
      </w:r>
      <w:r>
        <w:t>города Твери.</w:t>
      </w:r>
    </w:p>
    <w:p w14:paraId="BB050000">
      <w: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BC050000">
      <w:r>
        <w:t>Программа разработана с учетом особенностей  развития  и особых образовательных</w:t>
      </w:r>
      <w:r>
        <w:t xml:space="preserve"> </w:t>
      </w:r>
      <w:r>
        <w:t xml:space="preserve">потребностей обучающихся дошкольного возраста с </w:t>
      </w:r>
      <w:r>
        <w:t>ИН</w:t>
      </w:r>
      <w:r>
        <w:t>.</w:t>
      </w:r>
    </w:p>
    <w:p w14:paraId="BD050000">
      <w:r>
        <w:t>Рабочая программа психолого-педагогического</w:t>
      </w:r>
      <w:r>
        <w:t xml:space="preserve"> </w:t>
      </w:r>
      <w:r>
        <w:t xml:space="preserve">сопровождения образовательного процесса обучающихся с </w:t>
      </w:r>
      <w:r>
        <w:t>интеллектуальными нарушениями</w:t>
      </w:r>
      <w:r>
        <w:t xml:space="preserve"> (интеллектуальными нарушениями) разработана на основе :</w:t>
      </w:r>
    </w:p>
    <w:p w14:paraId="BE050000">
      <w:r>
        <w:t>•</w:t>
      </w:r>
      <w:r>
        <w:tab/>
      </w:r>
      <w:r>
        <w:t>«Диагностика — развитие — коррекция: Программа дошкольного образования детей с интеллектуальной недостаточностью /Л. Б. Баряева, О. П. Гаврилушкина, А. Зарин, Н. Д. Соколова. — СПб.: ЦДК проф. Л. Б. Баряевой, 2012. Рекомендована Комитетом по образованию Правительства Санкт-Петербурга;</w:t>
      </w:r>
    </w:p>
    <w:p w14:paraId="BF050000">
      <w:r>
        <w:t>•</w:t>
      </w:r>
      <w:r>
        <w:tab/>
      </w:r>
      <w:r>
        <w:t>«Программа дошкольных образовательных учреждений компенсирующего вида для детей с нарушением интеллекта»/ Е.А.Екжанова, Е.А. Стребелева- М.: Просвещение, 2007.</w:t>
      </w:r>
    </w:p>
    <w:p w14:paraId="C0050000">
      <w:r>
        <w:t>•</w:t>
      </w:r>
      <w:r>
        <w:tab/>
      </w:r>
      <w:r>
        <w:t>Методические подходы к проектированию АООП для детей дошкольного возраста с тяжелыми множественными нарушениями развития. Жигарева М.В., Левченко И.Ю.// «Воспитание и обучение детей с нарушениями развития» журнал №3, 2019 г., с. 22-30.</w:t>
      </w:r>
    </w:p>
    <w:p w14:paraId="C1050000">
      <w:r>
        <w:t>•</w:t>
      </w:r>
      <w:r>
        <w:tab/>
      </w:r>
      <w:r>
        <w:t>Баряева Л. Б., Гаврилушкина О. П., Зарин А. П., Соколова Н. Д. Программа воспитания и обучения дошкольников с интеллектуальной недостаточностью.— СПб.: Издательство «СОЮЗ», 2003. — 320 с. — (Коррекционная педагогика).</w:t>
      </w:r>
    </w:p>
    <w:p w14:paraId="C2050000">
      <w:r>
        <w:t>•</w:t>
      </w:r>
      <w:r>
        <w:tab/>
      </w:r>
      <w: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2005. – 272 с.</w:t>
      </w:r>
    </w:p>
    <w:p w14:paraId="C3050000">
      <w:r>
        <w:t>Программа рассчитана на пребывание ребенка в компенсирующей группе с трехлетнего, четырехлетнего, пятилетнего или шестилетнего возраста и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ограниченными возможностями здоровья (</w:t>
      </w:r>
      <w:r>
        <w:t>ИН</w:t>
      </w:r>
      <w:r>
        <w:t>). Она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C4050000">
      <w: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w:t>
      </w:r>
      <w:r>
        <w:t>образования. Обязательная часть Программы предполагает комплексность подхода, обеспечивая развитие детей в пяти взаимодополняющих образовательных областях: социально - коммуникативное развитие, познавательное развитие, речевое развитие, художественно-эстетическое развитие, физическое развитие. В части, формируемой участниками образовательных отношений представлены парциальные образовательные программы, методики, формы организации образовательной работы.</w:t>
      </w:r>
    </w:p>
    <w:p w14:paraId="C5050000">
      <w:r>
        <w:t>Рабочая программа психолого-педагогического</w:t>
      </w:r>
      <w:r>
        <w:t xml:space="preserve"> </w:t>
      </w:r>
      <w:r>
        <w:t xml:space="preserve">сопровождения образовательного процесса обучающихся с </w:t>
      </w:r>
      <w:r>
        <w:t>интеллектуальными нарушениями</w:t>
      </w:r>
      <w:r>
        <w:t xml:space="preserve"> (интеллектуальными нарушениями)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14:paraId="C6050000">
      <w:r>
        <w:t>Программой предусматривается разностороннее развитие детей, коррекция недостатков в их развитии, в том числе речевом, а также профилактика вторичных нарушений, развитие личности, мотивации и способностей детей в различных видах деятельности.</w:t>
      </w:r>
    </w:p>
    <w:p w14:paraId="C7050000">
      <w:r>
        <w:t xml:space="preserve"> </w:t>
      </w:r>
    </w:p>
    <w:p w14:paraId="C8050000">
      <w:r>
        <w:t>В Программе предусмотрены следующие направления работы педагога-психолога: психологическая профилактика, психологическое просвещение, психологическая диагностика, коррекционно-развивающая работа, психологическое консультирование, психологическая экспертиза (оценка) комфортности и безопасности образовательной среды ДОУ, психолого-педагогическое, методическое сопровождение реализации основных и дополнительных программ. Рассмотрены разные формы реализации Программы. Описано методическое и практическое оснащение работы педагога-психолога.</w:t>
      </w:r>
    </w:p>
    <w:p w14:paraId="C9050000">
      <w:r>
        <w:t>Срок реализации программы 1 год.</w:t>
      </w:r>
    </w:p>
    <w:p w14:paraId="CA050000">
      <w:r>
        <w:t>Цель реализации программы</w:t>
      </w:r>
    </w:p>
    <w:p w14:paraId="CB050000">
      <w:r>
        <w:t>•</w:t>
      </w:r>
      <w:r>
        <w:tab/>
      </w:r>
      <w:r>
        <w:t xml:space="preserve">Проектирование социальной ситуации развития, осуществление коррекционно- развивающей деятельности и развивающей предметно-пространственной среды, обеспечивающих позитивную социализацию, мотивацию </w:t>
      </w:r>
      <w:r>
        <w:t xml:space="preserve">и поддержку индивидуальности ребенка с ограниченными возможностями здоровья (далее – дети с ОВЗ), в том числе с инвалидностью, воспитанника с </w:t>
      </w:r>
      <w:r>
        <w:t>интеллектуальными нарушениями</w:t>
      </w:r>
      <w:r>
        <w:t xml:space="preserve"> (далее – с </w:t>
      </w:r>
      <w:r>
        <w:t>ИН</w:t>
      </w:r>
      <w:r>
        <w:t>).</w:t>
      </w:r>
    </w:p>
    <w:p w14:paraId="CC050000">
      <w:r>
        <w:t>•</w:t>
      </w:r>
      <w:r>
        <w:tab/>
      </w:r>
      <w:r>
        <w:t>Обеспечение развития способностей каждого ребенка, формирование и развитие личности ребенка в соответствии с принятыми в семье и обществе духовно- 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CD050000">
      <w:r>
        <w:t>•</w:t>
      </w:r>
      <w:r>
        <w:tab/>
      </w:r>
      <w:r>
        <w:t xml:space="preserve">Построение системы коррекционно-развивающей работы в группах компенсирующей направленности для детей с </w:t>
      </w:r>
      <w:r>
        <w:t>ИН</w:t>
      </w:r>
      <w:r>
        <w:t xml:space="preserve">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w:t>
      </w:r>
    </w:p>
    <w:p w14:paraId="CE050000"/>
    <w:p w14:paraId="CF050000">
      <w:r>
        <w:t>В соответствии с ФГОС Программа построена на следующих принципах:</w:t>
      </w:r>
    </w:p>
    <w:p w14:paraId="D0050000">
      <w:r>
        <w:t>•</w:t>
      </w:r>
      <w:r>
        <w:tab/>
      </w:r>
      <w:r>
        <w:t>Поддержка разнообразия детства.</w:t>
      </w:r>
    </w:p>
    <w:p w14:paraId="D1050000">
      <w:r>
        <w:t>•</w:t>
      </w:r>
      <w:r>
        <w:tab/>
      </w:r>
      <w:r>
        <w:t>Сохранение уникальности и самоценности детства как важного этапа  в общем развитии человека.</w:t>
      </w:r>
    </w:p>
    <w:p w14:paraId="D2050000">
      <w:r>
        <w:t>•</w:t>
      </w:r>
      <w:r>
        <w:tab/>
      </w:r>
      <w:r>
        <w:t>Позитивная социализация ребенка.</w:t>
      </w:r>
    </w:p>
    <w:p w14:paraId="D3050000">
      <w:r>
        <w:t>•</w:t>
      </w:r>
      <w:r>
        <w:tab/>
      </w:r>
      <w: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D4050000">
      <w:r>
        <w:t>•</w:t>
      </w:r>
      <w:r>
        <w:tab/>
      </w:r>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D5050000">
      <w:r>
        <w:t>•</w:t>
      </w:r>
      <w:r>
        <w:tab/>
      </w:r>
      <w:r>
        <w:t xml:space="preserve">Сотрудничество </w:t>
      </w:r>
      <w:r>
        <w:t xml:space="preserve">МБДОУ </w:t>
      </w:r>
      <w:r>
        <w:t>с семьей.</w:t>
      </w:r>
    </w:p>
    <w:p w14:paraId="D6050000">
      <w:r>
        <w:t>•</w:t>
      </w:r>
      <w:r>
        <w:tab/>
      </w:r>
      <w:r>
        <w:t xml:space="preserve">Возрастная адекватность образования. Данный принцип предполагает подбор образовательными </w:t>
      </w:r>
      <w:r>
        <w:t>МБДОУ</w:t>
      </w:r>
      <w:r>
        <w:t xml:space="preserve"> содержания и методов дошкольного образования в соответствии с возрастными особенностями обучающихся.</w:t>
      </w:r>
    </w:p>
    <w:p w14:paraId="D7050000"/>
    <w:p w14:paraId="D8050000">
      <w:pPr>
        <w:pStyle w:val="Style_5"/>
      </w:pPr>
      <w:r>
        <w:t>Специфические</w:t>
      </w:r>
      <w:r>
        <w:tab/>
      </w:r>
      <w:r>
        <w:t>принципы</w:t>
      </w:r>
      <w:r>
        <w:tab/>
      </w:r>
      <w:r>
        <w:t>и</w:t>
      </w:r>
      <w:r>
        <w:tab/>
      </w:r>
      <w:r>
        <w:t>подходы</w:t>
      </w:r>
      <w:r>
        <w:tab/>
      </w:r>
      <w:r>
        <w:t>к</w:t>
      </w:r>
      <w:r>
        <w:tab/>
      </w:r>
      <w:r>
        <w:t>формированию</w:t>
      </w:r>
      <w:r>
        <w:tab/>
      </w:r>
      <w:r>
        <w:t>Программы</w:t>
      </w:r>
      <w:r>
        <w:tab/>
      </w:r>
      <w:r>
        <w:t xml:space="preserve">для обучающихся с </w:t>
      </w:r>
      <w:r>
        <w:t>ИН</w:t>
      </w:r>
      <w:r>
        <w:t>:</w:t>
      </w:r>
    </w:p>
    <w:p w14:paraId="D9050000">
      <w:r>
        <w:t>•</w:t>
      </w:r>
      <w:r>
        <w:tab/>
      </w:r>
      <w:r>
        <w:t>Принцип учета единства диагностики и коррекции отклонений в развитии.</w:t>
      </w:r>
    </w:p>
    <w:p w14:paraId="DA050000">
      <w:r>
        <w:t xml:space="preserve"> </w:t>
      </w:r>
    </w:p>
    <w:p w14:paraId="DB050000">
      <w:r>
        <w:t>•</w:t>
      </w:r>
      <w:r>
        <w:tab/>
      </w:r>
      <w:r>
        <w:t>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DC050000">
      <w:r>
        <w:t>•</w:t>
      </w:r>
      <w:r>
        <w:tab/>
      </w:r>
      <w:r>
        <w:t>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DD050000">
      <w:r>
        <w:t>•</w:t>
      </w:r>
      <w:r>
        <w:tab/>
      </w:r>
      <w:r>
        <w:t>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14:paraId="DE050000">
      <w:r>
        <w:t>•</w:t>
      </w:r>
      <w:r>
        <w:tab/>
      </w:r>
      <w:r>
        <w:t>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14:paraId="DF050000">
      <w:r>
        <w:t>•</w:t>
      </w:r>
      <w:r>
        <w:tab/>
      </w:r>
      <w:r>
        <w:t>Принцип обогащения традиционных видов детской деятельности новым содержанием.</w:t>
      </w:r>
    </w:p>
    <w:p w14:paraId="E0050000">
      <w:r>
        <w:t>•</w:t>
      </w:r>
      <w:r>
        <w:tab/>
      </w:r>
      <w:r>
        <w:t>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14:paraId="E1050000">
      <w:r>
        <w:t>•</w:t>
      </w:r>
      <w:r>
        <w:tab/>
      </w:r>
      <w:r>
        <w:t>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14:paraId="E2050000">
      <w:r>
        <w:t>•</w:t>
      </w:r>
      <w:r>
        <w:tab/>
      </w:r>
      <w:r>
        <w:t>Принцип учета роли родителей (законных представителей) или лиц, их заменяющих, в коррекционно-педагогической работе.</w:t>
      </w:r>
    </w:p>
    <w:p w14:paraId="E3050000">
      <w:r>
        <w:t>•</w:t>
      </w:r>
      <w:r>
        <w:tab/>
      </w:r>
      <w:r>
        <w:t xml:space="preserve">Принцип учета анализа социальной ситуации развития ребенка и его семьи. Подходы к формированию адаптированных программ для обучающихся с </w:t>
      </w:r>
      <w:r>
        <w:t>ИН</w:t>
      </w:r>
      <w:r>
        <w:t>: деятельностный подход к организации целостной системы коррекционно¬педагогической работы с ребенком;</w:t>
      </w:r>
    </w:p>
    <w:p w14:paraId="E4050000">
      <w:r>
        <w:t>•</w:t>
      </w:r>
      <w:r>
        <w:tab/>
      </w:r>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14:paraId="E5050000">
      <w:r>
        <w:t>•</w:t>
      </w:r>
      <w:r>
        <w:tab/>
      </w:r>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14:paraId="E6050000"/>
    <w:p w14:paraId="E7050000">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t>ИН</w:t>
      </w:r>
      <w:r>
        <w:t xml:space="preserve"> к концу дошкольного образования.</w:t>
      </w:r>
    </w:p>
    <w:p w14:paraId="E8050000">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t>ИН</w:t>
      </w:r>
      <w:r>
        <w:t>. Они представлены в виде изложения возможных достижений воспитанников на разных возрастных этапах дошкольного детства.</w:t>
      </w:r>
    </w:p>
    <w:p w14:paraId="E9050000">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EA050000">
      <w:r>
        <w:t xml:space="preserve"> </w:t>
      </w:r>
    </w:p>
    <w:p w14:paraId="EB050000">
      <w:pPr>
        <w:pStyle w:val="Style_5"/>
      </w:pPr>
      <w:r>
        <w:t>Условия реализации программы по ФГОС ДО</w:t>
      </w:r>
    </w:p>
    <w:p w14:paraId="EC050000">
      <w:r>
        <w:t>•</w:t>
      </w:r>
      <w:r>
        <w:tab/>
      </w:r>
      <w: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ED050000">
      <w:r>
        <w:t>•</w:t>
      </w:r>
      <w:r>
        <w:tab/>
      </w:r>
      <w:r>
        <w:t>Использование в образовательной деятельности форм и методов работы с детьми, соответствующих их возрастным и индивидуальным особенностям - недопустимость как искусственного ускорения, так и искусственного замедления развития детей;</w:t>
      </w:r>
    </w:p>
    <w:p w14:paraId="EE050000">
      <w:r>
        <w:t>•</w:t>
      </w:r>
      <w:r>
        <w:tab/>
      </w: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EF050000">
      <w:r>
        <w:t>•</w:t>
      </w:r>
      <w:r>
        <w:tab/>
      </w:r>
      <w: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F0050000">
      <w:r>
        <w:t>•</w:t>
      </w:r>
      <w:r>
        <w:tab/>
      </w:r>
      <w:r>
        <w:t>Поддержка инициативы и самостоятельности детей в специфических для них видах деятельности;</w:t>
      </w:r>
    </w:p>
    <w:p w14:paraId="F1050000">
      <w:r>
        <w:t>•</w:t>
      </w:r>
      <w:r>
        <w:tab/>
      </w:r>
      <w:r>
        <w:t>Возможность выбора детьми материалов, видов активности, участников совместной деятельности и общения;</w:t>
      </w:r>
    </w:p>
    <w:p w14:paraId="F2050000">
      <w:r>
        <w:t>•</w:t>
      </w:r>
      <w:r>
        <w:tab/>
      </w:r>
      <w:r>
        <w:t>Защита детей от всех форм физического и психического насилия;</w:t>
      </w:r>
    </w:p>
    <w:p w14:paraId="F3050000">
      <w:r>
        <w:t>•</w:t>
      </w:r>
      <w:r>
        <w:tab/>
      </w:r>
      <w: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F4050000">
      <w:r>
        <w:t>•</w:t>
      </w:r>
      <w:r>
        <w:tab/>
      </w:r>
      <w:r>
        <w:t>Создаются необходимые условия для диагностики и коррекции нарушений развития и социальной адаптации;</w:t>
      </w:r>
    </w:p>
    <w:p w14:paraId="F5050000">
      <w:r>
        <w:t>•</w:t>
      </w:r>
      <w:r>
        <w:tab/>
      </w:r>
      <w:r>
        <w:t>Оказания ранней коррекционной помощи на основе специальных психолого- 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w:t>
      </w:r>
    </w:p>
    <w:p w14:paraId="F6050000">
      <w:r>
        <w:t>•</w:t>
      </w:r>
      <w:r>
        <w:tab/>
      </w:r>
      <w:r>
        <w:t>Обеспечение социального развития детей с ОВЗ;</w:t>
      </w:r>
    </w:p>
    <w:p w14:paraId="F7050000">
      <w:r>
        <w:t>•</w:t>
      </w:r>
      <w:r>
        <w:tab/>
      </w:r>
      <w: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образовательной программы.</w:t>
      </w:r>
    </w:p>
    <w:p w14:paraId="F8050000">
      <w:pPr>
        <w:ind/>
        <w:jc w:val="right"/>
        <w:rPr>
          <w:b w:val="1"/>
        </w:rPr>
      </w:pPr>
      <w:r>
        <w:rPr>
          <w:b w:val="1"/>
        </w:rPr>
        <w:t>Приложение 1</w:t>
      </w:r>
    </w:p>
    <w:p w14:paraId="F9050000">
      <w:pPr>
        <w:spacing w:after="160" w:line="264" w:lineRule="auto"/>
        <w:ind/>
        <w:jc w:val="center"/>
        <w:rPr>
          <w:b w:val="1"/>
        </w:rPr>
      </w:pPr>
      <w:r>
        <w:rPr>
          <w:b w:val="1"/>
        </w:rPr>
        <w:t>Календарно-тематическое планирование индивидуальной коррекционно-развивающей работы педагога-психолога с детьми 4-7 лет</w:t>
      </w:r>
    </w:p>
    <w:p w14:paraId="FA050000">
      <w:pPr>
        <w:spacing w:after="160" w:line="264" w:lineRule="auto"/>
        <w:ind/>
        <w:contextualSpacing w:val="1"/>
      </w:pPr>
    </w:p>
    <w:tbl>
      <w:tblPr>
        <w:tblStyle w:val="Style_12"/>
        <w:tblLayout w:type="fixed"/>
      </w:tblPr>
      <w:tblGrid>
        <w:gridCol w:w="1653"/>
        <w:gridCol w:w="2234"/>
        <w:gridCol w:w="2951"/>
        <w:gridCol w:w="3073"/>
      </w:tblGrid>
      <w:tr>
        <w:tc>
          <w:tcPr>
            <w:tcW w:type="dxa" w:w="1653"/>
            <w:vAlign w:val="center"/>
          </w:tcPr>
          <w:p w14:paraId="FB050000">
            <w:pPr>
              <w:ind w:firstLine="0" w:left="0"/>
              <w:rPr>
                <w:b w:val="1"/>
              </w:rPr>
            </w:pPr>
            <w:r>
              <w:rPr>
                <w:b w:val="1"/>
              </w:rPr>
              <w:t>Месяц/</w:t>
            </w:r>
          </w:p>
          <w:p w14:paraId="FC050000">
            <w:pPr>
              <w:ind w:firstLine="0" w:left="0"/>
              <w:rPr>
                <w:b w:val="1"/>
              </w:rPr>
            </w:pPr>
            <w:r>
              <w:rPr>
                <w:b w:val="1"/>
              </w:rPr>
              <w:t>неделя</w:t>
            </w:r>
          </w:p>
        </w:tc>
        <w:tc>
          <w:tcPr>
            <w:tcW w:type="dxa" w:w="2234"/>
            <w:vAlign w:val="center"/>
          </w:tcPr>
          <w:p w14:paraId="FD050000">
            <w:pPr>
              <w:rPr>
                <w:b w:val="1"/>
              </w:rPr>
            </w:pPr>
            <w:r>
              <w:rPr>
                <w:b w:val="1"/>
              </w:rPr>
              <w:t>Тема</w:t>
            </w:r>
          </w:p>
        </w:tc>
        <w:tc>
          <w:tcPr>
            <w:tcW w:type="dxa" w:w="2951"/>
            <w:vAlign w:val="center"/>
          </w:tcPr>
          <w:p w14:paraId="FE050000">
            <w:pPr>
              <w:rPr>
                <w:b w:val="1"/>
              </w:rPr>
            </w:pPr>
            <w:r>
              <w:rPr>
                <w:b w:val="1"/>
              </w:rPr>
              <w:t>Задачи</w:t>
            </w:r>
          </w:p>
        </w:tc>
        <w:tc>
          <w:tcPr>
            <w:tcW w:type="dxa" w:w="3073"/>
            <w:vAlign w:val="center"/>
          </w:tcPr>
          <w:p w14:paraId="FF050000">
            <w:pPr>
              <w:ind w:firstLine="0" w:left="0"/>
              <w:rPr>
                <w:b w:val="1"/>
              </w:rPr>
            </w:pPr>
            <w:r>
              <w:rPr>
                <w:b w:val="1"/>
              </w:rPr>
              <w:t>Игры и упражнения</w:t>
            </w:r>
          </w:p>
        </w:tc>
      </w:tr>
      <w:tr>
        <w:tc>
          <w:tcPr>
            <w:tcW w:type="dxa" w:w="9911"/>
            <w:gridSpan w:val="4"/>
            <w:vAlign w:val="center"/>
          </w:tcPr>
          <w:p w14:paraId="00060000">
            <w:pPr>
              <w:ind/>
              <w:jc w:val="center"/>
              <w:rPr>
                <w:b w:val="1"/>
              </w:rPr>
            </w:pPr>
            <w:r>
              <w:rPr>
                <w:b w:val="1"/>
              </w:rPr>
              <w:t>Сентябрь</w:t>
            </w:r>
          </w:p>
        </w:tc>
      </w:tr>
      <w:tr>
        <w:tc>
          <w:tcPr>
            <w:tcW w:type="dxa" w:w="1653"/>
          </w:tcPr>
          <w:p w14:paraId="01060000">
            <w:pPr>
              <w:ind w:firstLine="0" w:left="0"/>
            </w:pPr>
            <w:r>
              <w:t xml:space="preserve">1–2 </w:t>
            </w:r>
            <w:r>
              <w:rPr>
                <w:spacing w:val="-2"/>
              </w:rPr>
              <w:t>неделя</w:t>
            </w:r>
          </w:p>
        </w:tc>
        <w:tc>
          <w:tcPr>
            <w:tcW w:type="dxa" w:w="2234"/>
          </w:tcPr>
          <w:p w14:paraId="02060000">
            <w:pPr>
              <w:ind w:firstLine="0" w:left="0"/>
            </w:pPr>
            <w:r>
              <w:t>Диагностика.</w:t>
            </w:r>
          </w:p>
        </w:tc>
        <w:tc>
          <w:tcPr>
            <w:tcW w:type="dxa" w:w="6024"/>
            <w:gridSpan w:val="2"/>
          </w:tcPr>
          <w:p w14:paraId="03060000">
            <w:r>
              <w:t>Выявить уровень психического и физиологического развития, соотнести с возрастом.</w:t>
            </w:r>
          </w:p>
        </w:tc>
      </w:tr>
      <w:tr>
        <w:tc>
          <w:tcPr>
            <w:tcW w:type="dxa" w:w="1653"/>
          </w:tcPr>
          <w:p w14:paraId="04060000">
            <w:pPr>
              <w:ind w:firstLine="0" w:left="0"/>
            </w:pPr>
            <w:r>
              <w:t>3</w:t>
            </w:r>
            <w:r>
              <w:rPr>
                <w:spacing w:val="-1"/>
              </w:rPr>
              <w:t xml:space="preserve"> </w:t>
            </w:r>
            <w:r>
              <w:t>неделя</w:t>
            </w:r>
          </w:p>
        </w:tc>
        <w:tc>
          <w:tcPr>
            <w:tcW w:type="dxa" w:w="2234"/>
          </w:tcPr>
          <w:p w14:paraId="05060000">
            <w:pPr>
              <w:ind w:firstLine="0" w:left="0"/>
            </w:pPr>
            <w:r>
              <w:t>«Овощи. Огород»</w:t>
            </w:r>
          </w:p>
        </w:tc>
        <w:tc>
          <w:tcPr>
            <w:tcW w:type="dxa" w:w="2951"/>
          </w:tcPr>
          <w:p w14:paraId="06060000">
            <w:pPr>
              <w:widowControl w:val="1"/>
              <w:spacing w:line="276" w:lineRule="auto"/>
              <w:ind/>
            </w:pPr>
            <w:r>
              <w:t>Формировать обобщающее понятие «овощи», «огород».</w:t>
            </w:r>
          </w:p>
          <w:p w14:paraId="07060000">
            <w:pPr>
              <w:widowControl w:val="1"/>
              <w:spacing w:line="252" w:lineRule="auto"/>
              <w:ind/>
            </w:pPr>
            <w:r>
              <w:t>Уточнить и расширить представление об овощах. Совершенствовать умение описывать плод (форму, цвет, величину, твердость, мягкость), указывать его вкусовые особенности и варианты употребления в пищу, узнавать плод по описанию.</w:t>
            </w:r>
          </w:p>
          <w:p w14:paraId="08060000">
            <w:pPr>
              <w:widowControl w:val="1"/>
              <w:spacing w:line="276" w:lineRule="auto"/>
              <w:ind/>
            </w:pPr>
            <w:r>
              <w:t>Расширять представление о способах произрастания и способах их сбора.</w:t>
            </w:r>
          </w:p>
          <w:p w14:paraId="09060000">
            <w:r>
              <w:t xml:space="preserve">Развивать умение выделять признаки сходства и </w:t>
            </w:r>
            <w:r>
              <w:t>различия.</w:t>
            </w:r>
          </w:p>
          <w:p w14:paraId="0A060000">
            <w:pPr>
              <w:widowControl w:val="1"/>
              <w:spacing w:line="276" w:lineRule="auto"/>
              <w:ind/>
            </w:pPr>
            <w:r>
              <w:t>Формировать обонятельные, вкусовые и тактильные образы.</w:t>
            </w:r>
          </w:p>
          <w:p w14:paraId="0B060000">
            <w:pPr>
              <w:widowControl w:val="1"/>
              <w:spacing w:line="276" w:lineRule="auto"/>
              <w:ind/>
            </w:pPr>
            <w:r>
              <w:t>Упражнять в умении строить полные предложения, в умении вести диалог.</w:t>
            </w:r>
          </w:p>
          <w:p w14:paraId="0C060000">
            <w:r>
              <w:t>Развивать мелкую моторику рук, учить контрастно напрягать и расслаблять кисти.</w:t>
            </w:r>
          </w:p>
        </w:tc>
        <w:tc>
          <w:tcPr>
            <w:tcW w:type="dxa" w:w="3073"/>
          </w:tcPr>
          <w:p w14:paraId="0D060000">
            <w:pPr>
              <w:widowControl w:val="1"/>
              <w:spacing w:line="264" w:lineRule="auto"/>
              <w:ind/>
            </w:pPr>
            <w:r>
              <w:t>«Разложи по группам».</w:t>
            </w:r>
          </w:p>
          <w:p w14:paraId="0E060000">
            <w:pPr>
              <w:widowControl w:val="1"/>
              <w:spacing w:after="24" w:line="252" w:lineRule="auto"/>
              <w:ind/>
            </w:pPr>
            <w:r>
              <w:t>«Четвертый лишний» (тонкая дифференциация: место произрастания, варианты употребления в пищу, способ сбора).</w:t>
            </w:r>
          </w:p>
          <w:p w14:paraId="0F060000">
            <w:pPr>
              <w:widowControl w:val="1"/>
              <w:spacing w:after="18" w:line="252" w:lineRule="auto"/>
              <w:ind/>
            </w:pPr>
            <w:r>
              <w:t>«Отгадай» (составление загадок — символические признаки с отрицанием и без него).</w:t>
            </w:r>
          </w:p>
          <w:p w14:paraId="10060000">
            <w:pPr>
              <w:widowControl w:val="1"/>
              <w:spacing w:after="16" w:line="264" w:lineRule="auto"/>
              <w:ind/>
            </w:pPr>
            <w:r>
              <w:t>«Узнай по описанию».</w:t>
            </w:r>
          </w:p>
          <w:p w14:paraId="11060000">
            <w:pPr>
              <w:widowControl w:val="1"/>
              <w:spacing w:after="16" w:line="264" w:lineRule="auto"/>
              <w:ind/>
            </w:pPr>
            <w:r>
              <w:t>«Разрезные картинки».</w:t>
            </w:r>
          </w:p>
          <w:p w14:paraId="12060000">
            <w:pPr>
              <w:widowControl w:val="1"/>
              <w:spacing w:line="264" w:lineRule="auto"/>
              <w:ind/>
            </w:pPr>
            <w:r>
              <w:t>«Сравни овощи».</w:t>
            </w:r>
          </w:p>
          <w:p w14:paraId="13060000">
            <w:pPr>
              <w:spacing w:line="276" w:lineRule="auto"/>
              <w:ind/>
            </w:pPr>
            <w:r>
              <w:t>«Цепочка слов» (запомнить названия овощей в определённой последовательности).</w:t>
            </w:r>
          </w:p>
          <w:p w14:paraId="14060000">
            <w:pPr>
              <w:widowControl w:val="1"/>
              <w:spacing w:after="16" w:line="264" w:lineRule="auto"/>
              <w:ind/>
            </w:pPr>
            <w:r>
              <w:t>«Съедобное-несъедобное».</w:t>
            </w:r>
          </w:p>
          <w:p w14:paraId="15060000">
            <w:pPr>
              <w:widowControl w:val="1"/>
              <w:spacing w:after="16" w:line="264" w:lineRule="auto"/>
              <w:ind/>
            </w:pPr>
            <w:r>
              <w:t>«Дорисуй», «Обведи», «Заштрихуй».</w:t>
            </w:r>
          </w:p>
          <w:p w14:paraId="16060000">
            <w:r>
              <w:t>«Двуручное рисование».</w:t>
            </w:r>
          </w:p>
        </w:tc>
      </w:tr>
      <w:tr>
        <w:tc>
          <w:tcPr>
            <w:tcW w:type="dxa" w:w="1653"/>
          </w:tcPr>
          <w:p w14:paraId="17060000">
            <w:r>
              <w:t>4</w:t>
            </w:r>
            <w:r>
              <w:rPr>
                <w:spacing w:val="-1"/>
              </w:rPr>
              <w:t xml:space="preserve"> </w:t>
            </w:r>
            <w:r>
              <w:t>неделя</w:t>
            </w:r>
          </w:p>
        </w:tc>
        <w:tc>
          <w:tcPr>
            <w:tcW w:type="dxa" w:w="2234"/>
          </w:tcPr>
          <w:p w14:paraId="18060000">
            <w:r>
              <w:t>«Фрукты. Сад»</w:t>
            </w:r>
          </w:p>
        </w:tc>
        <w:tc>
          <w:tcPr>
            <w:tcW w:type="dxa" w:w="2951"/>
          </w:tcPr>
          <w:p w14:paraId="19060000">
            <w:r>
              <w:t>1.</w:t>
            </w:r>
            <w:r>
              <w:tab/>
            </w:r>
            <w:r>
              <w:t>Формировать обобщающие понятия «фрукты», «ягоды».</w:t>
            </w:r>
          </w:p>
          <w:p w14:paraId="1A060000">
            <w:r>
              <w:t>2.</w:t>
            </w:r>
            <w:r>
              <w:tab/>
            </w:r>
            <w:r>
              <w:t>Совершенствовать умение описывать плод (форму, цвет, величину, твердость-мягкость), указывать его вкусовые особенности и варианты употребления в пищу, узнавать плод по описанию.</w:t>
            </w:r>
          </w:p>
          <w:p w14:paraId="1B060000">
            <w:r>
              <w:t>3.</w:t>
            </w:r>
            <w:r>
              <w:tab/>
            </w:r>
            <w:r>
              <w:t>Формировать обонятельные, вкусовые и тактильные образы.</w:t>
            </w:r>
          </w:p>
          <w:p w14:paraId="1C060000">
            <w:r>
              <w:t>4.Развивать мелкую моторику пальцев рук, межполушарное взаимодействие.</w:t>
            </w:r>
          </w:p>
          <w:p w14:paraId="1D060000">
            <w:r>
              <w:t>5.</w:t>
            </w:r>
            <w:r>
              <w:tab/>
            </w:r>
            <w:r>
              <w:t>Развивать произвольность познавательной деятельности, восприятие, слуховое и зрительное внимание, память.</w:t>
            </w:r>
          </w:p>
          <w:p w14:paraId="1E060000">
            <w:r>
              <w:t>6.</w:t>
            </w:r>
            <w:r>
              <w:tab/>
            </w:r>
            <w:r>
              <w:t>Формировать графические навыки.</w:t>
            </w:r>
          </w:p>
        </w:tc>
        <w:tc>
          <w:tcPr>
            <w:tcW w:type="dxa" w:w="3073"/>
          </w:tcPr>
          <w:p w14:paraId="1F060000">
            <w:r>
              <w:t>1.</w:t>
            </w:r>
            <w:r>
              <w:tab/>
            </w:r>
            <w:r>
              <w:t>«Что изменилось?».</w:t>
            </w:r>
          </w:p>
          <w:p w14:paraId="20060000">
            <w:r>
              <w:t>2.</w:t>
            </w:r>
            <w:r>
              <w:tab/>
            </w:r>
            <w:r>
              <w:t>«Разложи плоды по группам (по цвету, форме, величине)».</w:t>
            </w:r>
          </w:p>
          <w:p w14:paraId="21060000">
            <w:r>
              <w:t>3.</w:t>
            </w:r>
            <w:r>
              <w:tab/>
            </w:r>
            <w:r>
              <w:t>«Четвертый лишний».</w:t>
            </w:r>
          </w:p>
          <w:p w14:paraId="22060000">
            <w:r>
              <w:t>4.</w:t>
            </w:r>
            <w:r>
              <w:tab/>
            </w:r>
            <w:r>
              <w:t>«Составь рассказ по картинке». 5. «Последовательные картинки».</w:t>
            </w:r>
          </w:p>
          <w:p w14:paraId="23060000">
            <w:r>
              <w:t>6.</w:t>
            </w:r>
            <w:r>
              <w:tab/>
            </w:r>
            <w:r>
              <w:t>«Разрезные картинки».</w:t>
            </w:r>
          </w:p>
          <w:p w14:paraId="24060000">
            <w:r>
              <w:t>7.</w:t>
            </w:r>
            <w:r>
              <w:tab/>
            </w:r>
            <w:r>
              <w:t xml:space="preserve">Мнемотаблицы (осенний урожай). 8. </w:t>
            </w:r>
            <w:r>
              <w:t>«Что не бывает...?» (игры с отрицанием какого-либо свойства плода, например: какой фрукт не бывает красным?).</w:t>
            </w:r>
          </w:p>
          <w:p w14:paraId="25060000">
            <w:r>
              <w:t>9.</w:t>
            </w:r>
            <w:r>
              <w:tab/>
            </w:r>
            <w:r>
              <w:t>Физминутка «Съедобныйнесъедобный».</w:t>
            </w:r>
          </w:p>
          <w:p w14:paraId="26060000">
            <w:r>
              <w:t>10.</w:t>
            </w:r>
            <w:r>
              <w:tab/>
            </w:r>
            <w:r>
              <w:t>«Двуручное рисование», «Заштрихуй».</w:t>
            </w:r>
          </w:p>
        </w:tc>
      </w:tr>
      <w:tr>
        <w:tc>
          <w:tcPr>
            <w:tcW w:type="dxa" w:w="9911"/>
            <w:gridSpan w:val="4"/>
            <w:vAlign w:val="center"/>
          </w:tcPr>
          <w:p w14:paraId="27060000">
            <w:pPr>
              <w:ind/>
              <w:jc w:val="center"/>
            </w:pPr>
            <w:r>
              <w:rPr>
                <w:b w:val="1"/>
              </w:rPr>
              <w:t>Октябрь</w:t>
            </w:r>
          </w:p>
        </w:tc>
      </w:tr>
      <w:tr>
        <w:tc>
          <w:tcPr>
            <w:tcW w:type="dxa" w:w="1653"/>
          </w:tcPr>
          <w:p w14:paraId="28060000">
            <w:r>
              <w:t>1неделя</w:t>
            </w:r>
          </w:p>
        </w:tc>
        <w:tc>
          <w:tcPr>
            <w:tcW w:type="dxa" w:w="2234"/>
          </w:tcPr>
          <w:p w14:paraId="29060000">
            <w:r>
              <w:t>«Деревья. Грибы»</w:t>
            </w:r>
          </w:p>
        </w:tc>
        <w:tc>
          <w:tcPr>
            <w:tcW w:type="dxa" w:w="2951"/>
          </w:tcPr>
          <w:p w14:paraId="2A060000">
            <w:r>
              <w:t>1.</w:t>
            </w:r>
            <w:r>
              <w:tab/>
            </w:r>
            <w:r>
              <w:t>Формировать обобщающее понятие «деревья».</w:t>
            </w:r>
          </w:p>
          <w:p w14:paraId="2B060000">
            <w:r>
              <w:t>2.</w:t>
            </w:r>
            <w:r>
              <w:tab/>
            </w:r>
            <w:r>
              <w:t xml:space="preserve">Формировать представление о смене времен года, их взаимосвязи, учить различать их по </w:t>
            </w:r>
            <w:r>
              <w:t>приметам.</w:t>
            </w:r>
          </w:p>
          <w:p w14:paraId="2C060000">
            <w:r>
              <w:t>3.</w:t>
            </w:r>
            <w:r>
              <w:tab/>
            </w:r>
            <w:r>
              <w:t>Совершенствовать умение описывать дерево, узнавать по описанию.</w:t>
            </w:r>
          </w:p>
          <w:p w14:paraId="2D060000">
            <w:r>
              <w:t>4.</w:t>
            </w:r>
            <w:r>
              <w:tab/>
            </w:r>
            <w:r>
              <w:t>Развивать мелкую моторику пальцев рук, контрастное напряжение и расслабление кистей.</w:t>
            </w:r>
          </w:p>
          <w:p w14:paraId="2E060000">
            <w:r>
              <w:t>5.</w:t>
            </w:r>
            <w:r>
              <w:tab/>
            </w:r>
            <w:r>
              <w:t>Развивать восприятие, слуховое и зрительное внимание, память.</w:t>
            </w:r>
          </w:p>
          <w:p w14:paraId="2F060000">
            <w:r>
              <w:t>6.</w:t>
            </w:r>
            <w:r>
              <w:tab/>
            </w:r>
            <w:r>
              <w:t>Формировать графические навыки.</w:t>
            </w:r>
          </w:p>
        </w:tc>
        <w:tc>
          <w:tcPr>
            <w:tcW w:type="dxa" w:w="3073"/>
          </w:tcPr>
          <w:p w14:paraId="30060000">
            <w:r>
              <w:t>1.</w:t>
            </w:r>
            <w:r>
              <w:tab/>
            </w:r>
            <w:r>
              <w:t>«Продолжи ряд».</w:t>
            </w:r>
          </w:p>
          <w:p w14:paraId="31060000">
            <w:r>
              <w:t>2.</w:t>
            </w:r>
            <w:r>
              <w:tab/>
            </w:r>
            <w:r>
              <w:t>«Разложи по порядку» (сюжетные картинки).</w:t>
            </w:r>
          </w:p>
          <w:p w14:paraId="32060000">
            <w:r>
              <w:t>3.</w:t>
            </w:r>
            <w:r>
              <w:tab/>
            </w:r>
            <w:r>
              <w:t>Мнемотаблицы.</w:t>
            </w:r>
          </w:p>
          <w:p w14:paraId="33060000">
            <w:r>
              <w:t>4.</w:t>
            </w:r>
            <w:r>
              <w:tab/>
            </w:r>
            <w:r>
              <w:t xml:space="preserve">«Цепочка слов» (запомнить названия деревьев в </w:t>
            </w:r>
            <w:r>
              <w:t>определённой последовательности).</w:t>
            </w:r>
          </w:p>
          <w:p w14:paraId="34060000">
            <w:r>
              <w:t>5.</w:t>
            </w:r>
            <w:r>
              <w:tab/>
            </w:r>
            <w:r>
              <w:t>«Что изменилось?».</w:t>
            </w:r>
          </w:p>
          <w:p w14:paraId="35060000">
            <w:r>
              <w:t>6.</w:t>
            </w:r>
            <w:r>
              <w:tab/>
            </w:r>
            <w:r>
              <w:t>«Разложи по группам».</w:t>
            </w:r>
          </w:p>
          <w:p w14:paraId="36060000">
            <w:r>
              <w:t>7.</w:t>
            </w:r>
            <w:r>
              <w:tab/>
            </w:r>
            <w:r>
              <w:t>«Четвертый лишний».</w:t>
            </w:r>
          </w:p>
          <w:p w14:paraId="37060000">
            <w:r>
              <w:t>8.</w:t>
            </w:r>
            <w:r>
              <w:tab/>
            </w:r>
            <w:r>
              <w:t>«Что не бывает...?».</w:t>
            </w:r>
          </w:p>
          <w:p w14:paraId="38060000">
            <w:r>
              <w:t>9.</w:t>
            </w:r>
            <w:r>
              <w:tab/>
            </w:r>
            <w:r>
              <w:t>Физминутка «Дерево растет».</w:t>
            </w:r>
          </w:p>
          <w:p w14:paraId="39060000">
            <w:r>
              <w:t>10.</w:t>
            </w:r>
            <w:r>
              <w:tab/>
            </w:r>
            <w:r>
              <w:t>«Графический диктант».</w:t>
            </w:r>
          </w:p>
        </w:tc>
      </w:tr>
      <w:tr>
        <w:tc>
          <w:tcPr>
            <w:tcW w:type="dxa" w:w="1653"/>
          </w:tcPr>
          <w:p w14:paraId="3A060000">
            <w:r>
              <w:t>2</w:t>
            </w:r>
            <w:r>
              <w:rPr>
                <w:spacing w:val="-1"/>
              </w:rPr>
              <w:t xml:space="preserve"> </w:t>
            </w:r>
            <w:r>
              <w:t>неделя</w:t>
            </w:r>
          </w:p>
        </w:tc>
        <w:tc>
          <w:tcPr>
            <w:tcW w:type="dxa" w:w="2234"/>
          </w:tcPr>
          <w:p w14:paraId="3B060000">
            <w:r>
              <w:t>«Осень»</w:t>
            </w:r>
          </w:p>
        </w:tc>
        <w:tc>
          <w:tcPr>
            <w:tcW w:type="dxa" w:w="2951"/>
          </w:tcPr>
          <w:p w14:paraId="3C060000">
            <w:r>
              <w:t>1.</w:t>
            </w:r>
            <w:r>
              <w:tab/>
            </w:r>
            <w:r>
              <w:t>Формировать понятие «осень», «урожай».</w:t>
            </w:r>
          </w:p>
          <w:p w14:paraId="3D060000">
            <w:r>
              <w:t>2.</w:t>
            </w:r>
            <w:r>
              <w:tab/>
            </w:r>
            <w:r>
              <w:t>Формировать представление о смене времен года, их взаимосвязи, учить различать их по приметам.</w:t>
            </w:r>
          </w:p>
          <w:p w14:paraId="3E060000">
            <w:r>
              <w:t>3.</w:t>
            </w:r>
            <w:r>
              <w:t xml:space="preserve"> </w:t>
            </w:r>
            <w:r>
              <w:t>Совершенствовать умение описывать осенние признаки.</w:t>
            </w:r>
          </w:p>
          <w:p w14:paraId="3F060000">
            <w:r>
              <w:t>4.</w:t>
            </w:r>
            <w:r>
              <w:tab/>
            </w:r>
            <w:r>
              <w:t>Формировать обонятельные, вкусовые и тактильные образы.</w:t>
            </w:r>
          </w:p>
          <w:p w14:paraId="40060000">
            <w:r>
              <w:t>5.Развивать мелкую моторику пальцев рук, контрастное напряжение и расслабление кистей.</w:t>
            </w:r>
          </w:p>
          <w:p w14:paraId="41060000">
            <w:r>
              <w:t>6.</w:t>
            </w:r>
            <w:r>
              <w:tab/>
            </w:r>
            <w:r>
              <w:t>Развивать восприятие, слуховое и зрительное внимание, память.</w:t>
            </w:r>
          </w:p>
          <w:p w14:paraId="42060000">
            <w:r>
              <w:t>7.</w:t>
            </w:r>
            <w:r>
              <w:tab/>
            </w:r>
            <w:r>
              <w:t>Формировать графические навыки</w:t>
            </w:r>
          </w:p>
        </w:tc>
        <w:tc>
          <w:tcPr>
            <w:tcW w:type="dxa" w:w="3073"/>
          </w:tcPr>
          <w:p w14:paraId="43060000">
            <w:r>
              <w:t>1.</w:t>
            </w:r>
            <w:r>
              <w:tab/>
            </w:r>
            <w:r>
              <w:t>«Выбери картинки об осени».</w:t>
            </w:r>
          </w:p>
          <w:p w14:paraId="44060000">
            <w:r>
              <w:t>2.</w:t>
            </w:r>
            <w:r>
              <w:tab/>
            </w:r>
            <w:r>
              <w:t>«Хорошо и плохо» (что нравится в осени, а что нет).</w:t>
            </w:r>
          </w:p>
          <w:p w14:paraId="45060000">
            <w:r>
              <w:t>3.</w:t>
            </w:r>
            <w:r>
              <w:tab/>
            </w:r>
            <w:r>
              <w:t>«Разложи по порядку» (сюжетные картинки).</w:t>
            </w:r>
          </w:p>
          <w:p w14:paraId="46060000">
            <w:r>
              <w:t>4.</w:t>
            </w:r>
            <w:r>
              <w:tab/>
            </w:r>
            <w:r>
              <w:t>«Покажи символ» (время года).</w:t>
            </w:r>
          </w:p>
          <w:p w14:paraId="47060000">
            <w:r>
              <w:t>5.</w:t>
            </w:r>
            <w:r>
              <w:tab/>
            </w:r>
            <w:r>
              <w:t xml:space="preserve">«Что </w:t>
            </w:r>
            <w:r>
              <w:t>изменилось?».</w:t>
            </w:r>
          </w:p>
          <w:p w14:paraId="48060000">
            <w:r>
              <w:t>6.</w:t>
            </w:r>
            <w:r>
              <w:tab/>
            </w:r>
            <w:r>
              <w:t>«Четвертый лишний».</w:t>
            </w:r>
          </w:p>
          <w:p w14:paraId="49060000">
            <w:r>
              <w:t>7.</w:t>
            </w:r>
            <w:r>
              <w:tab/>
            </w:r>
            <w:r>
              <w:t>«Разрезные картинки».</w:t>
            </w:r>
          </w:p>
          <w:p w14:paraId="4A060000">
            <w:r>
              <w:t>8.</w:t>
            </w:r>
            <w:r>
              <w:tab/>
            </w:r>
            <w:r>
              <w:t>«Нелепицы».</w:t>
            </w:r>
          </w:p>
          <w:p w14:paraId="4B060000">
            <w:r>
              <w:t>9.</w:t>
            </w:r>
            <w:r>
              <w:tab/>
            </w:r>
            <w:r>
              <w:t>«Что не бывает...?» (игры с отрицанием какого-либо свойства: чего не бывает осенью?).</w:t>
            </w:r>
          </w:p>
          <w:p w14:paraId="4C060000">
            <w:r>
              <w:t>10.</w:t>
            </w:r>
            <w:r>
              <w:tab/>
            </w:r>
            <w:r>
              <w:t xml:space="preserve">Физминутка «Будь внимателен».  </w:t>
            </w:r>
          </w:p>
          <w:p w14:paraId="4D060000">
            <w:r>
              <w:t>11. «Обведи», «Заштрихуй».</w:t>
            </w:r>
          </w:p>
          <w:p w14:paraId="4E060000"/>
        </w:tc>
      </w:tr>
      <w:tr>
        <w:tc>
          <w:tcPr>
            <w:tcW w:type="dxa" w:w="1653"/>
          </w:tcPr>
          <w:p w14:paraId="4F060000">
            <w:r>
              <w:t>3</w:t>
            </w:r>
            <w:r>
              <w:rPr>
                <w:spacing w:val="-1"/>
              </w:rPr>
              <w:t xml:space="preserve"> </w:t>
            </w:r>
            <w:r>
              <w:t>неделя</w:t>
            </w:r>
          </w:p>
        </w:tc>
        <w:tc>
          <w:tcPr>
            <w:tcW w:type="dxa" w:w="2234"/>
          </w:tcPr>
          <w:p w14:paraId="50060000">
            <w:r>
              <w:t>«Осенняя одежда, обувь, головные уборы»</w:t>
            </w:r>
          </w:p>
        </w:tc>
        <w:tc>
          <w:tcPr>
            <w:tcW w:type="dxa" w:w="2951"/>
          </w:tcPr>
          <w:p w14:paraId="51060000">
            <w:r>
              <w:t xml:space="preserve">Формировать понятие «осенняя одежда», «осеняя обувь», «головные уборы». </w:t>
            </w:r>
          </w:p>
          <w:p w14:paraId="52060000">
            <w:r>
              <w:t xml:space="preserve">Формировать представления об осенней одежде, </w:t>
            </w:r>
            <w:r>
              <w:t>обуви, головных уборах и их назначении, учить различать их по внешним характерным признакам (вид, назначение)</w:t>
            </w:r>
          </w:p>
        </w:tc>
        <w:tc>
          <w:tcPr>
            <w:tcW w:type="dxa" w:w="3073"/>
          </w:tcPr>
          <w:p/>
        </w:tc>
      </w:tr>
      <w:tr>
        <w:tc>
          <w:tcPr>
            <w:tcW w:type="dxa" w:w="1653"/>
          </w:tcPr>
          <w:p w14:paraId="53060000">
            <w:r>
              <w:t>4</w:t>
            </w:r>
            <w:r>
              <w:rPr>
                <w:spacing w:val="-1"/>
              </w:rPr>
              <w:t xml:space="preserve"> </w:t>
            </w:r>
            <w:r>
              <w:t>неделя</w:t>
            </w:r>
          </w:p>
        </w:tc>
        <w:tc>
          <w:tcPr>
            <w:tcW w:type="dxa" w:w="2234"/>
          </w:tcPr>
          <w:p w14:paraId="54060000">
            <w:r>
              <w:t>«Перелетные птицы»</w:t>
            </w:r>
          </w:p>
        </w:tc>
        <w:tc>
          <w:tcPr>
            <w:tcW w:type="dxa" w:w="2951"/>
          </w:tcPr>
          <w:p w14:paraId="55060000">
            <w:r>
              <w:t>1.</w:t>
            </w:r>
            <w:r>
              <w:tab/>
            </w:r>
            <w:r>
              <w:t>Формировать понятие «перелетные птицы», обобщающее понятие «птица».</w:t>
            </w:r>
          </w:p>
          <w:p w14:paraId="56060000">
            <w:r>
              <w:t>2.</w:t>
            </w:r>
            <w:r>
              <w:tab/>
            </w:r>
            <w:r>
              <w:t>Формировать представление о распространённых перелетных птицах, учить различать их по внешним характерным признакам (величина, цвет оперения, звукоподражание и т.д.).</w:t>
            </w:r>
          </w:p>
          <w:p w14:paraId="57060000">
            <w:r>
              <w:t>3.</w:t>
            </w:r>
            <w:r>
              <w:tab/>
            </w:r>
            <w:r>
              <w:t>Воспитывать любовь к птицам.</w:t>
            </w:r>
          </w:p>
          <w:p w14:paraId="58060000">
            <w:r>
              <w:t xml:space="preserve">4.Развивать мелкую моторику пальцев рук, контрастное </w:t>
            </w:r>
            <w:r>
              <w:t>напряжение и расслабление кистей.</w:t>
            </w:r>
          </w:p>
          <w:p w14:paraId="59060000">
            <w:r>
              <w:t>5.</w:t>
            </w:r>
            <w:r>
              <w:tab/>
            </w:r>
            <w:r>
              <w:t>Развивать восприятие, слуховое и зрительное внимание, память.</w:t>
            </w:r>
          </w:p>
          <w:p w14:paraId="5A060000">
            <w:r>
              <w:t>6.</w:t>
            </w:r>
            <w:r>
              <w:tab/>
            </w:r>
            <w:r>
              <w:t>Формировать графические навыки.</w:t>
            </w:r>
          </w:p>
        </w:tc>
        <w:tc>
          <w:tcPr>
            <w:tcW w:type="dxa" w:w="3073"/>
          </w:tcPr>
          <w:p w14:paraId="5B060000">
            <w:r>
              <w:t>1.</w:t>
            </w:r>
            <w:r>
              <w:tab/>
            </w:r>
            <w:r>
              <w:t>Пальчиковая гимнастика «Птички пьют водичку».</w:t>
            </w:r>
          </w:p>
          <w:p w14:paraId="5C060000">
            <w:r>
              <w:t>2.</w:t>
            </w:r>
            <w:r>
              <w:tab/>
            </w:r>
            <w:r>
              <w:t>«Сложи картинку» (осколочную).</w:t>
            </w:r>
          </w:p>
          <w:p w14:paraId="5D060000">
            <w:r>
              <w:t>3.</w:t>
            </w:r>
            <w:r>
              <w:tab/>
            </w:r>
            <w:r>
              <w:t>«Узнай по части целое».</w:t>
            </w:r>
          </w:p>
          <w:p w14:paraId="5E060000">
            <w:r>
              <w:t>4.</w:t>
            </w:r>
            <w:r>
              <w:tab/>
            </w:r>
            <w:r>
              <w:t>Релаксация под музыку «Пение птиц».</w:t>
            </w:r>
          </w:p>
          <w:p w14:paraId="5F060000">
            <w:r>
              <w:t>5.</w:t>
            </w:r>
            <w:r>
              <w:tab/>
            </w:r>
            <w:r>
              <w:t>«Четвёртый лишний».</w:t>
            </w:r>
          </w:p>
          <w:p w14:paraId="60060000">
            <w:r>
              <w:t>6.</w:t>
            </w:r>
            <w:r>
              <w:tab/>
            </w:r>
            <w:r>
              <w:t>«Сравни птиц».</w:t>
            </w:r>
          </w:p>
          <w:p w14:paraId="61060000">
            <w:r>
              <w:t>7.</w:t>
            </w:r>
            <w:r>
              <w:tab/>
            </w:r>
            <w:r>
              <w:t>«Кто где?».</w:t>
            </w:r>
          </w:p>
          <w:p w14:paraId="62060000">
            <w:r>
              <w:t>8.</w:t>
            </w:r>
            <w:r>
              <w:tab/>
            </w:r>
            <w:r>
              <w:t>«Дорисуй птицу».</w:t>
            </w:r>
          </w:p>
          <w:p w14:paraId="63060000">
            <w:r>
              <w:t>9.</w:t>
            </w:r>
            <w:r>
              <w:tab/>
            </w:r>
            <w:r>
              <w:t>«Докажи, что это птица» (работа с символикой).</w:t>
            </w:r>
          </w:p>
          <w:p w14:paraId="64060000">
            <w:r>
              <w:t>10.</w:t>
            </w:r>
            <w:r>
              <w:tab/>
            </w:r>
            <w:r>
              <w:t xml:space="preserve">«Кого здесь </w:t>
            </w:r>
            <w:r>
              <w:t>быть не может».</w:t>
            </w:r>
          </w:p>
          <w:p w14:paraId="65060000">
            <w:r>
              <w:t>11.</w:t>
            </w:r>
            <w:r>
              <w:tab/>
            </w:r>
            <w:r>
              <w:t>П/и «Будь внимателен».</w:t>
            </w:r>
          </w:p>
        </w:tc>
      </w:tr>
      <w:tr>
        <w:tc>
          <w:tcPr>
            <w:tcW w:type="dxa" w:w="1653"/>
          </w:tcPr>
          <w:p w14:paraId="66060000">
            <w:r>
              <w:t>5</w:t>
            </w:r>
            <w:r>
              <w:rPr>
                <w:spacing w:val="-1"/>
              </w:rPr>
              <w:t xml:space="preserve"> </w:t>
            </w:r>
            <w:r>
              <w:t>неделя</w:t>
            </w:r>
          </w:p>
        </w:tc>
        <w:tc>
          <w:tcPr>
            <w:tcW w:type="dxa" w:w="2234"/>
          </w:tcPr>
          <w:p w14:paraId="67060000">
            <w:r>
              <w:t>«Осень»</w:t>
            </w:r>
            <w:r>
              <w:rPr>
                <w:spacing w:val="-9"/>
              </w:rPr>
              <w:t xml:space="preserve"> </w:t>
            </w:r>
            <w:r>
              <w:t>(повторение)</w:t>
            </w:r>
          </w:p>
        </w:tc>
        <w:tc>
          <w:tcPr>
            <w:tcW w:type="dxa" w:w="2951"/>
          </w:tcPr>
          <w:p w14:paraId="68060000">
            <w:r>
              <w:t>1.</w:t>
            </w:r>
            <w:r>
              <w:tab/>
            </w:r>
            <w:r>
              <w:t>Формировать понятие «осень», «урожай».</w:t>
            </w:r>
          </w:p>
          <w:p w14:paraId="69060000">
            <w:r>
              <w:t>2.</w:t>
            </w:r>
            <w:r>
              <w:tab/>
            </w:r>
            <w:r>
              <w:t>Формировать представление о смене времен года, их взаимосвязи, учить различать их по приметам.</w:t>
            </w:r>
          </w:p>
          <w:p w14:paraId="6A060000">
            <w:r>
              <w:t>3.</w:t>
            </w:r>
            <w:r>
              <w:tab/>
            </w:r>
            <w:r>
              <w:t>Совершенствовать умение описывать осенние признаки.</w:t>
            </w:r>
          </w:p>
          <w:p w14:paraId="6B060000">
            <w:r>
              <w:t>4.</w:t>
            </w:r>
            <w:r>
              <w:tab/>
            </w:r>
            <w:r>
              <w:t>Формировать обонятельные, вкусовые и тактильные образы.</w:t>
            </w:r>
          </w:p>
          <w:p w14:paraId="6C060000">
            <w:r>
              <w:t xml:space="preserve">5.Развивать </w:t>
            </w:r>
            <w:r>
              <w:t>мелкую моторику пальцев рук, контрастное напряжение и расслабление кистей.</w:t>
            </w:r>
          </w:p>
          <w:p w14:paraId="6D060000">
            <w:r>
              <w:t>6.</w:t>
            </w:r>
            <w:r>
              <w:tab/>
            </w:r>
            <w:r>
              <w:t>Развивать восприятие, слуховое и зрительное внимание, память.</w:t>
            </w:r>
          </w:p>
          <w:p w14:paraId="6E060000">
            <w:r>
              <w:t>7.</w:t>
            </w:r>
            <w:r>
              <w:tab/>
            </w:r>
            <w:r>
              <w:t>Формировать графические навыки</w:t>
            </w:r>
          </w:p>
        </w:tc>
        <w:tc>
          <w:tcPr>
            <w:tcW w:type="dxa" w:w="3073"/>
          </w:tcPr>
          <w:p w14:paraId="6F060000">
            <w:r>
              <w:t>1.</w:t>
            </w:r>
            <w:r>
              <w:tab/>
            </w:r>
            <w:r>
              <w:t>«Выбери картинки об осени».</w:t>
            </w:r>
          </w:p>
          <w:p w14:paraId="70060000">
            <w:r>
              <w:t>2.</w:t>
            </w:r>
            <w:r>
              <w:tab/>
            </w:r>
            <w:r>
              <w:t>«Хорошо и плохо» (что нравится в осени, а что нет).</w:t>
            </w:r>
          </w:p>
          <w:p w14:paraId="71060000">
            <w:r>
              <w:t>3.</w:t>
            </w:r>
            <w:r>
              <w:tab/>
            </w:r>
            <w:r>
              <w:t>«Разложи по порядку» (сюжетные картинки).</w:t>
            </w:r>
          </w:p>
          <w:p w14:paraId="72060000">
            <w:r>
              <w:t>4.</w:t>
            </w:r>
            <w:r>
              <w:tab/>
            </w:r>
            <w:r>
              <w:t>«Покажи символ» (время года).</w:t>
            </w:r>
          </w:p>
          <w:p w14:paraId="73060000">
            <w:r>
              <w:t>5.</w:t>
            </w:r>
            <w:r>
              <w:tab/>
            </w:r>
            <w:r>
              <w:t>«Что изменилось?».</w:t>
            </w:r>
          </w:p>
          <w:p w14:paraId="74060000">
            <w:r>
              <w:t>6.</w:t>
            </w:r>
            <w:r>
              <w:tab/>
            </w:r>
            <w:r>
              <w:t>«Четвертый лишний».</w:t>
            </w:r>
          </w:p>
          <w:p w14:paraId="75060000">
            <w:r>
              <w:t>7.</w:t>
            </w:r>
            <w:r>
              <w:tab/>
            </w:r>
            <w:r>
              <w:t>«Разрезные картинки».</w:t>
            </w:r>
          </w:p>
          <w:p w14:paraId="76060000">
            <w:r>
              <w:t>8.</w:t>
            </w:r>
            <w:r>
              <w:tab/>
            </w:r>
            <w:r>
              <w:t>«Нелепицы».</w:t>
            </w:r>
          </w:p>
          <w:p w14:paraId="77060000">
            <w:r>
              <w:t>9.</w:t>
            </w:r>
            <w:r>
              <w:tab/>
            </w:r>
            <w:r>
              <w:t>«Что не бывает...?» (игры с отрицанием какого-</w:t>
            </w:r>
            <w:r>
              <w:t>либо свойства: чего не бывает осенью?).</w:t>
            </w:r>
          </w:p>
          <w:p w14:paraId="78060000">
            <w:r>
              <w:t>10.</w:t>
            </w:r>
            <w:r>
              <w:tab/>
            </w:r>
            <w:r>
              <w:t>Физминутка «Будь внимателен».  11. «Обведи», «Заштрихуй».</w:t>
            </w:r>
          </w:p>
          <w:p w14:paraId="79060000"/>
        </w:tc>
      </w:tr>
      <w:tr>
        <w:tc>
          <w:tcPr>
            <w:tcW w:type="dxa" w:w="9911"/>
            <w:gridSpan w:val="4"/>
            <w:vAlign w:val="center"/>
          </w:tcPr>
          <w:p w14:paraId="7A060000">
            <w:pPr>
              <w:ind/>
              <w:jc w:val="center"/>
              <w:rPr>
                <w:b w:val="1"/>
              </w:rPr>
            </w:pPr>
            <w:r>
              <w:rPr>
                <w:b w:val="1"/>
              </w:rPr>
              <w:t>Ноябрь</w:t>
            </w:r>
          </w:p>
        </w:tc>
      </w:tr>
      <w:tr>
        <w:tc>
          <w:tcPr>
            <w:tcW w:type="dxa" w:w="1653"/>
          </w:tcPr>
          <w:p w14:paraId="7B060000">
            <w:r>
              <w:t>1</w:t>
            </w:r>
            <w:r>
              <w:rPr>
                <w:spacing w:val="-1"/>
              </w:rPr>
              <w:t xml:space="preserve"> </w:t>
            </w:r>
            <w:r>
              <w:t>неделя</w:t>
            </w:r>
          </w:p>
        </w:tc>
        <w:tc>
          <w:tcPr>
            <w:tcW w:type="dxa" w:w="2234"/>
          </w:tcPr>
          <w:p w14:paraId="7C060000">
            <w:r>
              <w:t>«Сказки, игрушки»</w:t>
            </w:r>
          </w:p>
        </w:tc>
        <w:tc>
          <w:tcPr>
            <w:tcW w:type="dxa" w:w="2951"/>
          </w:tcPr>
          <w:p/>
        </w:tc>
        <w:tc>
          <w:tcPr>
            <w:tcW w:type="dxa" w:w="3073"/>
          </w:tcPr>
          <w:p/>
        </w:tc>
      </w:tr>
      <w:tr>
        <w:tc>
          <w:tcPr>
            <w:tcW w:type="dxa" w:w="1653"/>
          </w:tcPr>
          <w:p w14:paraId="7D060000">
            <w:r>
              <w:t>2</w:t>
            </w:r>
            <w:r>
              <w:rPr>
                <w:spacing w:val="-1"/>
              </w:rPr>
              <w:t xml:space="preserve"> </w:t>
            </w:r>
            <w:r>
              <w:t>неделя</w:t>
            </w:r>
          </w:p>
        </w:tc>
        <w:tc>
          <w:tcPr>
            <w:tcW w:type="dxa" w:w="2234"/>
          </w:tcPr>
          <w:p w14:paraId="7E060000">
            <w:r>
              <w:t>«Дикие животные осенью»</w:t>
            </w:r>
          </w:p>
        </w:tc>
        <w:tc>
          <w:tcPr>
            <w:tcW w:type="dxa" w:w="2951"/>
          </w:tcPr>
          <w:p w14:paraId="7F060000">
            <w:pPr>
              <w:spacing w:line="264" w:lineRule="auto"/>
              <w:ind w:right="157"/>
            </w:pPr>
            <w:r>
              <w:t>1. Уточнить и расширить знания об условиях жизни диких животных осенью, зоопарке и его обитателях, кормлении и уходе за ними.</w:t>
            </w:r>
          </w:p>
          <w:p w14:paraId="80060000">
            <w:pPr>
              <w:spacing w:line="264" w:lineRule="auto"/>
              <w:ind w:right="157"/>
            </w:pPr>
            <w:r>
              <w:t xml:space="preserve"> </w:t>
            </w:r>
            <w:r>
              <w:t xml:space="preserve">2. Продолжать учить составлять рассказописание. </w:t>
            </w:r>
          </w:p>
          <w:p w14:paraId="81060000">
            <w:pPr>
              <w:widowControl w:val="1"/>
              <w:numPr>
                <w:ilvl w:val="0"/>
                <w:numId w:val="38"/>
              </w:numPr>
              <w:spacing w:line="276" w:lineRule="auto"/>
              <w:ind w:firstLine="0" w:left="0"/>
              <w:jc w:val="left"/>
            </w:pPr>
            <w:r>
              <w:t xml:space="preserve">Развивать наблюдательность и зрительную память, воображение. </w:t>
            </w:r>
          </w:p>
          <w:p w14:paraId="82060000">
            <w:r>
              <w:t xml:space="preserve">Совершенствовать мелкую моторику пальцев рук, </w:t>
            </w:r>
            <w:r>
              <w:t xml:space="preserve">зрительно-моторную координацию. </w:t>
            </w:r>
          </w:p>
        </w:tc>
        <w:tc>
          <w:tcPr>
            <w:tcW w:type="dxa" w:w="3073"/>
          </w:tcPr>
          <w:p w14:paraId="83060000">
            <w:pPr>
              <w:widowControl w:val="1"/>
              <w:numPr>
                <w:ilvl w:val="0"/>
                <w:numId w:val="39"/>
              </w:numPr>
              <w:spacing w:after="16" w:line="264" w:lineRule="auto"/>
              <w:ind w:firstLine="0" w:left="0"/>
            </w:pPr>
            <w:r>
              <w:t xml:space="preserve">«Четвёртый лишний». «Что без чего?», «Сравни». </w:t>
            </w:r>
          </w:p>
          <w:p w14:paraId="84060000">
            <w:pPr>
              <w:widowControl w:val="1"/>
              <w:numPr>
                <w:ilvl w:val="0"/>
                <w:numId w:val="39"/>
              </w:numPr>
              <w:spacing w:after="16" w:line="264" w:lineRule="auto"/>
              <w:ind w:firstLine="0" w:left="0"/>
              <w:jc w:val="left"/>
            </w:pPr>
            <w:r>
              <w:t xml:space="preserve">«Перепутанные картинки». </w:t>
            </w:r>
          </w:p>
          <w:p w14:paraId="85060000">
            <w:pPr>
              <w:widowControl w:val="1"/>
              <w:numPr>
                <w:ilvl w:val="0"/>
                <w:numId w:val="39"/>
              </w:numPr>
              <w:spacing w:after="16" w:line="264" w:lineRule="auto"/>
              <w:ind w:firstLine="0" w:left="0"/>
              <w:jc w:val="left"/>
            </w:pPr>
            <w:r>
              <w:t xml:space="preserve">«Узнай по части целое». </w:t>
            </w:r>
          </w:p>
          <w:p w14:paraId="86060000">
            <w:pPr>
              <w:widowControl w:val="1"/>
              <w:numPr>
                <w:ilvl w:val="0"/>
                <w:numId w:val="39"/>
              </w:numPr>
              <w:spacing w:line="264" w:lineRule="auto"/>
              <w:ind w:firstLine="0" w:left="0"/>
              <w:jc w:val="left"/>
            </w:pPr>
            <w:r>
              <w:t xml:space="preserve">Физминутка «Зоопарк». </w:t>
            </w:r>
          </w:p>
          <w:p w14:paraId="87060000">
            <w:pPr>
              <w:widowControl w:val="1"/>
              <w:numPr>
                <w:ilvl w:val="0"/>
                <w:numId w:val="39"/>
              </w:numPr>
              <w:spacing w:line="276" w:lineRule="auto"/>
              <w:ind w:firstLine="0" w:left="0"/>
              <w:jc w:val="left"/>
            </w:pPr>
            <w:r>
              <w:t xml:space="preserve">«Продолжи ряд» (найди недостающий предмет). </w:t>
            </w:r>
          </w:p>
          <w:p w14:paraId="88060000">
            <w:pPr>
              <w:widowControl w:val="1"/>
              <w:numPr>
                <w:ilvl w:val="0"/>
                <w:numId w:val="39"/>
              </w:numPr>
              <w:spacing w:after="16" w:line="264" w:lineRule="auto"/>
              <w:ind w:firstLine="0" w:left="0"/>
              <w:jc w:val="left"/>
            </w:pPr>
            <w:r>
              <w:t xml:space="preserve">«Запомни ряд». </w:t>
            </w:r>
          </w:p>
          <w:p w14:paraId="89060000">
            <w:pPr>
              <w:widowControl w:val="1"/>
              <w:numPr>
                <w:ilvl w:val="0"/>
                <w:numId w:val="39"/>
              </w:numPr>
              <w:spacing w:after="15" w:line="264" w:lineRule="auto"/>
              <w:ind w:firstLine="0" w:left="0"/>
              <w:jc w:val="left"/>
            </w:pPr>
            <w:r>
              <w:t xml:space="preserve">«Графический диктант». </w:t>
            </w:r>
          </w:p>
          <w:p w14:paraId="8A060000">
            <w:pPr>
              <w:widowControl w:val="1"/>
              <w:numPr>
                <w:ilvl w:val="0"/>
                <w:numId w:val="39"/>
              </w:numPr>
              <w:spacing w:after="16" w:line="264" w:lineRule="auto"/>
              <w:ind w:firstLine="0" w:left="0"/>
              <w:jc w:val="left"/>
            </w:pPr>
            <w:r>
              <w:t xml:space="preserve">«Хорошо-плохо». </w:t>
            </w:r>
          </w:p>
          <w:p w14:paraId="8B060000">
            <w:r>
              <w:t xml:space="preserve">Т/о игра «Кто летает-не летает».  </w:t>
            </w:r>
          </w:p>
        </w:tc>
      </w:tr>
      <w:tr>
        <w:tc>
          <w:tcPr>
            <w:tcW w:type="dxa" w:w="1653"/>
          </w:tcPr>
          <w:p w14:paraId="8C060000">
            <w:r>
              <w:t>3 неделя</w:t>
            </w:r>
          </w:p>
        </w:tc>
        <w:tc>
          <w:tcPr>
            <w:tcW w:type="dxa" w:w="2234"/>
          </w:tcPr>
          <w:p w14:paraId="8D060000">
            <w:r>
              <w:t>«Посуда»</w:t>
            </w:r>
          </w:p>
        </w:tc>
        <w:tc>
          <w:tcPr>
            <w:tcW w:type="dxa" w:w="2951"/>
          </w:tcPr>
          <w:p w14:paraId="8E060000">
            <w:r>
              <w:t>1.</w:t>
            </w:r>
            <w:r>
              <w:tab/>
            </w:r>
            <w:r>
              <w:t>Уточнить и расширить представление о посуде. Ввести обобщающее понятие «посуда».</w:t>
            </w:r>
          </w:p>
          <w:p w14:paraId="8F060000">
            <w:r>
              <w:t>2.</w:t>
            </w:r>
            <w:r>
              <w:tab/>
            </w:r>
            <w:r>
              <w:t>Познакомить с основными предметами посуды, их деталями и назначением.</w:t>
            </w:r>
          </w:p>
          <w:p w14:paraId="90060000">
            <w:r>
              <w:t>3.</w:t>
            </w:r>
            <w:r>
              <w:tab/>
            </w:r>
            <w:r>
              <w:t>Учить разделять посуду на виды: чайную, столовую и кухонную (через сравнение), определять материал для изготовления посуды; составлять рассказ-описание отдельных предметов посуды.</w:t>
            </w:r>
          </w:p>
          <w:p w14:paraId="91060000">
            <w:r>
              <w:t>4.</w:t>
            </w:r>
            <w:r>
              <w:tab/>
            </w:r>
            <w:r>
              <w:t xml:space="preserve">Продолжать упражнять в согласовании прилагательных с </w:t>
            </w:r>
            <w:r>
              <w:t>существительными в роде, числе и падеже.</w:t>
            </w:r>
          </w:p>
          <w:p w14:paraId="92060000">
            <w:r>
              <w:t>5.</w:t>
            </w:r>
            <w:r>
              <w:tab/>
            </w:r>
            <w:r>
              <w:t>Совершенствовать мелкую моторику рук и координацию движений.</w:t>
            </w:r>
          </w:p>
          <w:p w14:paraId="93060000">
            <w:r>
              <w:t>6.</w:t>
            </w:r>
            <w:r>
              <w:tab/>
            </w:r>
            <w:r>
              <w:t>Развивать слуховое и зрительное внимание, концентрацию внимания.</w:t>
            </w:r>
          </w:p>
        </w:tc>
        <w:tc>
          <w:tcPr>
            <w:tcW w:type="dxa" w:w="3073"/>
          </w:tcPr>
          <w:p w14:paraId="94060000">
            <w:r>
              <w:t>1.</w:t>
            </w:r>
            <w:r>
              <w:tab/>
            </w:r>
            <w:r>
              <w:t>Пальчиковая гимнастика.</w:t>
            </w:r>
          </w:p>
          <w:p w14:paraId="95060000">
            <w:r>
              <w:t>2.</w:t>
            </w:r>
            <w:r>
              <w:tab/>
            </w:r>
            <w:r>
              <w:t>«Сложи картинку»</w:t>
            </w:r>
          </w:p>
          <w:p w14:paraId="96060000">
            <w:r>
              <w:t>3.</w:t>
            </w:r>
            <w:r>
              <w:tab/>
            </w:r>
            <w:r>
              <w:t>«Четвёртый лишний».</w:t>
            </w:r>
          </w:p>
          <w:p w14:paraId="97060000">
            <w:r>
              <w:t>4.</w:t>
            </w:r>
            <w:r>
              <w:tab/>
            </w:r>
            <w:r>
              <w:t>«Разложи по группам».</w:t>
            </w:r>
          </w:p>
          <w:p w14:paraId="98060000">
            <w:r>
              <w:t>5.</w:t>
            </w:r>
            <w:r>
              <w:tab/>
            </w:r>
            <w:r>
              <w:t>«Добавь слово» (варят в …, жарят на…).</w:t>
            </w:r>
          </w:p>
          <w:p w14:paraId="99060000">
            <w:r>
              <w:t>6.</w:t>
            </w:r>
            <w:r>
              <w:tab/>
            </w:r>
            <w:r>
              <w:t>«Убавилось, прибавилось».</w:t>
            </w:r>
          </w:p>
          <w:p w14:paraId="9A060000">
            <w:r>
              <w:t>7.</w:t>
            </w:r>
            <w:r>
              <w:tab/>
            </w:r>
            <w:r>
              <w:t>«Что без чего?».</w:t>
            </w:r>
          </w:p>
          <w:p w14:paraId="9B060000">
            <w:r>
              <w:t>8.</w:t>
            </w:r>
            <w:r>
              <w:tab/>
            </w:r>
            <w:r>
              <w:t>Физминутка. «Найди чудесный мешочек». (Журбина О.А. «Дети с ЗПР»).</w:t>
            </w:r>
          </w:p>
          <w:p w14:paraId="9C060000">
            <w:r>
              <w:t>9.</w:t>
            </w:r>
            <w:r>
              <w:tab/>
            </w:r>
            <w:r>
              <w:t>«Подбери пару».</w:t>
            </w:r>
          </w:p>
          <w:p w14:paraId="9D060000">
            <w:r>
              <w:t>10.</w:t>
            </w:r>
            <w:r>
              <w:tab/>
            </w:r>
            <w:r>
              <w:t>«Сравни предметы».</w:t>
            </w:r>
          </w:p>
          <w:p w14:paraId="9E060000">
            <w:r>
              <w:t>11.</w:t>
            </w:r>
            <w:r>
              <w:tab/>
            </w:r>
            <w:r>
              <w:t>«Продолжи ряд».</w:t>
            </w:r>
          </w:p>
          <w:p w14:paraId="9F060000">
            <w:r>
              <w:t>12.</w:t>
            </w:r>
            <w:r>
              <w:tab/>
            </w:r>
            <w:r>
              <w:t>«Графический диктант».</w:t>
            </w:r>
          </w:p>
        </w:tc>
      </w:tr>
      <w:tr>
        <w:tc>
          <w:tcPr>
            <w:tcW w:type="dxa" w:w="1653"/>
          </w:tcPr>
          <w:p w14:paraId="A0060000">
            <w:r>
              <w:t>4 неделя</w:t>
            </w:r>
          </w:p>
        </w:tc>
        <w:tc>
          <w:tcPr>
            <w:tcW w:type="dxa" w:w="2234"/>
          </w:tcPr>
          <w:p w14:paraId="A1060000">
            <w:r>
              <w:t>«Посуда»</w:t>
            </w:r>
          </w:p>
        </w:tc>
        <w:tc>
          <w:tcPr>
            <w:tcW w:type="dxa" w:w="2951"/>
          </w:tcPr>
          <w:p w14:paraId="A2060000">
            <w:r>
              <w:t>1.</w:t>
            </w:r>
            <w:r>
              <w:tab/>
            </w:r>
            <w:r>
              <w:t>Уточнить и расширить представление о посуде. Ввести обобщающее понятие «посуда».</w:t>
            </w:r>
          </w:p>
          <w:p w14:paraId="A3060000">
            <w:r>
              <w:t>2.</w:t>
            </w:r>
            <w:r>
              <w:tab/>
            </w:r>
            <w:r>
              <w:t>Познакомить с основными предметами посуды, их деталями и назначением.</w:t>
            </w:r>
          </w:p>
          <w:p w14:paraId="A4060000">
            <w:r>
              <w:t>3.</w:t>
            </w:r>
            <w:r>
              <w:tab/>
            </w:r>
            <w:r>
              <w:t xml:space="preserve">Учить разделять посуду на виды: чайную, столовую и кухонную (через сравнение), определять материал </w:t>
            </w:r>
            <w:r>
              <w:t>для изготовления посуды; составлять рассказ-описание отдельных предметов посуды.</w:t>
            </w:r>
          </w:p>
          <w:p w14:paraId="A5060000">
            <w:r>
              <w:t>4.</w:t>
            </w:r>
            <w:r>
              <w:tab/>
            </w:r>
            <w:r>
              <w:t>Продолжать упражнять в согласовании прилагательных с существительными в роде, числе и падеже.</w:t>
            </w:r>
          </w:p>
          <w:p w14:paraId="A6060000">
            <w:r>
              <w:t>5.</w:t>
            </w:r>
            <w:r>
              <w:tab/>
            </w:r>
            <w:r>
              <w:t>Совершенствовать мелкую моторику рук и координацию движений.</w:t>
            </w:r>
          </w:p>
          <w:p w14:paraId="A7060000">
            <w:r>
              <w:t>6.</w:t>
            </w:r>
            <w:r>
              <w:tab/>
            </w:r>
            <w:r>
              <w:t>Развивать слуховое и зрительное внимание, концентрацию внимания.</w:t>
            </w:r>
          </w:p>
        </w:tc>
        <w:tc>
          <w:tcPr>
            <w:tcW w:type="dxa" w:w="3073"/>
          </w:tcPr>
          <w:p w14:paraId="A8060000">
            <w:r>
              <w:t>1.</w:t>
            </w:r>
            <w:r>
              <w:tab/>
            </w:r>
            <w:r>
              <w:t>Пальчиковая гимнастика.</w:t>
            </w:r>
          </w:p>
          <w:p w14:paraId="A9060000">
            <w:r>
              <w:t>2.</w:t>
            </w:r>
            <w:r>
              <w:tab/>
            </w:r>
            <w:r>
              <w:t>«Сложи картинку»</w:t>
            </w:r>
          </w:p>
          <w:p w14:paraId="AA060000">
            <w:r>
              <w:t>3.</w:t>
            </w:r>
            <w:r>
              <w:tab/>
            </w:r>
            <w:r>
              <w:t>«Четвёртый лишний».</w:t>
            </w:r>
          </w:p>
          <w:p w14:paraId="AB060000">
            <w:r>
              <w:t>4.</w:t>
            </w:r>
            <w:r>
              <w:tab/>
            </w:r>
            <w:r>
              <w:t>«Разложи по группам».</w:t>
            </w:r>
          </w:p>
          <w:p w14:paraId="AC060000">
            <w:r>
              <w:t>5.</w:t>
            </w:r>
            <w:r>
              <w:tab/>
            </w:r>
            <w:r>
              <w:t>«Добавь слово» (варят в …, жарят на…).</w:t>
            </w:r>
          </w:p>
          <w:p w14:paraId="AD060000">
            <w:r>
              <w:t>6.</w:t>
            </w:r>
            <w:r>
              <w:tab/>
            </w:r>
            <w:r>
              <w:t>«Убавилось, прибавилось».</w:t>
            </w:r>
          </w:p>
          <w:p w14:paraId="AE060000">
            <w:r>
              <w:t>7.</w:t>
            </w:r>
            <w:r>
              <w:tab/>
            </w:r>
            <w:r>
              <w:t>«Что без чего?».</w:t>
            </w:r>
          </w:p>
          <w:p w14:paraId="AF060000">
            <w:r>
              <w:t>8.</w:t>
            </w:r>
            <w:r>
              <w:tab/>
            </w:r>
            <w:r>
              <w:t>Физминутка. «Найди чудесный мешочек». (Журбина О.А. «Дети с ЗПР»).</w:t>
            </w:r>
          </w:p>
          <w:p w14:paraId="B0060000">
            <w:r>
              <w:t>9.</w:t>
            </w:r>
            <w:r>
              <w:tab/>
            </w:r>
            <w:r>
              <w:t>«Подбери пару».</w:t>
            </w:r>
          </w:p>
          <w:p w14:paraId="B1060000">
            <w:r>
              <w:t>10.</w:t>
            </w:r>
            <w:r>
              <w:tab/>
            </w:r>
            <w:r>
              <w:t>«Сравни предметы».</w:t>
            </w:r>
          </w:p>
          <w:p w14:paraId="B2060000">
            <w:r>
              <w:t>11.</w:t>
            </w:r>
            <w:r>
              <w:tab/>
            </w:r>
            <w:r>
              <w:t>«Продолжи ряд».</w:t>
            </w:r>
          </w:p>
          <w:p w14:paraId="B3060000">
            <w:r>
              <w:t>12.</w:t>
            </w:r>
            <w:r>
              <w:tab/>
            </w:r>
            <w:r>
              <w:t>«Графический диктант».</w:t>
            </w:r>
          </w:p>
        </w:tc>
      </w:tr>
      <w:tr>
        <w:tc>
          <w:tcPr>
            <w:tcW w:type="dxa" w:w="9911"/>
            <w:gridSpan w:val="4"/>
            <w:vAlign w:val="center"/>
          </w:tcPr>
          <w:p w14:paraId="B4060000">
            <w:pPr>
              <w:ind/>
              <w:jc w:val="center"/>
              <w:rPr>
                <w:b w:val="1"/>
              </w:rPr>
            </w:pPr>
            <w:r>
              <w:rPr>
                <w:b w:val="1"/>
              </w:rPr>
              <w:t>Декабрь</w:t>
            </w:r>
          </w:p>
        </w:tc>
      </w:tr>
      <w:tr>
        <w:tc>
          <w:tcPr>
            <w:tcW w:type="dxa" w:w="1653"/>
          </w:tcPr>
          <w:p w14:paraId="B5060000">
            <w:r>
              <w:t>1неделя</w:t>
            </w:r>
          </w:p>
        </w:tc>
        <w:tc>
          <w:tcPr>
            <w:tcW w:type="dxa" w:w="2234"/>
          </w:tcPr>
          <w:p w14:paraId="B6060000">
            <w:r>
              <w:t>«Зима. Зимняя одежда»</w:t>
            </w:r>
          </w:p>
        </w:tc>
        <w:tc>
          <w:tcPr>
            <w:tcW w:type="dxa" w:w="2951"/>
          </w:tcPr>
          <w:p w14:paraId="B7060000">
            <w:r>
              <w:t>1.</w:t>
            </w:r>
            <w:r>
              <w:tab/>
            </w:r>
            <w:r>
              <w:t>Расширить представление о времени года «Зима».</w:t>
            </w:r>
          </w:p>
          <w:p w14:paraId="B8060000">
            <w:r>
              <w:t>2.</w:t>
            </w:r>
            <w:r>
              <w:tab/>
            </w:r>
            <w:r>
              <w:t xml:space="preserve">Учить определять место зимы среди других времён года (после, </w:t>
            </w:r>
            <w:r>
              <w:t>перед…, до…).</w:t>
            </w:r>
          </w:p>
          <w:p w14:paraId="B9060000">
            <w:r>
              <w:t>3.</w:t>
            </w:r>
            <w:r>
              <w:tab/>
            </w:r>
            <w:r>
              <w:t>Упражнять в нахождении примет зимы в погоде, в неживой и живой природе.</w:t>
            </w:r>
          </w:p>
          <w:p w14:paraId="BA060000">
            <w:r>
              <w:t>4.</w:t>
            </w:r>
            <w:r>
              <w:tab/>
            </w:r>
            <w:r>
              <w:t>Развивать слуховое и зрительное внимание, мелкую моторику пальцев, логическое мышление, память.</w:t>
            </w:r>
          </w:p>
          <w:p w14:paraId="BB060000">
            <w:r>
              <w:t>5.</w:t>
            </w:r>
            <w:r>
              <w:tab/>
            </w:r>
            <w:r>
              <w:t>Упражнять в согласовании прилагательных в роде, числе и падеже.</w:t>
            </w:r>
          </w:p>
          <w:p w14:paraId="BC060000">
            <w:r>
              <w:t>6.</w:t>
            </w:r>
            <w:r>
              <w:tab/>
            </w:r>
            <w:r>
              <w:t>Формировать навыки целенаправленной деятельности.</w:t>
            </w:r>
          </w:p>
          <w:p w14:paraId="BD060000">
            <w:r>
              <w:t>1.</w:t>
            </w:r>
            <w:r>
              <w:tab/>
            </w:r>
            <w:r>
              <w:t xml:space="preserve">Расширить представление о праздновании Нового года: особенности и традиции праздника — елка, Дед Мороз, елочные игрушки, </w:t>
            </w:r>
            <w:r>
              <w:t>подарки, маски, костюмы, Снегурочка.</w:t>
            </w:r>
          </w:p>
          <w:p w14:paraId="BE060000">
            <w:r>
              <w:t>2.</w:t>
            </w:r>
            <w:r>
              <w:tab/>
            </w:r>
            <w:r>
              <w:t>Дать представление о подготовке к новогоднему празднику: украшение группы, приготовление подарков близким.</w:t>
            </w:r>
          </w:p>
          <w:p w14:paraId="BF060000">
            <w:r>
              <w:t>3.</w:t>
            </w:r>
            <w:r>
              <w:tab/>
            </w:r>
            <w:r>
              <w:t>Развивать мелкую моторику пальцев рук, межполушарное взаимодействие.</w:t>
            </w:r>
          </w:p>
          <w:p w14:paraId="C0060000">
            <w:r>
              <w:t>4.</w:t>
            </w:r>
            <w:r>
              <w:tab/>
            </w:r>
            <w:r>
              <w:t>Развивать восприятие, слуховое и зрительное внимание, память.</w:t>
            </w:r>
          </w:p>
          <w:p w14:paraId="C1060000">
            <w:r>
              <w:t>5.</w:t>
            </w:r>
            <w:r>
              <w:tab/>
            </w:r>
            <w:r>
              <w:t>Формировать графические навыки.</w:t>
            </w:r>
          </w:p>
        </w:tc>
        <w:tc>
          <w:tcPr>
            <w:tcW w:type="dxa" w:w="3073"/>
          </w:tcPr>
          <w:p w14:paraId="C2060000">
            <w:r>
              <w:t>1.</w:t>
            </w:r>
            <w:r>
              <w:tab/>
            </w:r>
            <w:r>
              <w:t>Пальчиковая гимнастика.</w:t>
            </w:r>
          </w:p>
          <w:p w14:paraId="C3060000">
            <w:r>
              <w:t>2.</w:t>
            </w:r>
            <w:r>
              <w:tab/>
            </w:r>
            <w:r>
              <w:t>«Выбери картинки с изображением зимы и докажи свой выбор».</w:t>
            </w:r>
          </w:p>
          <w:p w14:paraId="C4060000">
            <w:r>
              <w:t>3.</w:t>
            </w:r>
            <w:r>
              <w:tab/>
            </w:r>
            <w:r>
              <w:t>«Разложи времена года по порядку» (картинки, символы).</w:t>
            </w:r>
          </w:p>
          <w:p w14:paraId="C5060000">
            <w:r>
              <w:t>4.</w:t>
            </w:r>
            <w:r>
              <w:tab/>
            </w:r>
            <w:r>
              <w:t>«Хорошо-плохо».</w:t>
            </w:r>
          </w:p>
          <w:p w14:paraId="C6060000">
            <w:r>
              <w:t>5.</w:t>
            </w:r>
            <w:r>
              <w:tab/>
            </w:r>
            <w:r>
              <w:t>«Сравни времена года.</w:t>
            </w:r>
          </w:p>
          <w:p w14:paraId="C7060000">
            <w:r>
              <w:t>6.</w:t>
            </w:r>
            <w:r>
              <w:tab/>
            </w:r>
            <w:r>
              <w:t>«Продолжи ряд».</w:t>
            </w:r>
          </w:p>
          <w:p w14:paraId="C8060000">
            <w:r>
              <w:t>7.</w:t>
            </w:r>
            <w:r>
              <w:tab/>
            </w:r>
            <w:r>
              <w:t>«Найди ошибки», «Найди отличия».</w:t>
            </w:r>
          </w:p>
          <w:p w14:paraId="C9060000">
            <w:r>
              <w:t>8.</w:t>
            </w:r>
            <w:r>
              <w:tab/>
            </w:r>
            <w:r>
              <w:t>Т/и «Снеговик».</w:t>
            </w:r>
          </w:p>
          <w:p w14:paraId="CA060000">
            <w:r>
              <w:t>9.</w:t>
            </w:r>
            <w:r>
              <w:tab/>
            </w:r>
            <w:r>
              <w:t>«Графический диктант».</w:t>
            </w:r>
          </w:p>
        </w:tc>
      </w:tr>
      <w:tr>
        <w:tc>
          <w:tcPr>
            <w:tcW w:type="dxa" w:w="1653"/>
          </w:tcPr>
          <w:p w14:paraId="CB060000">
            <w:r>
              <w:t>2</w:t>
            </w:r>
            <w:r>
              <w:rPr>
                <w:spacing w:val="-1"/>
              </w:rPr>
              <w:t xml:space="preserve"> </w:t>
            </w:r>
            <w:r>
              <w:t>неделя</w:t>
            </w:r>
          </w:p>
        </w:tc>
        <w:tc>
          <w:tcPr>
            <w:tcW w:type="dxa" w:w="2234"/>
          </w:tcPr>
          <w:p w14:paraId="CC060000">
            <w:r>
              <w:t>«Зимующие птицы»</w:t>
            </w:r>
          </w:p>
        </w:tc>
        <w:tc>
          <w:tcPr>
            <w:tcW w:type="dxa" w:w="2951"/>
          </w:tcPr>
          <w:p w14:paraId="CD060000">
            <w:r>
              <w:t>1.</w:t>
            </w:r>
            <w:r>
              <w:tab/>
            </w:r>
            <w:r>
              <w:t>Формировать понятие «зимующие птицы», обобщающее понятие «птица».</w:t>
            </w:r>
          </w:p>
          <w:p w14:paraId="CE060000">
            <w:r>
              <w:t>2.</w:t>
            </w:r>
            <w:r>
              <w:tab/>
            </w:r>
            <w:r>
              <w:t xml:space="preserve">Выявить способы адаптации птиц, позволяющие им </w:t>
            </w:r>
            <w:r>
              <w:t>выжить в суровых условиях зимы (тёплое оперение, способность питаться в условиях зимы).</w:t>
            </w:r>
          </w:p>
          <w:p w14:paraId="CF060000">
            <w:r>
              <w:t>3.</w:t>
            </w:r>
            <w:r>
              <w:tab/>
            </w:r>
            <w:r>
              <w:t>Формировать представление о распространённых зимующих птицах, о способах заботы о птицах.</w:t>
            </w:r>
          </w:p>
          <w:p w14:paraId="D0060000">
            <w:r>
              <w:t>4.Развивать мелкую моторику пальцев рук, межполушарное взаимодействие.</w:t>
            </w:r>
          </w:p>
          <w:p w14:paraId="D1060000">
            <w:r>
              <w:t>5.</w:t>
            </w:r>
            <w:r>
              <w:tab/>
            </w:r>
            <w:r>
              <w:t>Развивать восприятие, слуховое и зрительное внимание, память.</w:t>
            </w:r>
          </w:p>
          <w:p w14:paraId="D2060000">
            <w:r>
              <w:t>6.</w:t>
            </w:r>
            <w:r>
              <w:tab/>
            </w:r>
            <w:r>
              <w:t>Формировать графические навыки.</w:t>
            </w:r>
          </w:p>
        </w:tc>
        <w:tc>
          <w:tcPr>
            <w:tcW w:type="dxa" w:w="3073"/>
          </w:tcPr>
          <w:p w14:paraId="D3060000">
            <w:r>
              <w:t>1.</w:t>
            </w:r>
            <w:r>
              <w:tab/>
            </w:r>
            <w:r>
              <w:t>Пальчиковая гимнастика «Птички пьют водичку».</w:t>
            </w:r>
          </w:p>
          <w:p w14:paraId="D4060000">
            <w:r>
              <w:t>2.</w:t>
            </w:r>
            <w:r>
              <w:tab/>
            </w:r>
            <w:r>
              <w:t>«Сложи картинку» (осколочную).</w:t>
            </w:r>
          </w:p>
          <w:p w14:paraId="D5060000">
            <w:r>
              <w:t>3.</w:t>
            </w:r>
            <w:r>
              <w:tab/>
            </w:r>
            <w:r>
              <w:t xml:space="preserve">«Узнай по </w:t>
            </w:r>
            <w:r>
              <w:t>части целое».</w:t>
            </w:r>
          </w:p>
          <w:p w14:paraId="D6060000">
            <w:r>
              <w:t>4.</w:t>
            </w:r>
            <w:r>
              <w:tab/>
            </w:r>
            <w:r>
              <w:t>Релаксация под музыку «Птицы. Утро».</w:t>
            </w:r>
          </w:p>
          <w:p w14:paraId="D7060000">
            <w:r>
              <w:t>5.</w:t>
            </w:r>
            <w:r>
              <w:tab/>
            </w:r>
            <w:r>
              <w:t>«Четвёртый лишний».</w:t>
            </w:r>
          </w:p>
          <w:p w14:paraId="D8060000">
            <w:r>
              <w:t>6.</w:t>
            </w:r>
            <w:r>
              <w:tab/>
            </w:r>
            <w:r>
              <w:t>«Сравни птиц», «Кто где?».</w:t>
            </w:r>
          </w:p>
          <w:p w14:paraId="D9060000">
            <w:r>
              <w:t>7.</w:t>
            </w:r>
            <w:r>
              <w:tab/>
            </w:r>
            <w:r>
              <w:t>«Двуручное рисование. Дорисовка». 8. «Докажи, что это птица» (работа с символикой).</w:t>
            </w:r>
          </w:p>
          <w:p w14:paraId="DA060000">
            <w:r>
              <w:t>9. П/и «Будь внимателен»</w:t>
            </w:r>
          </w:p>
          <w:p w14:paraId="DB060000">
            <w:r>
              <w:t>(Журбина О.А. «Дети с ЗПР»).</w:t>
            </w:r>
          </w:p>
        </w:tc>
      </w:tr>
      <w:tr>
        <w:tc>
          <w:tcPr>
            <w:tcW w:type="dxa" w:w="1653"/>
          </w:tcPr>
          <w:p w14:paraId="DC060000">
            <w:r>
              <w:t>3</w:t>
            </w:r>
            <w:r>
              <w:rPr>
                <w:spacing w:val="-1"/>
              </w:rPr>
              <w:t xml:space="preserve"> </w:t>
            </w:r>
            <w:r>
              <w:t>неделя</w:t>
            </w:r>
          </w:p>
        </w:tc>
        <w:tc>
          <w:tcPr>
            <w:tcW w:type="dxa" w:w="2234"/>
          </w:tcPr>
          <w:p w14:paraId="DD060000">
            <w:r>
              <w:t>«Зимние забавы»</w:t>
            </w:r>
          </w:p>
        </w:tc>
        <w:tc>
          <w:tcPr>
            <w:tcW w:type="dxa" w:w="2951"/>
          </w:tcPr>
          <w:p/>
        </w:tc>
        <w:tc>
          <w:tcPr>
            <w:tcW w:type="dxa" w:w="3073"/>
          </w:tcPr>
          <w:p/>
        </w:tc>
      </w:tr>
      <w:tr>
        <w:tc>
          <w:tcPr>
            <w:tcW w:type="dxa" w:w="1653"/>
          </w:tcPr>
          <w:p w14:paraId="DE060000">
            <w:r>
              <w:t>4</w:t>
            </w:r>
            <w:r>
              <w:rPr>
                <w:spacing w:val="-1"/>
              </w:rPr>
              <w:t xml:space="preserve"> </w:t>
            </w:r>
            <w:r>
              <w:t>неделя</w:t>
            </w:r>
          </w:p>
        </w:tc>
        <w:tc>
          <w:tcPr>
            <w:tcW w:type="dxa" w:w="2234"/>
          </w:tcPr>
          <w:p w14:paraId="DF060000">
            <w:r>
              <w:rPr>
                <w:spacing w:val="-1"/>
              </w:rPr>
              <w:t>«Новый год</w:t>
            </w:r>
            <w:r>
              <w:t>»</w:t>
            </w:r>
          </w:p>
        </w:tc>
        <w:tc>
          <w:tcPr>
            <w:tcW w:type="dxa" w:w="2951"/>
          </w:tcPr>
          <w:p w14:paraId="E0060000">
            <w:r>
              <w:t>1.</w:t>
            </w:r>
            <w:r>
              <w:tab/>
            </w:r>
            <w:r>
              <w:t xml:space="preserve">Расширить представление о праздновании Нового года: особенности и </w:t>
            </w:r>
            <w:r>
              <w:t>традиции праздника — елка, Дед Мороз, елочные игрушки, подарки, маски, костюмы, Снегурочка.</w:t>
            </w:r>
          </w:p>
          <w:p w14:paraId="E1060000">
            <w:r>
              <w:t>2.</w:t>
            </w:r>
            <w:r>
              <w:tab/>
            </w:r>
            <w:r>
              <w:t>Дать представление о подготовке к новогоднему празднику: украшение группы, приготовление подарков близким.</w:t>
            </w:r>
          </w:p>
          <w:p w14:paraId="E2060000">
            <w:r>
              <w:t>3.</w:t>
            </w:r>
            <w:r>
              <w:tab/>
            </w:r>
            <w:r>
              <w:t>Развивать мелкую моторику пальцев рук, межполушарное взаимодействие.</w:t>
            </w:r>
          </w:p>
          <w:p w14:paraId="E3060000">
            <w:r>
              <w:t>4.</w:t>
            </w:r>
            <w:r>
              <w:tab/>
            </w:r>
            <w:r>
              <w:t>Развивать восприятие, слуховое и зрительное внимание, память.</w:t>
            </w:r>
          </w:p>
          <w:p w14:paraId="E4060000">
            <w:r>
              <w:t>5.</w:t>
            </w:r>
            <w:r>
              <w:tab/>
            </w:r>
            <w:r>
              <w:t>Формировать графические навыки.</w:t>
            </w:r>
          </w:p>
        </w:tc>
        <w:tc>
          <w:tcPr>
            <w:tcW w:type="dxa" w:w="3073"/>
          </w:tcPr>
          <w:p w14:paraId="E5060000">
            <w:r>
              <w:t>1.</w:t>
            </w:r>
            <w:r>
              <w:tab/>
            </w:r>
            <w:r>
              <w:t>«Что сначала, что потом? (сюжет «Новый год»)».</w:t>
            </w:r>
          </w:p>
          <w:p w14:paraId="E6060000">
            <w:r>
              <w:t>2.</w:t>
            </w:r>
            <w:r>
              <w:tab/>
            </w:r>
            <w:r>
              <w:t xml:space="preserve">«Что </w:t>
            </w:r>
            <w:r>
              <w:t>изменилось?».</w:t>
            </w:r>
          </w:p>
          <w:p w14:paraId="E7060000">
            <w:r>
              <w:t>3.</w:t>
            </w:r>
            <w:r>
              <w:tab/>
            </w:r>
            <w:r>
              <w:t>«Сравни картинки».</w:t>
            </w:r>
          </w:p>
          <w:p w14:paraId="E8060000">
            <w:r>
              <w:t>4.</w:t>
            </w:r>
            <w:r>
              <w:tab/>
            </w:r>
            <w:r>
              <w:t>«Собери картинку (предметносюжетный вариант)».</w:t>
            </w:r>
          </w:p>
          <w:p w14:paraId="E9060000">
            <w:r>
              <w:t>5.</w:t>
            </w:r>
            <w:r>
              <w:tab/>
            </w:r>
            <w:r>
              <w:t>«Перепутанные картинки».</w:t>
            </w:r>
          </w:p>
          <w:p w14:paraId="EA060000">
            <w:r>
              <w:t>6.</w:t>
            </w:r>
            <w:r>
              <w:tab/>
            </w:r>
            <w:r>
              <w:t>«Запомни слова».</w:t>
            </w:r>
          </w:p>
          <w:p w14:paraId="EB060000">
            <w:r>
              <w:t>7.</w:t>
            </w:r>
            <w:r>
              <w:tab/>
            </w:r>
            <w:r>
              <w:t>«Нарисуй, что запомнил» (или по тексту).</w:t>
            </w:r>
          </w:p>
          <w:p w14:paraId="EC060000">
            <w:r>
              <w:t>8.</w:t>
            </w:r>
            <w:r>
              <w:tab/>
            </w:r>
            <w:r>
              <w:t>«Двуручное рисование, дорисовка (елочная игрушка)».</w:t>
            </w:r>
          </w:p>
        </w:tc>
      </w:tr>
      <w:tr>
        <w:tc>
          <w:tcPr>
            <w:tcW w:type="dxa" w:w="9911"/>
            <w:gridSpan w:val="4"/>
            <w:vAlign w:val="center"/>
          </w:tcPr>
          <w:p w14:paraId="ED060000">
            <w:pPr>
              <w:ind/>
              <w:jc w:val="center"/>
            </w:pPr>
            <w:r>
              <w:rPr>
                <w:b w:val="1"/>
              </w:rPr>
              <w:t>Январь</w:t>
            </w:r>
          </w:p>
        </w:tc>
      </w:tr>
      <w:tr>
        <w:tc>
          <w:tcPr>
            <w:tcW w:type="dxa" w:w="1653"/>
          </w:tcPr>
          <w:p w14:paraId="EE060000">
            <w:r>
              <w:t>1</w:t>
            </w:r>
            <w:r>
              <w:rPr>
                <w:spacing w:val="-1"/>
              </w:rPr>
              <w:t xml:space="preserve"> </w:t>
            </w:r>
            <w:r>
              <w:t>неделя</w:t>
            </w:r>
          </w:p>
        </w:tc>
        <w:tc>
          <w:tcPr>
            <w:tcW w:type="dxa" w:w="2234"/>
          </w:tcPr>
          <w:p w14:paraId="EF060000">
            <w:r>
              <w:t>«Домашние животные»</w:t>
            </w:r>
          </w:p>
        </w:tc>
        <w:tc>
          <w:tcPr>
            <w:tcW w:type="dxa" w:w="2951"/>
          </w:tcPr>
          <w:p w14:paraId="F0060000">
            <w:r>
              <w:t xml:space="preserve">1. Ввести обобщающее понятие «домашние животные». </w:t>
            </w:r>
            <w:r>
              <w:t>Упражнять в различении понятий.  2. 2. Уточнить и расширить представление о домашних животных (внешний вид, повадки, пища, польза).</w:t>
            </w:r>
          </w:p>
          <w:p w14:paraId="F1060000">
            <w:r>
              <w:t>3.</w:t>
            </w:r>
            <w:r>
              <w:tab/>
            </w:r>
            <w:r>
              <w:t>Упражнять в названии распространённых домашних животных, расширять представление о повадках животных, о детёнышах, способах звукоподражания.</w:t>
            </w:r>
          </w:p>
          <w:p w14:paraId="F2060000">
            <w:r>
              <w:t>4.</w:t>
            </w:r>
            <w:r>
              <w:tab/>
            </w:r>
            <w:r>
              <w:t>Совершенствовать мелкую моторику рук, координацию движений, развивать умение переключаться на другой вид деятельности, связную речь.</w:t>
            </w:r>
          </w:p>
        </w:tc>
        <w:tc>
          <w:tcPr>
            <w:tcW w:type="dxa" w:w="3073"/>
          </w:tcPr>
          <w:p w14:paraId="F3060000">
            <w:r>
              <w:t>Упражнять в различении этих  понятий.  Сложи картинку».</w:t>
            </w:r>
          </w:p>
          <w:p w14:paraId="F4060000">
            <w:r>
              <w:t>2.</w:t>
            </w:r>
            <w:r>
              <w:tab/>
            </w:r>
            <w:r>
              <w:t>«Кого нет?», «Чья тень?».</w:t>
            </w:r>
          </w:p>
          <w:p w14:paraId="F5060000">
            <w:r>
              <w:t>3.</w:t>
            </w:r>
            <w:r>
              <w:tab/>
            </w:r>
            <w:r>
              <w:t>«Назови одним словом».</w:t>
            </w:r>
          </w:p>
          <w:p w14:paraId="F6060000">
            <w:r>
              <w:t>4.</w:t>
            </w:r>
            <w:r>
              <w:tab/>
            </w:r>
            <w:r>
              <w:t>«Узнай по части».</w:t>
            </w:r>
          </w:p>
          <w:p w14:paraId="F7060000">
            <w:r>
              <w:t>5.</w:t>
            </w:r>
            <w:r>
              <w:tab/>
            </w:r>
            <w:r>
              <w:t>«Сколько животных за забором?» (по количеству ног).</w:t>
            </w:r>
          </w:p>
          <w:p w14:paraId="F8060000">
            <w:r>
              <w:t>6.</w:t>
            </w:r>
            <w:r>
              <w:tab/>
            </w:r>
            <w:r>
              <w:t>«Кто у кого?», «Кто кем был?».</w:t>
            </w:r>
          </w:p>
          <w:p w14:paraId="F9060000">
            <w:r>
              <w:t>7.</w:t>
            </w:r>
            <w:r>
              <w:tab/>
            </w:r>
            <w:r>
              <w:t>«Сравни».</w:t>
            </w:r>
          </w:p>
          <w:p w14:paraId="FA060000">
            <w:r>
              <w:t>8.</w:t>
            </w:r>
            <w:r>
              <w:tab/>
            </w:r>
            <w:r>
              <w:t>Физминутка «Кошки и собаки»</w:t>
            </w:r>
          </w:p>
          <w:p w14:paraId="FB060000">
            <w:r>
              <w:t>(Журбина О.А. «Дети с ЗПР») 9. «Запомни ряд», «Убавилось - прибавилось» (что изменилось?).</w:t>
            </w:r>
          </w:p>
          <w:p w14:paraId="FC060000">
            <w:r>
              <w:t>10.</w:t>
            </w:r>
            <w:r>
              <w:tab/>
            </w:r>
            <w:r>
              <w:t>«Графический диктант».</w:t>
            </w:r>
          </w:p>
          <w:p w14:paraId="FD060000">
            <w:r>
              <w:t>11.</w:t>
            </w:r>
            <w:r>
              <w:tab/>
            </w:r>
            <w:r>
              <w:t>«Накорми животное».</w:t>
            </w:r>
          </w:p>
        </w:tc>
      </w:tr>
      <w:tr>
        <w:tc>
          <w:tcPr>
            <w:tcW w:type="dxa" w:w="1653"/>
          </w:tcPr>
          <w:p w14:paraId="FE060000">
            <w:r>
              <w:t>2</w:t>
            </w:r>
            <w:r>
              <w:rPr>
                <w:spacing w:val="-1"/>
              </w:rPr>
              <w:t xml:space="preserve"> </w:t>
            </w:r>
            <w:r>
              <w:t>неделя</w:t>
            </w:r>
          </w:p>
        </w:tc>
        <w:tc>
          <w:tcPr>
            <w:tcW w:type="dxa" w:w="2234"/>
          </w:tcPr>
          <w:p w14:paraId="FF060000">
            <w:r>
              <w:t>«Домашние птицы»</w:t>
            </w:r>
          </w:p>
        </w:tc>
        <w:tc>
          <w:tcPr>
            <w:tcW w:type="dxa" w:w="2951"/>
          </w:tcPr>
          <w:p w14:paraId="00070000">
            <w:r>
              <w:t>1.</w:t>
            </w:r>
            <w:r>
              <w:tab/>
            </w:r>
            <w:r>
              <w:t xml:space="preserve">Ввести обобщающее понятие </w:t>
            </w:r>
            <w:r>
              <w:t>«домашние птицы».</w:t>
            </w:r>
          </w:p>
          <w:p w14:paraId="01070000">
            <w:r>
              <w:t>2.</w:t>
            </w:r>
            <w:r>
              <w:tab/>
            </w:r>
            <w:r>
              <w:t>Уточнить и расширить представление о домашних птицах (внешний вид, повадки, пища, польза).</w:t>
            </w:r>
          </w:p>
          <w:p w14:paraId="02070000">
            <w:r>
              <w:t>3.</w:t>
            </w:r>
            <w:r>
              <w:tab/>
            </w:r>
            <w:r>
              <w:t>Упражнять в названии распространённых домашних птиц (курица, утка, гусь, индюк).</w:t>
            </w:r>
          </w:p>
          <w:p w14:paraId="03070000">
            <w:r>
              <w:t>4.</w:t>
            </w:r>
            <w:r>
              <w:tab/>
            </w:r>
            <w:r>
              <w:t>Расширять представление о повадках птиц, о детёнышах, способах звукоподражания. Учить находить признаки сходства и различия.</w:t>
            </w:r>
          </w:p>
          <w:p w14:paraId="04070000">
            <w:r>
              <w:t>5.</w:t>
            </w:r>
            <w:r>
              <w:tab/>
            </w:r>
            <w:r>
              <w:t xml:space="preserve">Совершенствовать мелкую моторику рук, координацию движений, развивать умение переключаться на другой вид </w:t>
            </w:r>
            <w:r>
              <w:t>деятельности, межполушарное взаимодействие, связную речь и словесно-логическое мышление.</w:t>
            </w:r>
          </w:p>
        </w:tc>
        <w:tc>
          <w:tcPr>
            <w:tcW w:type="dxa" w:w="3073"/>
          </w:tcPr>
          <w:p w14:paraId="05070000">
            <w:r>
              <w:t>1.</w:t>
            </w:r>
            <w:r>
              <w:tab/>
            </w:r>
            <w:r>
              <w:t>«Сложи картинку».</w:t>
            </w:r>
          </w:p>
          <w:p w14:paraId="06070000">
            <w:r>
              <w:t>2.</w:t>
            </w:r>
            <w:r>
              <w:tab/>
            </w:r>
            <w:r>
              <w:t>«Кого нет?», «Чья тень?».</w:t>
            </w:r>
          </w:p>
          <w:p w14:paraId="07070000">
            <w:r>
              <w:t>3.</w:t>
            </w:r>
            <w:r>
              <w:tab/>
            </w:r>
            <w:r>
              <w:t>«Назови одним словом».</w:t>
            </w:r>
          </w:p>
          <w:p w14:paraId="08070000">
            <w:r>
              <w:t>4.</w:t>
            </w:r>
            <w:r>
              <w:tab/>
            </w:r>
            <w:r>
              <w:t>«Узнай по части».</w:t>
            </w:r>
          </w:p>
          <w:p w14:paraId="09070000">
            <w:r>
              <w:t>5.</w:t>
            </w:r>
            <w:r>
              <w:tab/>
            </w:r>
            <w:r>
              <w:t>«Сколько птиц за забором?» (по количеству ног).</w:t>
            </w:r>
          </w:p>
          <w:p w14:paraId="0A070000">
            <w:r>
              <w:t>6. Кто у кого?», «Кто кем был?».</w:t>
            </w:r>
          </w:p>
          <w:p w14:paraId="0B070000">
            <w:r>
              <w:t>7.</w:t>
            </w:r>
            <w:r>
              <w:tab/>
            </w:r>
            <w:r>
              <w:t>«Сравни».</w:t>
            </w:r>
          </w:p>
          <w:p w14:paraId="0C070000">
            <w:r>
              <w:t>8.</w:t>
            </w:r>
            <w:r>
              <w:tab/>
            </w:r>
            <w:r>
              <w:t>Физминутка «Утята и цыплята» (Журбина О.А. «Дети с  ЗПР») 9. «Запомни ряд».</w:t>
            </w:r>
          </w:p>
          <w:p w14:paraId="0D070000">
            <w:r>
              <w:t>10.</w:t>
            </w:r>
            <w:r>
              <w:tab/>
            </w:r>
            <w:r>
              <w:t>«Убавилось - прибавилось» (что изменилось?).</w:t>
            </w:r>
          </w:p>
          <w:p w14:paraId="0E070000">
            <w:r>
              <w:t>11.</w:t>
            </w:r>
            <w:r>
              <w:tab/>
            </w:r>
            <w:r>
              <w:t xml:space="preserve">Пальчиковая гимнастика. 12. «Двуручное рисование, штриховка». </w:t>
            </w:r>
            <w:r>
              <w:t xml:space="preserve">13. «Кто как </w:t>
            </w:r>
            <w:r>
              <w:t>кричит?»</w:t>
            </w:r>
            <w:r>
              <w:t xml:space="preserve"> (чей голос?).</w:t>
            </w:r>
          </w:p>
        </w:tc>
      </w:tr>
      <w:tr>
        <w:tc>
          <w:tcPr>
            <w:tcW w:type="dxa" w:w="1653"/>
          </w:tcPr>
          <w:p w14:paraId="0F070000">
            <w:r>
              <w:t>3</w:t>
            </w:r>
            <w:r>
              <w:rPr>
                <w:spacing w:val="-1"/>
              </w:rPr>
              <w:t xml:space="preserve"> </w:t>
            </w:r>
            <w:r>
              <w:t>неделя</w:t>
            </w:r>
          </w:p>
        </w:tc>
        <w:tc>
          <w:tcPr>
            <w:tcW w:type="dxa" w:w="2234"/>
          </w:tcPr>
          <w:p w14:paraId="10070000">
            <w:r>
              <w:t>«Обитатели Севера»</w:t>
            </w:r>
          </w:p>
        </w:tc>
        <w:tc>
          <w:tcPr>
            <w:tcW w:type="dxa" w:w="2951"/>
          </w:tcPr>
          <w:p w14:paraId="11070000">
            <w:r>
              <w:t>1.</w:t>
            </w:r>
            <w:r>
              <w:tab/>
            </w:r>
            <w:r>
              <w:t>Ввести обобщающее понятие «</w:t>
            </w:r>
            <w:r>
              <w:t>Обитатели Севера</w:t>
            </w:r>
            <w:r>
              <w:t>».</w:t>
            </w:r>
          </w:p>
          <w:p w14:paraId="12070000">
            <w:r>
              <w:t>2.</w:t>
            </w:r>
            <w:r>
              <w:tab/>
            </w:r>
            <w:r>
              <w:t>Уточнить и расширить представление о домашних птицах (внешний вид, повадки, пища, польза).</w:t>
            </w:r>
          </w:p>
          <w:p w14:paraId="13070000">
            <w:r>
              <w:t>3.</w:t>
            </w:r>
            <w:r>
              <w:tab/>
            </w:r>
            <w:r>
              <w:t xml:space="preserve">Упражнять в названии распространённых </w:t>
            </w:r>
            <w:r>
              <w:t>обитателей Севера</w:t>
            </w:r>
            <w:r>
              <w:t xml:space="preserve"> (</w:t>
            </w:r>
            <w:r>
              <w:t>птицы, млекопитающие, рыбы, морские млекопитающие</w:t>
            </w:r>
            <w:r>
              <w:t>).</w:t>
            </w:r>
          </w:p>
          <w:p w14:paraId="14070000">
            <w:r>
              <w:t>4.</w:t>
            </w:r>
            <w:r>
              <w:tab/>
            </w:r>
            <w:r>
              <w:t xml:space="preserve">Расширять представление о повадках птиц, о детёнышах, способах звукоподражания. </w:t>
            </w:r>
            <w:r>
              <w:t>Учить находить признаки сходства и различия.</w:t>
            </w:r>
          </w:p>
          <w:p w14:paraId="15070000">
            <w:r>
              <w:t>5.Совершенствовать мелкую моторику рук, координацию движений, развивать умение переключаться на другой вид деятельности, межполушарное взаимодействие, связную речь и словесно-логическое мышление.</w:t>
            </w:r>
          </w:p>
        </w:tc>
        <w:tc>
          <w:tcPr>
            <w:tcW w:type="dxa" w:w="3073"/>
          </w:tcPr>
          <w:p w14:paraId="16070000">
            <w:pPr>
              <w:widowControl w:val="1"/>
              <w:numPr>
                <w:ilvl w:val="0"/>
                <w:numId w:val="40"/>
              </w:numPr>
              <w:spacing w:line="264" w:lineRule="auto"/>
              <w:ind w:hanging="188" w:left="189"/>
              <w:jc w:val="left"/>
            </w:pPr>
            <w:r>
              <w:t xml:space="preserve">«Собери картинку». </w:t>
            </w:r>
          </w:p>
          <w:p w14:paraId="17070000">
            <w:r>
              <w:t xml:space="preserve">«Назови только транспорт» (по картинке), «Найди такой же». </w:t>
            </w:r>
          </w:p>
          <w:p w14:paraId="18070000">
            <w:r>
              <w:t>3.</w:t>
            </w:r>
            <w:r>
              <w:tab/>
            </w:r>
            <w:r>
              <w:t xml:space="preserve">«Что без чего?» (чего не хватает). </w:t>
            </w:r>
          </w:p>
          <w:p w14:paraId="19070000">
            <w:r>
              <w:t>4.</w:t>
            </w:r>
            <w:r>
              <w:tab/>
            </w:r>
            <w:r>
              <w:t xml:space="preserve">«Сравни». </w:t>
            </w:r>
          </w:p>
          <w:p w14:paraId="1A070000">
            <w:r>
              <w:t>5.</w:t>
            </w:r>
            <w:r>
              <w:tab/>
            </w:r>
            <w:r>
              <w:t xml:space="preserve">«Разложи по группам». </w:t>
            </w:r>
          </w:p>
          <w:p w14:paraId="1B070000">
            <w:r>
              <w:t>6.</w:t>
            </w:r>
            <w:r>
              <w:tab/>
            </w:r>
            <w:r>
              <w:t xml:space="preserve">«Запомни в тексте». </w:t>
            </w:r>
          </w:p>
          <w:p w14:paraId="1C070000">
            <w:r>
              <w:t>7.</w:t>
            </w:r>
            <w:r>
              <w:tab/>
            </w:r>
            <w:r>
              <w:t xml:space="preserve">«Четвёртый лишний». </w:t>
            </w:r>
          </w:p>
          <w:p w14:paraId="1D070000">
            <w:r>
              <w:t>8.</w:t>
            </w:r>
            <w:r>
              <w:tab/>
            </w:r>
            <w:r>
              <w:t xml:space="preserve">«Опасные ситуации» (какая ошибка была допущена). </w:t>
            </w:r>
          </w:p>
          <w:p w14:paraId="1E070000">
            <w:r>
              <w:t>9.</w:t>
            </w:r>
            <w:r>
              <w:tab/>
            </w:r>
            <w:r>
              <w:t xml:space="preserve">Т/о игра «Робот», «Самолеты». </w:t>
            </w:r>
          </w:p>
          <w:p w14:paraId="1F070000">
            <w:r>
              <w:t>10.</w:t>
            </w:r>
            <w:r>
              <w:tab/>
            </w:r>
            <w:r>
              <w:t xml:space="preserve">«Графический диктант». </w:t>
            </w:r>
          </w:p>
          <w:p w14:paraId="20070000">
            <w:r>
              <w:t>11.</w:t>
            </w:r>
            <w:r>
              <w:tab/>
            </w:r>
            <w:r>
              <w:t xml:space="preserve">«Узнай по силуэту». </w:t>
            </w:r>
          </w:p>
          <w:p w14:paraId="21070000">
            <w:r>
              <w:t>12.</w:t>
            </w:r>
            <w:r>
              <w:tab/>
            </w:r>
            <w:r>
              <w:t>«Что хорошо, что плохо?» (правила поведения на дороге).</w:t>
            </w:r>
          </w:p>
        </w:tc>
      </w:tr>
      <w:tr>
        <w:tc>
          <w:tcPr>
            <w:tcW w:type="dxa" w:w="9911"/>
            <w:gridSpan w:val="4"/>
            <w:vAlign w:val="center"/>
          </w:tcPr>
          <w:p w14:paraId="22070000">
            <w:pPr>
              <w:ind/>
              <w:jc w:val="center"/>
              <w:rPr>
                <w:b w:val="1"/>
              </w:rPr>
            </w:pPr>
            <w:r>
              <w:rPr>
                <w:b w:val="1"/>
              </w:rPr>
              <w:t>Февраль</w:t>
            </w:r>
          </w:p>
        </w:tc>
      </w:tr>
      <w:tr>
        <w:tc>
          <w:tcPr>
            <w:tcW w:type="dxa" w:w="1653"/>
          </w:tcPr>
          <w:p w14:paraId="23070000">
            <w:r>
              <w:t>1неделя</w:t>
            </w:r>
          </w:p>
        </w:tc>
        <w:tc>
          <w:tcPr>
            <w:tcW w:type="dxa" w:w="2234"/>
          </w:tcPr>
          <w:p w14:paraId="24070000">
            <w:r>
              <w:t>«Животные</w:t>
            </w:r>
            <w:r>
              <w:rPr>
                <w:spacing w:val="-5"/>
              </w:rPr>
              <w:t xml:space="preserve"> жарких стран</w:t>
            </w:r>
            <w:r>
              <w:t>»</w:t>
            </w:r>
          </w:p>
        </w:tc>
        <w:tc>
          <w:tcPr>
            <w:tcW w:type="dxa" w:w="2951"/>
          </w:tcPr>
          <w:p w14:paraId="25070000">
            <w:r>
              <w:t>1.</w:t>
            </w:r>
            <w:r>
              <w:tab/>
            </w:r>
            <w:r>
              <w:t>Ввести обобщающее понятие «</w:t>
            </w:r>
            <w:r>
              <w:t>Животные</w:t>
            </w:r>
            <w:r>
              <w:rPr>
                <w:spacing w:val="-5"/>
              </w:rPr>
              <w:t xml:space="preserve"> жарких стран</w:t>
            </w:r>
            <w:r>
              <w:t>».</w:t>
            </w:r>
          </w:p>
          <w:p w14:paraId="26070000">
            <w:r>
              <w:t>2.</w:t>
            </w:r>
            <w:r>
              <w:tab/>
            </w:r>
            <w:r>
              <w:t>Уточнить и расширить представление о домашних птицах (внешний вид, повадки, пища, польза).</w:t>
            </w:r>
          </w:p>
          <w:p w14:paraId="27070000">
            <w:r>
              <w:t>3.</w:t>
            </w:r>
            <w:r>
              <w:tab/>
            </w:r>
            <w:r>
              <w:t xml:space="preserve">Упражнять в названии </w:t>
            </w:r>
            <w:r>
              <w:t>распространённых домашних птиц (курица, утка, гусь, индюк).</w:t>
            </w:r>
          </w:p>
          <w:p w14:paraId="28070000">
            <w:r>
              <w:t>4.</w:t>
            </w:r>
            <w:r>
              <w:tab/>
            </w:r>
            <w:r>
              <w:t>Расширять представление о повадках птиц, о детёнышах, способах звукоподражания. Учить находить признаки сходства и различия.</w:t>
            </w:r>
          </w:p>
          <w:p w14:paraId="29070000">
            <w:r>
              <w:t>5.Совершенствовать мелкую моторику рук, координацию движений, развивать умение переключаться на другой вид деятельности, межполушарное взаимодействие, связную речь и словесно-логическое мышление.</w:t>
            </w:r>
          </w:p>
        </w:tc>
        <w:tc>
          <w:tcPr>
            <w:tcW w:type="dxa" w:w="3073"/>
          </w:tcPr>
          <w:p w14:paraId="2A070000">
            <w:r>
              <w:t>Упражнять в различении этих  понятий.  Сложи картинку».</w:t>
            </w:r>
          </w:p>
          <w:p w14:paraId="2B070000">
            <w:r>
              <w:t>2.</w:t>
            </w:r>
            <w:r>
              <w:tab/>
            </w:r>
            <w:r>
              <w:t>«Кого нет?», «Чья тень?».</w:t>
            </w:r>
          </w:p>
          <w:p w14:paraId="2C070000">
            <w:r>
              <w:t>3.</w:t>
            </w:r>
            <w:r>
              <w:tab/>
            </w:r>
            <w:r>
              <w:t>«Назови одним словом».</w:t>
            </w:r>
          </w:p>
          <w:p w14:paraId="2D070000">
            <w:r>
              <w:t>4.</w:t>
            </w:r>
            <w:r>
              <w:tab/>
            </w:r>
            <w:r>
              <w:t>«Узнай по части».</w:t>
            </w:r>
          </w:p>
          <w:p w14:paraId="2E070000">
            <w:r>
              <w:t>5.</w:t>
            </w:r>
            <w:r>
              <w:tab/>
            </w:r>
            <w:r>
              <w:t>«Сколько животных за забором?» (по количеству ног).</w:t>
            </w:r>
          </w:p>
          <w:p w14:paraId="2F070000">
            <w:r>
              <w:t>6.</w:t>
            </w:r>
            <w:r>
              <w:tab/>
            </w:r>
            <w:r>
              <w:t xml:space="preserve">«Кто у </w:t>
            </w:r>
            <w:r>
              <w:t>кого?», «Кто кем был?».</w:t>
            </w:r>
          </w:p>
          <w:p w14:paraId="30070000">
            <w:r>
              <w:t>7.</w:t>
            </w:r>
            <w:r>
              <w:tab/>
            </w:r>
            <w:r>
              <w:t>«Сравни».</w:t>
            </w:r>
          </w:p>
          <w:p w14:paraId="31070000">
            <w:r>
              <w:t>8.</w:t>
            </w:r>
            <w:r>
              <w:tab/>
            </w:r>
            <w:r>
              <w:t>Физминутка «Кошки и собаки»</w:t>
            </w:r>
          </w:p>
          <w:p w14:paraId="32070000">
            <w:r>
              <w:t>(Журбина О.А. «Дети с ЗПР») 9. «Запомни ряд», «Убавилось - прибавилось» (что изменилось?).</w:t>
            </w:r>
          </w:p>
          <w:p w14:paraId="33070000">
            <w:r>
              <w:t>10.</w:t>
            </w:r>
            <w:r>
              <w:tab/>
            </w:r>
            <w:r>
              <w:t>«Графический диктант».</w:t>
            </w:r>
          </w:p>
          <w:p w14:paraId="34070000">
            <w:r>
              <w:t>11.</w:t>
            </w:r>
            <w:r>
              <w:tab/>
            </w:r>
            <w:r>
              <w:t>«Накорми животное».</w:t>
            </w:r>
          </w:p>
        </w:tc>
      </w:tr>
      <w:tr>
        <w:tc>
          <w:tcPr>
            <w:tcW w:type="dxa" w:w="1653"/>
          </w:tcPr>
          <w:p w14:paraId="35070000">
            <w:r>
              <w:t>2</w:t>
            </w:r>
            <w:r>
              <w:rPr>
                <w:spacing w:val="-1"/>
              </w:rPr>
              <w:t xml:space="preserve"> </w:t>
            </w:r>
            <w:r>
              <w:t>неделя</w:t>
            </w:r>
          </w:p>
        </w:tc>
        <w:tc>
          <w:tcPr>
            <w:tcW w:type="dxa" w:w="2234"/>
          </w:tcPr>
          <w:p w14:paraId="36070000">
            <w:r>
              <w:t>«Транспорт. Профессии на транспорте».</w:t>
            </w:r>
          </w:p>
        </w:tc>
        <w:tc>
          <w:tcPr>
            <w:tcW w:type="dxa" w:w="2951"/>
          </w:tcPr>
          <w:p w14:paraId="37070000">
            <w:pPr>
              <w:spacing w:line="264" w:lineRule="auto"/>
              <w:ind/>
            </w:pPr>
            <w:r>
              <w:t xml:space="preserve">1. Расширять представление о транспорте. </w:t>
            </w:r>
          </w:p>
          <w:p w14:paraId="38070000">
            <w:r>
              <w:t xml:space="preserve">Формировать обобщающее понятие «транспорт». </w:t>
            </w:r>
          </w:p>
          <w:p w14:paraId="39070000">
            <w:r>
              <w:t>2.</w:t>
            </w:r>
            <w:r>
              <w:tab/>
            </w:r>
            <w:r>
              <w:t xml:space="preserve">Познакомить с группами транспорта: грузовой, пассажирский – наземный. </w:t>
            </w:r>
          </w:p>
          <w:p w14:paraId="3A070000">
            <w:r>
              <w:t>3.</w:t>
            </w:r>
            <w:r>
              <w:tab/>
            </w:r>
            <w:r>
              <w:t xml:space="preserve">Закреплять знание основных частей транспорта (колёса, кузов, багажник, руль, кабина), профессии людей, управляющих транспортом. </w:t>
            </w:r>
          </w:p>
          <w:p w14:paraId="3B070000">
            <w:r>
              <w:t>4.</w:t>
            </w:r>
            <w:r>
              <w:tab/>
            </w:r>
            <w:r>
              <w:t xml:space="preserve">Познакомить с правилами дорожного движения. </w:t>
            </w:r>
          </w:p>
          <w:p w14:paraId="3C070000">
            <w:r>
              <w:t>5.</w:t>
            </w:r>
            <w:r>
              <w:tab/>
            </w:r>
            <w:r>
              <w:t xml:space="preserve">Формировать способности ясно и чётко излагать, строить полные предложения.  </w:t>
            </w:r>
            <w:r>
              <w:t>6. Развивать восприятие, мышление, пространственную ориентировку.</w:t>
            </w:r>
          </w:p>
        </w:tc>
        <w:tc>
          <w:tcPr>
            <w:tcW w:type="dxa" w:w="3073"/>
          </w:tcPr>
          <w:p w14:paraId="3D070000">
            <w:pPr>
              <w:widowControl w:val="1"/>
              <w:numPr>
                <w:ilvl w:val="0"/>
                <w:numId w:val="40"/>
              </w:numPr>
              <w:spacing w:line="264" w:lineRule="auto"/>
              <w:ind w:hanging="188" w:left="189"/>
              <w:jc w:val="left"/>
            </w:pPr>
            <w:r>
              <w:t xml:space="preserve">«Собери картинку». </w:t>
            </w:r>
          </w:p>
          <w:p w14:paraId="3E070000">
            <w:r>
              <w:t xml:space="preserve">«Назови только транспорт» (по картинке), «Найди такой же». </w:t>
            </w:r>
          </w:p>
          <w:p w14:paraId="3F070000">
            <w:r>
              <w:t>3.</w:t>
            </w:r>
            <w:r>
              <w:tab/>
            </w:r>
            <w:r>
              <w:t xml:space="preserve">«Что без </w:t>
            </w:r>
            <w:r>
              <w:t xml:space="preserve">чего?» (чего не хватает). </w:t>
            </w:r>
          </w:p>
          <w:p w14:paraId="40070000">
            <w:r>
              <w:t>4.</w:t>
            </w:r>
            <w:r>
              <w:tab/>
            </w:r>
            <w:r>
              <w:t xml:space="preserve">«Сравни». </w:t>
            </w:r>
          </w:p>
          <w:p w14:paraId="41070000">
            <w:r>
              <w:t>5.</w:t>
            </w:r>
            <w:r>
              <w:tab/>
            </w:r>
            <w:r>
              <w:t xml:space="preserve">«Разложи по группам». </w:t>
            </w:r>
          </w:p>
          <w:p w14:paraId="42070000">
            <w:r>
              <w:t>6.</w:t>
            </w:r>
            <w:r>
              <w:tab/>
            </w:r>
            <w:r>
              <w:t xml:space="preserve">«Запомни в тексте». </w:t>
            </w:r>
          </w:p>
          <w:p w14:paraId="43070000">
            <w:r>
              <w:t>7.</w:t>
            </w:r>
            <w:r>
              <w:tab/>
            </w:r>
            <w:r>
              <w:t xml:space="preserve">«Четвёртый лишний». </w:t>
            </w:r>
          </w:p>
          <w:p w14:paraId="44070000">
            <w:r>
              <w:t>8.</w:t>
            </w:r>
            <w:r>
              <w:tab/>
            </w:r>
            <w:r>
              <w:t xml:space="preserve">«Опасные ситуации» (какая ошибка была допущена). </w:t>
            </w:r>
          </w:p>
          <w:p w14:paraId="45070000">
            <w:r>
              <w:t>9.</w:t>
            </w:r>
            <w:r>
              <w:tab/>
            </w:r>
            <w:r>
              <w:t xml:space="preserve">Т/о игра «Робот», «Самолеты». </w:t>
            </w:r>
          </w:p>
          <w:p w14:paraId="46070000">
            <w:r>
              <w:t>10.</w:t>
            </w:r>
            <w:r>
              <w:tab/>
            </w:r>
            <w:r>
              <w:t xml:space="preserve">«Графический диктант». </w:t>
            </w:r>
          </w:p>
          <w:p w14:paraId="47070000">
            <w:r>
              <w:t>11.</w:t>
            </w:r>
            <w:r>
              <w:tab/>
            </w:r>
            <w:r>
              <w:t xml:space="preserve">«Узнай по силуэту». </w:t>
            </w:r>
          </w:p>
          <w:p w14:paraId="48070000">
            <w:r>
              <w:t>12.</w:t>
            </w:r>
            <w:r>
              <w:tab/>
            </w:r>
            <w:r>
              <w:t>«Что хорошо, что плохо?» (правила поведения на дороге).</w:t>
            </w:r>
          </w:p>
        </w:tc>
      </w:tr>
      <w:tr>
        <w:tc>
          <w:tcPr>
            <w:tcW w:type="dxa" w:w="1653"/>
          </w:tcPr>
          <w:p w14:paraId="49070000">
            <w:r>
              <w:t>3</w:t>
            </w:r>
            <w:r>
              <w:rPr>
                <w:spacing w:val="-1"/>
              </w:rPr>
              <w:t xml:space="preserve"> </w:t>
            </w:r>
            <w:r>
              <w:t>неделя</w:t>
            </w:r>
          </w:p>
        </w:tc>
        <w:tc>
          <w:tcPr>
            <w:tcW w:type="dxa" w:w="2234"/>
          </w:tcPr>
          <w:p w14:paraId="4A070000">
            <w:r>
              <w:t>«Наша Армия»</w:t>
            </w:r>
          </w:p>
        </w:tc>
        <w:tc>
          <w:tcPr>
            <w:tcW w:type="dxa" w:w="2951"/>
          </w:tcPr>
          <w:p w14:paraId="4B070000">
            <w:pPr>
              <w:widowControl w:val="1"/>
              <w:numPr>
                <w:ilvl w:val="0"/>
                <w:numId w:val="41"/>
              </w:numPr>
              <w:spacing w:after="17" w:line="252" w:lineRule="auto"/>
              <w:ind w:firstLine="0" w:left="0" w:right="136"/>
              <w:jc w:val="left"/>
            </w:pPr>
            <w:r>
              <w:t xml:space="preserve">Расширить представление о праздновании Дня победы, понятиях «Родина», «День Победы», «Защитники Отечества». </w:t>
            </w:r>
          </w:p>
          <w:p w14:paraId="4C070000">
            <w:r>
              <w:t xml:space="preserve">Воспитывать любовь к своей Родине. 3. Упражнять в умении строить полные предложения, используя глаголы и предлоги, в умении вести диалог. </w:t>
            </w:r>
          </w:p>
          <w:p w14:paraId="4D070000">
            <w:r>
              <w:t>4. Развивать словесно-логическое мышление, произвольное внимание, память, восприятие.</w:t>
            </w:r>
          </w:p>
        </w:tc>
        <w:tc>
          <w:tcPr>
            <w:tcW w:type="dxa" w:w="3073"/>
          </w:tcPr>
          <w:p w14:paraId="4E070000">
            <w:pPr>
              <w:widowControl w:val="1"/>
              <w:numPr>
                <w:ilvl w:val="0"/>
                <w:numId w:val="42"/>
              </w:numPr>
              <w:spacing w:after="16" w:line="264" w:lineRule="auto"/>
              <w:ind w:firstLine="0" w:left="0"/>
              <w:jc w:val="left"/>
            </w:pPr>
            <w:r>
              <w:t xml:space="preserve">«Нелепицы». </w:t>
            </w:r>
          </w:p>
          <w:p w14:paraId="4F070000">
            <w:pPr>
              <w:widowControl w:val="1"/>
              <w:numPr>
                <w:ilvl w:val="0"/>
                <w:numId w:val="42"/>
              </w:numPr>
              <w:spacing w:after="16" w:line="264" w:lineRule="auto"/>
              <w:ind w:firstLine="0" w:left="0"/>
              <w:jc w:val="left"/>
            </w:pPr>
            <w:r>
              <w:t xml:space="preserve">«Найди отличия», «Сравни». </w:t>
            </w:r>
          </w:p>
          <w:p w14:paraId="50070000">
            <w:pPr>
              <w:widowControl w:val="1"/>
              <w:numPr>
                <w:ilvl w:val="0"/>
                <w:numId w:val="42"/>
              </w:numPr>
              <w:spacing w:after="16" w:line="264" w:lineRule="auto"/>
              <w:ind w:firstLine="0" w:left="0"/>
              <w:jc w:val="left"/>
            </w:pPr>
            <w:r>
              <w:t xml:space="preserve">«Лабиринты». </w:t>
            </w:r>
          </w:p>
          <w:p w14:paraId="51070000">
            <w:pPr>
              <w:widowControl w:val="1"/>
              <w:numPr>
                <w:ilvl w:val="0"/>
                <w:numId w:val="42"/>
              </w:numPr>
              <w:spacing w:line="264" w:lineRule="auto"/>
              <w:ind w:firstLine="0" w:left="0"/>
              <w:jc w:val="left"/>
            </w:pPr>
            <w:r>
              <w:t xml:space="preserve">«Лишнее слово». </w:t>
            </w:r>
          </w:p>
          <w:p w14:paraId="52070000">
            <w:pPr>
              <w:widowControl w:val="1"/>
              <w:numPr>
                <w:ilvl w:val="0"/>
                <w:numId w:val="42"/>
              </w:numPr>
              <w:spacing w:line="276" w:lineRule="auto"/>
              <w:ind w:firstLine="0" w:left="0"/>
              <w:jc w:val="left"/>
            </w:pPr>
            <w:r>
              <w:t xml:space="preserve">«Объясни пословицы» («Бой красен мужеством, а товарищ дружеством»). </w:t>
            </w:r>
          </w:p>
          <w:p w14:paraId="53070000">
            <w:r>
              <w:t xml:space="preserve">Запомни цепочку слов. </w:t>
            </w:r>
          </w:p>
          <w:p w14:paraId="54070000">
            <w:r>
              <w:t>7.</w:t>
            </w:r>
            <w:r>
              <w:tab/>
            </w:r>
            <w:r>
              <w:t xml:space="preserve">«Хорошо-плохо». </w:t>
            </w:r>
          </w:p>
          <w:p w14:paraId="55070000">
            <w:r>
              <w:t>8.</w:t>
            </w:r>
            <w:r>
              <w:tab/>
            </w:r>
            <w:r>
              <w:t xml:space="preserve">«Двуручное рисование». </w:t>
            </w:r>
          </w:p>
          <w:p w14:paraId="56070000">
            <w:r>
              <w:t>9.</w:t>
            </w:r>
            <w:r>
              <w:tab/>
            </w:r>
            <w:r>
              <w:t>Т/о игра «Солдат и кукла».</w:t>
            </w:r>
          </w:p>
        </w:tc>
      </w:tr>
      <w:tr>
        <w:tc>
          <w:tcPr>
            <w:tcW w:type="dxa" w:w="1653"/>
          </w:tcPr>
          <w:p w14:paraId="57070000">
            <w:r>
              <w:t>4</w:t>
            </w:r>
            <w:r>
              <w:rPr>
                <w:spacing w:val="-1"/>
              </w:rPr>
              <w:t xml:space="preserve"> </w:t>
            </w:r>
            <w:r>
              <w:t>неделя</w:t>
            </w:r>
          </w:p>
        </w:tc>
        <w:tc>
          <w:tcPr>
            <w:tcW w:type="dxa" w:w="2234"/>
          </w:tcPr>
          <w:p w14:paraId="58070000">
            <w:r>
              <w:t>«Профессии наших мам»</w:t>
            </w:r>
          </w:p>
        </w:tc>
        <w:tc>
          <w:tcPr>
            <w:tcW w:type="dxa" w:w="2951"/>
          </w:tcPr>
          <w:p w14:paraId="59070000">
            <w:r>
              <w:t>1.</w:t>
            </w:r>
            <w:r>
              <w:tab/>
            </w:r>
            <w:r>
              <w:t>Формировать обобщающие понятия «профессии, работа», «инструменты».</w:t>
            </w:r>
          </w:p>
          <w:p w14:paraId="5A070000">
            <w:r>
              <w:t>2.</w:t>
            </w:r>
            <w:r>
              <w:tab/>
            </w:r>
            <w:r>
              <w:t xml:space="preserve">Уточнять и расширять представление о значении работы для человека </w:t>
            </w:r>
            <w:r>
              <w:t>(общественная польза и заработная плата), пути получения профессии: школа - училище, институт - работа.</w:t>
            </w:r>
          </w:p>
          <w:p w14:paraId="5B070000">
            <w:r>
              <w:t>3.</w:t>
            </w:r>
            <w:r>
              <w:tab/>
            </w:r>
            <w:r>
              <w:t>Расширить представление о названиях распространенных профессий (врач, повар, продавец), орудиях труда и механизмах, помогающих в работе, спецодежде.</w:t>
            </w:r>
          </w:p>
          <w:p w14:paraId="5C070000">
            <w:r>
              <w:t>4.</w:t>
            </w:r>
            <w:r>
              <w:tab/>
            </w:r>
            <w:r>
              <w:t>Развивать образное и словесно-логическое мышление, продолжать учить составлять рассказ-описание работы специалиста.</w:t>
            </w:r>
          </w:p>
          <w:p w14:paraId="5D070000">
            <w:r>
              <w:t>5.</w:t>
            </w:r>
            <w:r>
              <w:tab/>
            </w:r>
            <w:r>
              <w:t>Развивать наблюдательность и зрительную память, совершенствовать мелкую моторику пальцев рук.</w:t>
            </w:r>
          </w:p>
        </w:tc>
        <w:tc>
          <w:tcPr>
            <w:tcW w:type="dxa" w:w="3073"/>
          </w:tcPr>
          <w:p w14:paraId="5E070000">
            <w:r>
              <w:t>1.</w:t>
            </w:r>
            <w:r>
              <w:tab/>
            </w:r>
            <w:r>
              <w:t>«Сравни» (художник и маляр, столяр и плотник, медсестра и врач, швея и сапожник).</w:t>
            </w:r>
          </w:p>
          <w:p w14:paraId="5F070000">
            <w:r>
              <w:t>2.</w:t>
            </w:r>
            <w:r>
              <w:tab/>
            </w:r>
            <w:r>
              <w:t>«Подбери пару» (орудия труда - профессия).</w:t>
            </w:r>
          </w:p>
          <w:p w14:paraId="60070000">
            <w:r>
              <w:t>3.</w:t>
            </w:r>
            <w:r>
              <w:tab/>
            </w:r>
            <w:r>
              <w:t>«Нелепицы».</w:t>
            </w:r>
          </w:p>
          <w:p w14:paraId="61070000">
            <w:r>
              <w:t>4.</w:t>
            </w:r>
            <w:r>
              <w:tab/>
            </w:r>
            <w:r>
              <w:t>«Что лишнее?» (маляр, кисть, молоток, краска).</w:t>
            </w:r>
          </w:p>
          <w:p w14:paraId="62070000">
            <w:r>
              <w:t>5.</w:t>
            </w:r>
            <w:r>
              <w:tab/>
            </w:r>
            <w:r>
              <w:t>«Спутанные картинки».</w:t>
            </w:r>
          </w:p>
          <w:p w14:paraId="63070000">
            <w:r>
              <w:t>6.</w:t>
            </w:r>
            <w:r>
              <w:tab/>
            </w:r>
            <w:r>
              <w:t>«Графический диктант».</w:t>
            </w:r>
          </w:p>
          <w:p w14:paraId="64070000">
            <w:r>
              <w:t>7.</w:t>
            </w:r>
            <w:r>
              <w:tab/>
            </w:r>
            <w:r>
              <w:t>«Собери цепочку» (символы: орудия труда, спецодежда, механизмы, действия).</w:t>
            </w:r>
          </w:p>
          <w:p w14:paraId="65070000">
            <w:r>
              <w:t>8.</w:t>
            </w:r>
            <w:r>
              <w:tab/>
            </w:r>
            <w:r>
              <w:t>«Догадайся, кто пришел?» (пантомима).</w:t>
            </w:r>
          </w:p>
          <w:p w14:paraId="66070000">
            <w:r>
              <w:t>9.Объяснение значения поговорок о труде, переносное значение выражений типа «золотые руки».</w:t>
            </w:r>
          </w:p>
        </w:tc>
      </w:tr>
      <w:tr>
        <w:tc>
          <w:tcPr>
            <w:tcW w:type="dxa" w:w="9911"/>
            <w:gridSpan w:val="4"/>
            <w:vAlign w:val="center"/>
          </w:tcPr>
          <w:p w14:paraId="67070000">
            <w:pPr>
              <w:ind/>
              <w:jc w:val="center"/>
              <w:rPr>
                <w:b w:val="1"/>
              </w:rPr>
            </w:pPr>
            <w:r>
              <w:rPr>
                <w:b w:val="1"/>
              </w:rPr>
              <w:t>Март</w:t>
            </w:r>
          </w:p>
        </w:tc>
      </w:tr>
      <w:tr>
        <w:tc>
          <w:tcPr>
            <w:tcW w:type="dxa" w:w="1653"/>
          </w:tcPr>
          <w:p w14:paraId="68070000">
            <w:r>
              <w:t>1неделя</w:t>
            </w:r>
          </w:p>
        </w:tc>
        <w:tc>
          <w:tcPr>
            <w:tcW w:type="dxa" w:w="2234"/>
          </w:tcPr>
          <w:p w14:paraId="69070000">
            <w:r>
              <w:t>«Весна. Мамин день»</w:t>
            </w:r>
          </w:p>
        </w:tc>
        <w:tc>
          <w:tcPr>
            <w:tcW w:type="dxa" w:w="2951"/>
          </w:tcPr>
          <w:p w14:paraId="6A070000">
            <w:pPr>
              <w:widowControl w:val="1"/>
              <w:numPr>
                <w:ilvl w:val="0"/>
                <w:numId w:val="43"/>
              </w:numPr>
              <w:spacing w:line="252" w:lineRule="auto"/>
              <w:ind w:firstLine="0" w:left="0" w:right="39"/>
              <w:jc w:val="left"/>
            </w:pPr>
            <w:r>
              <w:t>Расширить представление о празднике 8 марта (первый весенний праздник, его традиции (приготовление подарков, разучивание песен, стихов), поздравление всех женщин.</w:t>
            </w:r>
          </w:p>
          <w:p w14:paraId="6B070000">
            <w:pPr>
              <w:widowControl w:val="1"/>
              <w:numPr>
                <w:ilvl w:val="0"/>
                <w:numId w:val="43"/>
              </w:numPr>
              <w:spacing w:after="17" w:line="252" w:lineRule="auto"/>
              <w:ind w:firstLine="0" w:left="0" w:right="39"/>
              <w:jc w:val="left"/>
            </w:pPr>
            <w:r>
              <w:t>Уточнить и расширить знания о месте весны среди других времен года (после зимы, перед летом).</w:t>
            </w:r>
          </w:p>
          <w:p w14:paraId="6C070000">
            <w:r>
              <w:t xml:space="preserve">Учить выделять признаки ранней весны: - в погоде: потепление, капель, изменение активности солнца (пригревает); - в неживой природе: изменение свойств снега (темнеет, становится рыхлым, грязным, сырым); - в живой природе: оживление среди птиц, прилет грачей; изменения в одежде людей. 4. Развивать эмоциональный интеллект и навыки </w:t>
            </w:r>
            <w:r>
              <w:t>саморегуляции, восприятие, слуховое и зрительное внимание, память.</w:t>
            </w:r>
          </w:p>
        </w:tc>
        <w:tc>
          <w:tcPr>
            <w:tcW w:type="dxa" w:w="3073"/>
          </w:tcPr>
          <w:p w14:paraId="6D070000">
            <w:pPr>
              <w:widowControl w:val="1"/>
              <w:numPr>
                <w:ilvl w:val="0"/>
                <w:numId w:val="44"/>
              </w:numPr>
              <w:spacing w:line="276" w:lineRule="auto"/>
              <w:ind w:firstLine="0" w:left="0"/>
              <w:jc w:val="left"/>
            </w:pPr>
            <w:r>
              <w:t>«Собери картинку с простым сюжетом» (серия «Весна»).</w:t>
            </w:r>
          </w:p>
          <w:p w14:paraId="6E070000">
            <w:pPr>
              <w:widowControl w:val="1"/>
              <w:numPr>
                <w:ilvl w:val="0"/>
                <w:numId w:val="44"/>
              </w:numPr>
              <w:spacing w:after="16" w:line="264" w:lineRule="auto"/>
              <w:ind w:firstLine="0" w:left="0"/>
              <w:jc w:val="left"/>
            </w:pPr>
            <w:r>
              <w:t xml:space="preserve">«Что </w:t>
            </w:r>
            <w:r>
              <w:t>изменилось?»</w:t>
            </w:r>
            <w:r>
              <w:t>.</w:t>
            </w:r>
          </w:p>
          <w:p w14:paraId="6F070000">
            <w:pPr>
              <w:widowControl w:val="1"/>
              <w:numPr>
                <w:ilvl w:val="0"/>
                <w:numId w:val="44"/>
              </w:numPr>
              <w:spacing w:line="276" w:lineRule="auto"/>
              <w:ind w:firstLine="0" w:left="0"/>
              <w:jc w:val="left"/>
            </w:pPr>
            <w:r>
              <w:t>«Подбери картинку-символ к иллюстрации» (весна).</w:t>
            </w:r>
          </w:p>
          <w:p w14:paraId="70070000">
            <w:pPr>
              <w:widowControl w:val="1"/>
              <w:numPr>
                <w:ilvl w:val="0"/>
                <w:numId w:val="44"/>
              </w:numPr>
              <w:spacing w:after="1" w:line="276" w:lineRule="auto"/>
              <w:ind w:firstLine="0" w:left="0"/>
              <w:jc w:val="left"/>
            </w:pPr>
            <w:r>
              <w:t>«Что сначала, что потом?» (весна, 8 Марта).</w:t>
            </w:r>
          </w:p>
          <w:p w14:paraId="71070000">
            <w:pPr>
              <w:widowControl w:val="1"/>
              <w:numPr>
                <w:ilvl w:val="0"/>
                <w:numId w:val="44"/>
              </w:numPr>
              <w:spacing w:after="16" w:line="264" w:lineRule="auto"/>
              <w:ind w:firstLine="0" w:left="0"/>
              <w:jc w:val="left"/>
            </w:pPr>
            <w:r>
              <w:t>«Сравни картинки».</w:t>
            </w:r>
          </w:p>
          <w:p w14:paraId="72070000">
            <w:pPr>
              <w:widowControl w:val="1"/>
              <w:numPr>
                <w:ilvl w:val="0"/>
                <w:numId w:val="44"/>
              </w:numPr>
              <w:spacing w:line="264" w:lineRule="auto"/>
              <w:ind w:firstLine="0" w:left="0"/>
              <w:jc w:val="left"/>
            </w:pPr>
            <w:r>
              <w:t>«Найди ошибки в тексте».</w:t>
            </w:r>
          </w:p>
          <w:p w14:paraId="73070000">
            <w:pPr>
              <w:widowControl w:val="1"/>
              <w:numPr>
                <w:ilvl w:val="0"/>
                <w:numId w:val="44"/>
              </w:numPr>
              <w:spacing w:line="276" w:lineRule="auto"/>
              <w:ind w:firstLine="0" w:left="0"/>
              <w:jc w:val="left"/>
            </w:pPr>
            <w:r>
              <w:t>«Назови ласково» (подбери ласковое слово).</w:t>
            </w:r>
          </w:p>
          <w:p w14:paraId="74070000">
            <w:pPr>
              <w:widowControl w:val="1"/>
              <w:numPr>
                <w:ilvl w:val="0"/>
                <w:numId w:val="44"/>
              </w:numPr>
              <w:spacing w:line="276" w:lineRule="auto"/>
              <w:ind w:firstLine="0" w:left="0"/>
              <w:jc w:val="left"/>
            </w:pPr>
            <w:r>
              <w:t>«Подбери подарок маме» (с провокациями).</w:t>
            </w:r>
          </w:p>
          <w:p w14:paraId="75070000">
            <w:r>
              <w:t>Подбор эпитетов к понятиям (солнце ..., снег ..., небо ..., день ..., мама ..., праздник ...) и наоборот.</w:t>
            </w:r>
          </w:p>
          <w:p w14:paraId="76070000">
            <w:r>
              <w:t>10.</w:t>
            </w:r>
            <w:r>
              <w:tab/>
            </w:r>
            <w:r>
              <w:t>Д/и «Довольна ли мама».</w:t>
            </w:r>
          </w:p>
          <w:p w14:paraId="77070000">
            <w:r>
              <w:t>11.</w:t>
            </w:r>
            <w:r>
              <w:tab/>
            </w:r>
            <w:r>
              <w:t>Релаксация «Колыбельная».</w:t>
            </w:r>
          </w:p>
          <w:p w14:paraId="78070000">
            <w:r>
              <w:t>12.</w:t>
            </w:r>
            <w:r>
              <w:tab/>
            </w:r>
            <w:r>
              <w:t>«Двуручное рисование».</w:t>
            </w:r>
          </w:p>
        </w:tc>
      </w:tr>
      <w:tr>
        <w:tc>
          <w:tcPr>
            <w:tcW w:type="dxa" w:w="1653"/>
          </w:tcPr>
          <w:p w14:paraId="79070000">
            <w:r>
              <w:t>2</w:t>
            </w:r>
            <w:r>
              <w:rPr>
                <w:spacing w:val="-1"/>
              </w:rPr>
              <w:t xml:space="preserve"> </w:t>
            </w:r>
            <w:r>
              <w:t>неделя</w:t>
            </w:r>
          </w:p>
        </w:tc>
        <w:tc>
          <w:tcPr>
            <w:tcW w:type="dxa" w:w="2234"/>
          </w:tcPr>
          <w:p w14:paraId="7A070000">
            <w:r>
              <w:t>«Семья»</w:t>
            </w:r>
          </w:p>
        </w:tc>
        <w:tc>
          <w:tcPr>
            <w:tcW w:type="dxa" w:w="2951"/>
          </w:tcPr>
          <w:p w14:paraId="7B070000">
            <w:r>
              <w:t>1.</w:t>
            </w:r>
            <w:r>
              <w:tab/>
            </w:r>
            <w:r>
              <w:t>Формировать обобщающее понятие «семья» (люди-родственники, общая фамилия, живут в одной квартире, заботятся друг о друге).</w:t>
            </w:r>
          </w:p>
          <w:p w14:paraId="7C070000">
            <w:r>
              <w:t>2.</w:t>
            </w:r>
            <w:r>
              <w:tab/>
            </w:r>
            <w:r>
              <w:t>Уточнить и расширить представление о родственные отношения людей в семье (ролевые отношения членов семьи и их основные обязанности, связь с возрастом и полом).</w:t>
            </w:r>
          </w:p>
          <w:p w14:paraId="7D070000">
            <w:r>
              <w:t>3.</w:t>
            </w:r>
            <w:r>
              <w:tab/>
            </w:r>
            <w:r>
              <w:t>Учить способам проявления заботы о близких.</w:t>
            </w:r>
          </w:p>
          <w:p w14:paraId="7E070000">
            <w:r>
              <w:t>4.</w:t>
            </w:r>
            <w:r>
              <w:tab/>
            </w:r>
            <w:r>
              <w:t xml:space="preserve">Развивать эмоциональный интеллект, образное и словесно-логическое </w:t>
            </w:r>
            <w:r>
              <w:t>мышление, зрительное и слуховое внимание, память, произвольность познавательной деятельности.</w:t>
            </w:r>
          </w:p>
        </w:tc>
        <w:tc>
          <w:tcPr>
            <w:tcW w:type="dxa" w:w="3073"/>
          </w:tcPr>
          <w:p w14:paraId="7F070000">
            <w:r>
              <w:t>1. «Составь свою семью» (по схеме). 2. «Кем был мальчик, кем была девочка?».</w:t>
            </w:r>
          </w:p>
          <w:p w14:paraId="80070000">
            <w:r>
              <w:t>3.</w:t>
            </w:r>
            <w:r>
              <w:tab/>
            </w:r>
            <w:r>
              <w:t>«Сравни картинки» (две семьи).</w:t>
            </w:r>
          </w:p>
          <w:p w14:paraId="81070000">
            <w:r>
              <w:t>4.</w:t>
            </w:r>
            <w:r>
              <w:tab/>
            </w:r>
            <w:r>
              <w:t>«Что сначала, что потом?».</w:t>
            </w:r>
          </w:p>
          <w:p w14:paraId="82070000">
            <w:r>
              <w:t>5.</w:t>
            </w:r>
            <w:r>
              <w:tab/>
            </w:r>
            <w:r>
              <w:t>«Нарисуй свою семью».</w:t>
            </w:r>
          </w:p>
          <w:p w14:paraId="83070000">
            <w:r>
              <w:t>6.</w:t>
            </w:r>
            <w:r>
              <w:tab/>
            </w:r>
            <w:r>
              <w:t>«Кто моложе, кто старше?».</w:t>
            </w:r>
          </w:p>
          <w:p w14:paraId="84070000">
            <w:r>
              <w:t>7.</w:t>
            </w:r>
            <w:r>
              <w:tab/>
            </w:r>
            <w:r>
              <w:t>«Раздели по группам» (группировка по возрасту и половому признаку, родители — дети).</w:t>
            </w:r>
          </w:p>
          <w:p w14:paraId="85070000">
            <w:r>
              <w:t>8.</w:t>
            </w:r>
            <w:r>
              <w:tab/>
            </w:r>
            <w:r>
              <w:t>«Лишняя картинка».</w:t>
            </w:r>
          </w:p>
          <w:p w14:paraId="86070000">
            <w:r>
              <w:t>9.</w:t>
            </w:r>
            <w:r>
              <w:tab/>
            </w:r>
            <w:r>
              <w:t>Д/и «Чему радуется (огорчается, боится, злится…) мама, папа, бабушка, ребенок?».</w:t>
            </w:r>
          </w:p>
          <w:p w14:paraId="87070000">
            <w:r>
              <w:t>10.</w:t>
            </w:r>
            <w:r>
              <w:tab/>
            </w:r>
            <w:r>
              <w:t xml:space="preserve">«Графический </w:t>
            </w:r>
            <w:r>
              <w:t>диктант».</w:t>
            </w:r>
          </w:p>
        </w:tc>
      </w:tr>
      <w:tr>
        <w:tc>
          <w:tcPr>
            <w:tcW w:type="dxa" w:w="1653"/>
          </w:tcPr>
          <w:p w14:paraId="88070000">
            <w:r>
              <w:t>3</w:t>
            </w:r>
            <w:r>
              <w:rPr>
                <w:spacing w:val="-1"/>
              </w:rPr>
              <w:t xml:space="preserve"> </w:t>
            </w:r>
            <w:r>
              <w:t>неделя</w:t>
            </w:r>
          </w:p>
        </w:tc>
        <w:tc>
          <w:tcPr>
            <w:tcW w:type="dxa" w:w="2234"/>
          </w:tcPr>
          <w:p w14:paraId="89070000">
            <w:r>
              <w:t>«Дикие животные и их детеныши весной»</w:t>
            </w:r>
          </w:p>
        </w:tc>
        <w:tc>
          <w:tcPr>
            <w:tcW w:type="dxa" w:w="2951"/>
          </w:tcPr>
          <w:p w14:paraId="8A070000">
            <w:r>
              <w:t>1. Расширять представление о животном мире. Формировать обобщающее понятие «дикие животные и их детеныши весной».</w:t>
            </w:r>
          </w:p>
          <w:p w14:paraId="8B070000">
            <w:r>
              <w:t>2.</w:t>
            </w:r>
            <w:r>
              <w:tab/>
            </w:r>
            <w:r>
              <w:t>Уточнять и расширять представление о распространённых диких животных (вид, повадки, пища, жилище). Учить узнавать и называть животных и их детёнышей весной, расширять представление о повадках животных, способах передвижения, защиты от врагов.</w:t>
            </w:r>
          </w:p>
          <w:p w14:paraId="8C070000">
            <w:r>
              <w:t>3.</w:t>
            </w:r>
            <w:r>
              <w:tab/>
            </w:r>
            <w:r>
              <w:t xml:space="preserve">Развивать </w:t>
            </w:r>
            <w:r>
              <w:t>умение выделять признаки сходства и различия. Упражнять в умении строить полные предложения, в умении вести диалог.</w:t>
            </w:r>
          </w:p>
          <w:p w14:paraId="8D070000">
            <w:r>
              <w:t>4.</w:t>
            </w:r>
            <w:r>
              <w:tab/>
            </w:r>
            <w:r>
              <w:t>Формировать навыки целенаправленной деятельности. Развивать межполушарное взаимодействие.</w:t>
            </w:r>
          </w:p>
        </w:tc>
        <w:tc>
          <w:tcPr>
            <w:tcW w:type="dxa" w:w="3073"/>
          </w:tcPr>
          <w:p w14:paraId="8E070000">
            <w:r>
              <w:t>«Четвёртый лишний».</w:t>
            </w:r>
          </w:p>
          <w:p w14:paraId="8F070000">
            <w:r>
              <w:t>«Кто спрятался?».</w:t>
            </w:r>
          </w:p>
          <w:p w14:paraId="90070000">
            <w:r>
              <w:t>«Запомни и назови».</w:t>
            </w:r>
          </w:p>
          <w:p w14:paraId="91070000">
            <w:r>
              <w:t>«Узнай животное по части?»</w:t>
            </w:r>
          </w:p>
          <w:p w14:paraId="92070000">
            <w:r>
              <w:t>«Найди пару» (взрослое животное - детеныши).</w:t>
            </w:r>
          </w:p>
          <w:p w14:paraId="93070000">
            <w:r>
              <w:t>«Какого животного в ряду не хватает?» (найти закономерность) 7. «Сравни животных».</w:t>
            </w:r>
          </w:p>
          <w:p w14:paraId="94070000">
            <w:r>
              <w:t>«Цепочка слов» (запомнить названия животных в определённой последовательности).</w:t>
            </w:r>
          </w:p>
          <w:p w14:paraId="95070000">
            <w:r>
              <w:t xml:space="preserve">Физминутка «Будь внимателен» (Журбина О.А. «Дети с </w:t>
            </w:r>
            <w:r>
              <w:t>ЗПР»).</w:t>
            </w:r>
          </w:p>
          <w:p w14:paraId="96070000">
            <w:r>
              <w:t>«Кто где находится?».</w:t>
            </w:r>
          </w:p>
          <w:p w14:paraId="97070000">
            <w:r>
              <w:t>«Двуручное рисование.</w:t>
            </w:r>
          </w:p>
        </w:tc>
      </w:tr>
      <w:tr>
        <w:tc>
          <w:tcPr>
            <w:tcW w:type="dxa" w:w="1653"/>
          </w:tcPr>
          <w:p w14:paraId="98070000">
            <w:r>
              <w:t>4</w:t>
            </w:r>
            <w:r>
              <w:rPr>
                <w:spacing w:val="-1"/>
              </w:rPr>
              <w:t xml:space="preserve"> </w:t>
            </w:r>
            <w:r>
              <w:t>неделя</w:t>
            </w:r>
          </w:p>
        </w:tc>
        <w:tc>
          <w:tcPr>
            <w:tcW w:type="dxa" w:w="2234"/>
          </w:tcPr>
          <w:p w14:paraId="99070000">
            <w:r>
              <w:t>«Наш дом, наша улица, наш город»</w:t>
            </w:r>
          </w:p>
        </w:tc>
        <w:tc>
          <w:tcPr>
            <w:tcW w:type="dxa" w:w="2951"/>
          </w:tcPr>
          <w:p w14:paraId="9A070000">
            <w:pPr>
              <w:widowControl w:val="1"/>
              <w:numPr>
                <w:ilvl w:val="0"/>
                <w:numId w:val="45"/>
              </w:numPr>
              <w:spacing w:line="252" w:lineRule="auto"/>
              <w:ind w:firstLine="0" w:left="0" w:right="86"/>
              <w:jc w:val="left"/>
            </w:pPr>
            <w:r>
              <w:t xml:space="preserve">Формировать обобщающее понятие «город» (количество людей; многоэтажные дома, длинные улицы). </w:t>
            </w:r>
          </w:p>
          <w:p w14:paraId="9B070000">
            <w:pPr>
              <w:widowControl w:val="1"/>
              <w:numPr>
                <w:ilvl w:val="0"/>
                <w:numId w:val="45"/>
              </w:numPr>
              <w:spacing w:line="276" w:lineRule="auto"/>
              <w:ind w:firstLine="0" w:left="0" w:right="86"/>
              <w:jc w:val="left"/>
            </w:pPr>
            <w:r>
              <w:t xml:space="preserve">Уточнить и расширить знания о городе Ейске (название с объяснением его происхождения; учреждения (магазины, больницы, школы и т.д.);домашний адрес). </w:t>
            </w:r>
            <w:r>
              <w:t xml:space="preserve">3. Продолжать учить составлять рассказописание города, своего дома. </w:t>
            </w:r>
          </w:p>
          <w:p w14:paraId="9C070000">
            <w:r>
              <w:t xml:space="preserve">4. Развивать </w:t>
            </w:r>
            <w:r>
              <w:t xml:space="preserve">наблюдательность и зрительную память, мелкую моторику, пространственную ориентировку, графические навыки, произвольность познавательной деятельности  </w:t>
            </w:r>
          </w:p>
        </w:tc>
        <w:tc>
          <w:tcPr>
            <w:tcW w:type="dxa" w:w="3073"/>
          </w:tcPr>
          <w:p w14:paraId="9D070000">
            <w:pPr>
              <w:widowControl w:val="1"/>
              <w:numPr>
                <w:ilvl w:val="0"/>
                <w:numId w:val="46"/>
              </w:numPr>
              <w:spacing w:line="264" w:lineRule="auto"/>
              <w:ind w:firstLine="0" w:left="0"/>
              <w:jc w:val="left"/>
            </w:pPr>
            <w:r>
              <w:t xml:space="preserve">«Рассказ по фотографии».  </w:t>
            </w:r>
          </w:p>
          <w:p w14:paraId="9E070000">
            <w:pPr>
              <w:widowControl w:val="1"/>
              <w:numPr>
                <w:ilvl w:val="0"/>
                <w:numId w:val="46"/>
              </w:numPr>
              <w:spacing w:line="276" w:lineRule="auto"/>
              <w:ind w:firstLine="0" w:left="0"/>
              <w:jc w:val="left"/>
            </w:pPr>
            <w:r>
              <w:t xml:space="preserve">«Выложи из палочек городской дом». </w:t>
            </w:r>
          </w:p>
          <w:p w14:paraId="9F070000">
            <w:pPr>
              <w:widowControl w:val="1"/>
              <w:numPr>
                <w:ilvl w:val="0"/>
                <w:numId w:val="46"/>
              </w:numPr>
              <w:spacing w:after="18" w:line="252" w:lineRule="auto"/>
              <w:ind w:firstLine="0" w:left="0"/>
              <w:jc w:val="left"/>
            </w:pPr>
            <w:r>
              <w:t xml:space="preserve">«Незнакомый город» (по символам назвать, какие учреждения есть в городе). </w:t>
            </w:r>
          </w:p>
          <w:p w14:paraId="A0070000">
            <w:pPr>
              <w:widowControl w:val="1"/>
              <w:numPr>
                <w:ilvl w:val="0"/>
                <w:numId w:val="46"/>
              </w:numPr>
              <w:spacing w:after="16" w:line="264" w:lineRule="auto"/>
              <w:ind w:firstLine="0" w:left="0"/>
              <w:jc w:val="left"/>
            </w:pPr>
            <w:r>
              <w:t xml:space="preserve">«Сравни дома». </w:t>
            </w:r>
          </w:p>
          <w:p w14:paraId="A1070000">
            <w:pPr>
              <w:widowControl w:val="1"/>
              <w:numPr>
                <w:ilvl w:val="0"/>
                <w:numId w:val="46"/>
              </w:numPr>
              <w:spacing w:line="264" w:lineRule="auto"/>
              <w:ind w:firstLine="0" w:left="0"/>
              <w:jc w:val="left"/>
            </w:pPr>
            <w:r>
              <w:t xml:space="preserve">«Что </w:t>
            </w:r>
            <w:r>
              <w:t>изменилось?»</w:t>
            </w:r>
            <w:r>
              <w:t xml:space="preserve">, «Что лишнее». </w:t>
            </w:r>
          </w:p>
          <w:p w14:paraId="A2070000">
            <w:pPr>
              <w:widowControl w:val="1"/>
              <w:numPr>
                <w:ilvl w:val="0"/>
                <w:numId w:val="46"/>
              </w:numPr>
              <w:spacing w:after="16" w:line="264" w:lineRule="auto"/>
              <w:ind w:firstLine="0" w:left="0"/>
              <w:jc w:val="left"/>
            </w:pPr>
            <w:r>
              <w:t xml:space="preserve">«Что где </w:t>
            </w:r>
            <w:r>
              <w:t>находится?»</w:t>
            </w:r>
            <w:r>
              <w:t xml:space="preserve"> </w:t>
            </w:r>
          </w:p>
          <w:p w14:paraId="A3070000">
            <w:pPr>
              <w:spacing w:after="17" w:line="264" w:lineRule="auto"/>
              <w:ind/>
            </w:pPr>
            <w:r>
              <w:t xml:space="preserve">(пространственная ориентировка). </w:t>
            </w:r>
          </w:p>
          <w:p w14:paraId="A4070000">
            <w:pPr>
              <w:widowControl w:val="1"/>
              <w:numPr>
                <w:ilvl w:val="0"/>
                <w:numId w:val="46"/>
              </w:numPr>
              <w:spacing w:after="16" w:line="264" w:lineRule="auto"/>
              <w:ind w:firstLine="0" w:left="0"/>
              <w:jc w:val="left"/>
            </w:pPr>
            <w:r>
              <w:t xml:space="preserve">«Перепутанные картинки». </w:t>
            </w:r>
          </w:p>
          <w:p w14:paraId="A5070000">
            <w:pPr>
              <w:widowControl w:val="1"/>
              <w:numPr>
                <w:ilvl w:val="0"/>
                <w:numId w:val="46"/>
              </w:numPr>
              <w:spacing w:after="16" w:line="264" w:lineRule="auto"/>
              <w:ind w:firstLine="0" w:left="0"/>
              <w:jc w:val="left"/>
            </w:pPr>
            <w:r>
              <w:t xml:space="preserve">«Графический диктант». </w:t>
            </w:r>
          </w:p>
          <w:p w14:paraId="A6070000">
            <w:r>
              <w:t xml:space="preserve">Релаксация «Ночной город». </w:t>
            </w:r>
          </w:p>
        </w:tc>
      </w:tr>
      <w:tr>
        <w:tc>
          <w:tcPr>
            <w:tcW w:type="dxa" w:w="9911"/>
            <w:gridSpan w:val="4"/>
            <w:vAlign w:val="center"/>
          </w:tcPr>
          <w:p w14:paraId="A7070000">
            <w:pPr>
              <w:ind/>
              <w:jc w:val="center"/>
              <w:rPr>
                <w:b w:val="1"/>
              </w:rPr>
            </w:pPr>
            <w:r>
              <w:rPr>
                <w:b w:val="1"/>
              </w:rPr>
              <w:t>Апрель</w:t>
            </w:r>
          </w:p>
        </w:tc>
      </w:tr>
      <w:tr>
        <w:tc>
          <w:tcPr>
            <w:tcW w:type="dxa" w:w="1653"/>
          </w:tcPr>
          <w:p w14:paraId="A8070000">
            <w:r>
              <w:t>1неделя</w:t>
            </w:r>
          </w:p>
        </w:tc>
        <w:tc>
          <w:tcPr>
            <w:tcW w:type="dxa" w:w="2234"/>
          </w:tcPr>
          <w:p w14:paraId="A9070000">
            <w:r>
              <w:t>«Наша Родина - Россия»</w:t>
            </w:r>
          </w:p>
        </w:tc>
        <w:tc>
          <w:tcPr>
            <w:tcW w:type="dxa" w:w="2951"/>
          </w:tcPr>
          <w:p w14:paraId="AA070000">
            <w:pPr>
              <w:widowControl w:val="1"/>
              <w:numPr>
                <w:ilvl w:val="0"/>
                <w:numId w:val="47"/>
              </w:numPr>
              <w:spacing w:line="276" w:lineRule="auto"/>
              <w:ind w:firstLine="0" w:left="0"/>
              <w:jc w:val="left"/>
            </w:pPr>
            <w:r>
              <w:t>Расширить представление о праздновании Дня защитника отечества.</w:t>
            </w:r>
          </w:p>
          <w:p w14:paraId="AB070000">
            <w:pPr>
              <w:widowControl w:val="1"/>
              <w:numPr>
                <w:ilvl w:val="0"/>
                <w:numId w:val="47"/>
              </w:numPr>
              <w:spacing w:line="276" w:lineRule="auto"/>
              <w:ind w:firstLine="0" w:left="0"/>
              <w:jc w:val="left"/>
            </w:pPr>
            <w:r>
              <w:t>Развивать мелкую моторику пальцев рук, межполушарное взаимодействие.</w:t>
            </w:r>
          </w:p>
          <w:p w14:paraId="AC070000">
            <w:pPr>
              <w:widowControl w:val="1"/>
              <w:numPr>
                <w:ilvl w:val="0"/>
                <w:numId w:val="47"/>
              </w:numPr>
              <w:spacing w:line="276" w:lineRule="auto"/>
              <w:ind w:firstLine="0" w:left="0"/>
              <w:jc w:val="left"/>
            </w:pPr>
            <w:r>
              <w:t>Развивать восприятие, слуховое и зрительное внимание, память.</w:t>
            </w:r>
          </w:p>
          <w:p w14:paraId="AD070000">
            <w:pPr>
              <w:widowControl w:val="1"/>
              <w:numPr>
                <w:ilvl w:val="0"/>
                <w:numId w:val="47"/>
              </w:numPr>
              <w:spacing w:after="16" w:line="264" w:lineRule="auto"/>
              <w:ind w:firstLine="0" w:left="0"/>
              <w:jc w:val="left"/>
            </w:pPr>
            <w:r>
              <w:t>Формировать графические навыки.</w:t>
            </w:r>
          </w:p>
          <w:p w14:paraId="AE070000">
            <w:r>
              <w:t>Учить ориентироваться в пространстве. 5. Воспитывать любовь к своей Родине, патриотизм.</w:t>
            </w:r>
          </w:p>
        </w:tc>
        <w:tc>
          <w:tcPr>
            <w:tcW w:type="dxa" w:w="3073"/>
          </w:tcPr>
          <w:p w14:paraId="AF070000">
            <w:pPr>
              <w:widowControl w:val="1"/>
              <w:numPr>
                <w:ilvl w:val="0"/>
                <w:numId w:val="48"/>
              </w:numPr>
              <w:spacing w:after="16" w:line="264" w:lineRule="auto"/>
              <w:ind w:firstLine="0" w:left="0"/>
              <w:jc w:val="left"/>
            </w:pPr>
            <w:r>
              <w:t>«Нелепицы».</w:t>
            </w:r>
          </w:p>
          <w:p w14:paraId="B0070000">
            <w:pPr>
              <w:widowControl w:val="1"/>
              <w:numPr>
                <w:ilvl w:val="0"/>
                <w:numId w:val="48"/>
              </w:numPr>
              <w:spacing w:after="16" w:line="264" w:lineRule="auto"/>
              <w:ind w:firstLine="0" w:left="0"/>
              <w:jc w:val="left"/>
            </w:pPr>
            <w:r>
              <w:t>«Найди отличия».</w:t>
            </w:r>
          </w:p>
          <w:p w14:paraId="B1070000">
            <w:pPr>
              <w:widowControl w:val="1"/>
              <w:numPr>
                <w:ilvl w:val="0"/>
                <w:numId w:val="48"/>
              </w:numPr>
              <w:spacing w:line="264" w:lineRule="auto"/>
              <w:ind w:firstLine="0" w:left="0"/>
              <w:jc w:val="left"/>
            </w:pPr>
            <w:r>
              <w:t>«Лабиринты».</w:t>
            </w:r>
          </w:p>
          <w:p w14:paraId="B2070000">
            <w:pPr>
              <w:widowControl w:val="1"/>
              <w:numPr>
                <w:ilvl w:val="0"/>
                <w:numId w:val="48"/>
              </w:numPr>
              <w:spacing w:line="276" w:lineRule="auto"/>
              <w:ind w:firstLine="0" w:left="0"/>
              <w:jc w:val="left"/>
            </w:pPr>
            <w:r>
              <w:t>«Лишнее слово» (летчик, самолет, небо, танк).</w:t>
            </w:r>
          </w:p>
          <w:p w14:paraId="B3070000">
            <w:pPr>
              <w:widowControl w:val="1"/>
              <w:numPr>
                <w:ilvl w:val="0"/>
                <w:numId w:val="48"/>
              </w:numPr>
              <w:spacing w:after="16" w:line="264" w:lineRule="auto"/>
              <w:ind w:firstLine="0" w:left="0"/>
              <w:jc w:val="left"/>
            </w:pPr>
            <w:r>
              <w:t>«Сравни» (танк — трактор).</w:t>
            </w:r>
          </w:p>
          <w:p w14:paraId="B4070000">
            <w:pPr>
              <w:widowControl w:val="1"/>
              <w:numPr>
                <w:ilvl w:val="0"/>
                <w:numId w:val="48"/>
              </w:numPr>
              <w:spacing w:after="16" w:line="264" w:lineRule="auto"/>
              <w:ind w:firstLine="0" w:left="0"/>
              <w:jc w:val="left"/>
            </w:pPr>
            <w:r>
              <w:t>«Объясни пословицы».</w:t>
            </w:r>
          </w:p>
          <w:p w14:paraId="B5070000">
            <w:pPr>
              <w:widowControl w:val="1"/>
              <w:numPr>
                <w:ilvl w:val="0"/>
                <w:numId w:val="48"/>
              </w:numPr>
              <w:spacing w:after="15" w:line="264" w:lineRule="auto"/>
              <w:ind w:firstLine="0" w:left="0"/>
              <w:jc w:val="left"/>
            </w:pPr>
            <w:r>
              <w:t>Запомни цепочку слов.</w:t>
            </w:r>
          </w:p>
          <w:p w14:paraId="B6070000">
            <w:pPr>
              <w:widowControl w:val="1"/>
              <w:numPr>
                <w:ilvl w:val="0"/>
                <w:numId w:val="48"/>
              </w:numPr>
              <w:spacing w:after="16" w:line="264" w:lineRule="auto"/>
              <w:ind w:firstLine="0" w:left="0"/>
              <w:jc w:val="left"/>
            </w:pPr>
            <w:r>
              <w:t>«Хорошо-плохо».</w:t>
            </w:r>
          </w:p>
          <w:p w14:paraId="B7070000">
            <w:r>
              <w:t>Т/о игра «Железный солдат».</w:t>
            </w:r>
          </w:p>
        </w:tc>
      </w:tr>
      <w:tr>
        <w:tc>
          <w:tcPr>
            <w:tcW w:type="dxa" w:w="1653"/>
          </w:tcPr>
          <w:p w14:paraId="B8070000">
            <w:r>
              <w:t>2</w:t>
            </w:r>
            <w:r>
              <w:rPr>
                <w:spacing w:val="-1"/>
              </w:rPr>
              <w:t xml:space="preserve"> </w:t>
            </w:r>
            <w:r>
              <w:t>неделя</w:t>
            </w:r>
          </w:p>
        </w:tc>
        <w:tc>
          <w:tcPr>
            <w:tcW w:type="dxa" w:w="2234"/>
          </w:tcPr>
          <w:p w14:paraId="B9070000">
            <w:r>
              <w:t>«Птицы весной»</w:t>
            </w:r>
          </w:p>
        </w:tc>
        <w:tc>
          <w:tcPr>
            <w:tcW w:type="dxa" w:w="2951"/>
          </w:tcPr>
          <w:p w14:paraId="BA070000">
            <w:pPr>
              <w:widowControl w:val="1"/>
              <w:numPr>
                <w:ilvl w:val="0"/>
                <w:numId w:val="49"/>
              </w:numPr>
              <w:spacing w:line="276" w:lineRule="auto"/>
              <w:ind w:firstLine="0" w:left="0"/>
              <w:jc w:val="left"/>
            </w:pPr>
            <w:r>
              <w:t xml:space="preserve">Расширить представление </w:t>
            </w:r>
            <w:r>
              <w:t>птицах весной</w:t>
            </w:r>
            <w:r>
              <w:t>.</w:t>
            </w:r>
          </w:p>
          <w:p w14:paraId="BB070000">
            <w:pPr>
              <w:widowControl w:val="1"/>
              <w:numPr>
                <w:ilvl w:val="0"/>
                <w:numId w:val="49"/>
              </w:numPr>
              <w:spacing w:line="276" w:lineRule="auto"/>
              <w:ind w:firstLine="0" w:left="0"/>
              <w:jc w:val="left"/>
            </w:pPr>
            <w:r>
              <w:t>Развивать мелкую моторику пальцев рук, межполушарное взаимодействие.</w:t>
            </w:r>
          </w:p>
          <w:p w14:paraId="BC070000">
            <w:pPr>
              <w:widowControl w:val="1"/>
              <w:numPr>
                <w:ilvl w:val="0"/>
                <w:numId w:val="49"/>
              </w:numPr>
              <w:spacing w:line="276" w:lineRule="auto"/>
              <w:ind w:firstLine="0" w:left="0"/>
              <w:jc w:val="left"/>
            </w:pPr>
            <w:r>
              <w:t>Развивать восприятие, слуховое и зрительное внимание, память.</w:t>
            </w:r>
          </w:p>
          <w:p w14:paraId="BD070000">
            <w:pPr>
              <w:widowControl w:val="1"/>
              <w:numPr>
                <w:ilvl w:val="0"/>
                <w:numId w:val="49"/>
              </w:numPr>
              <w:spacing w:after="16" w:line="264" w:lineRule="auto"/>
              <w:ind w:firstLine="0" w:left="0"/>
              <w:jc w:val="left"/>
            </w:pPr>
            <w:r>
              <w:t>Формировать графические навыки.</w:t>
            </w:r>
          </w:p>
          <w:p w14:paraId="BE070000">
            <w:r>
              <w:t>Учить ориентироваться в пространстве.</w:t>
            </w:r>
          </w:p>
          <w:p w14:paraId="BF070000"/>
        </w:tc>
        <w:tc>
          <w:tcPr>
            <w:tcW w:type="dxa" w:w="3073"/>
          </w:tcPr>
          <w:p w14:paraId="C0070000">
            <w:r>
              <w:t>«Четвёртый лишний».</w:t>
            </w:r>
          </w:p>
          <w:p w14:paraId="C1070000">
            <w:r>
              <w:t>«Кто спрятался?».</w:t>
            </w:r>
          </w:p>
          <w:p w14:paraId="C2070000">
            <w:r>
              <w:t>«Запомни и назови».</w:t>
            </w:r>
          </w:p>
          <w:p w14:paraId="C3070000">
            <w:r>
              <w:t>«Узнай животное по части?»</w:t>
            </w:r>
          </w:p>
          <w:p w14:paraId="C4070000">
            <w:r>
              <w:t>«Найди пару» (взрослое животное - детеныши).</w:t>
            </w:r>
          </w:p>
          <w:p w14:paraId="C5070000">
            <w:r>
              <w:t>«Какого животного в ряду не хватает?» (найти закономерность) 7. «Сравни животных».</w:t>
            </w:r>
          </w:p>
          <w:p w14:paraId="C6070000">
            <w:r>
              <w:t>«Цепочка слов» (запомнить названия животных в определённой последовательности).</w:t>
            </w:r>
          </w:p>
          <w:p w14:paraId="C7070000">
            <w:r>
              <w:t>Физминутка «Будь внимателен» (Журбина О.А. «Дети с ЗПР»).</w:t>
            </w:r>
          </w:p>
          <w:p w14:paraId="C8070000">
            <w:r>
              <w:t>«Кто где находится?».</w:t>
            </w:r>
          </w:p>
          <w:p w14:paraId="C9070000">
            <w:r>
              <w:t>«Двуручное рисование.</w:t>
            </w:r>
          </w:p>
        </w:tc>
      </w:tr>
      <w:tr>
        <w:tc>
          <w:tcPr>
            <w:tcW w:type="dxa" w:w="1653"/>
          </w:tcPr>
          <w:p w14:paraId="CA070000">
            <w:r>
              <w:t>3</w:t>
            </w:r>
            <w:r>
              <w:rPr>
                <w:spacing w:val="-1"/>
              </w:rPr>
              <w:t xml:space="preserve"> </w:t>
            </w:r>
            <w:r>
              <w:t>неделя</w:t>
            </w:r>
          </w:p>
        </w:tc>
        <w:tc>
          <w:tcPr>
            <w:tcW w:type="dxa" w:w="2234"/>
          </w:tcPr>
          <w:p w14:paraId="CB070000">
            <w:r>
              <w:t>«Труд людей весной»</w:t>
            </w:r>
          </w:p>
        </w:tc>
        <w:tc>
          <w:tcPr>
            <w:tcW w:type="dxa" w:w="2951"/>
          </w:tcPr>
          <w:p w14:paraId="CC070000">
            <w:r>
              <w:t>1.</w:t>
            </w:r>
            <w:r>
              <w:tab/>
            </w:r>
            <w:r>
              <w:t xml:space="preserve">Формировать обобщающие понятия </w:t>
            </w:r>
            <w:r>
              <w:t>«</w:t>
            </w:r>
            <w:r>
              <w:t>Труд людей весной</w:t>
            </w:r>
            <w:r>
              <w:t>».</w:t>
            </w:r>
          </w:p>
          <w:p w14:paraId="CD070000">
            <w:r>
              <w:t>2.</w:t>
            </w:r>
            <w:r>
              <w:tab/>
            </w:r>
            <w:r>
              <w:t xml:space="preserve">Уточнять и расширять представление о значении работы для человека </w:t>
            </w:r>
            <w:r>
              <w:t xml:space="preserve">в весеннее время </w:t>
            </w:r>
            <w:r>
              <w:t>(общественная польза)</w:t>
            </w:r>
            <w:r>
              <w:t>.</w:t>
            </w:r>
          </w:p>
          <w:p w14:paraId="CE070000">
            <w:r>
              <w:t>3.</w:t>
            </w:r>
            <w:r>
              <w:tab/>
            </w:r>
            <w:r>
              <w:t>Расширить представление о названиях распространенных профессий (</w:t>
            </w:r>
            <w:r>
              <w:t>тракторист, пахарь)</w:t>
            </w:r>
            <w:r>
              <w:t>, орудиях труда и механизмах, помогающих в работе, спецодежде.</w:t>
            </w:r>
          </w:p>
          <w:p w14:paraId="CF070000">
            <w:r>
              <w:t>4.</w:t>
            </w:r>
            <w:r>
              <w:tab/>
            </w:r>
            <w:r>
              <w:t>Развивать образное и словесно-логическое мышление, продолжать учить составлять рассказ-описание работы специалиста.</w:t>
            </w:r>
          </w:p>
          <w:p w14:paraId="D0070000">
            <w:r>
              <w:t>5.</w:t>
            </w:r>
            <w:r>
              <w:tab/>
            </w:r>
            <w:r>
              <w:t xml:space="preserve">Развивать наблюдательность и зрительную память, совершенствовать мелкую моторику </w:t>
            </w:r>
            <w:r>
              <w:t>пальцев рук.</w:t>
            </w:r>
          </w:p>
        </w:tc>
        <w:tc>
          <w:tcPr>
            <w:tcW w:type="dxa" w:w="3073"/>
          </w:tcPr>
          <w:p w14:paraId="D1070000">
            <w:r>
              <w:t>Упражнять в различении этих понятий</w:t>
            </w:r>
            <w:r>
              <w:t>:</w:t>
            </w:r>
          </w:p>
          <w:p w14:paraId="D2070000">
            <w:r>
              <w:t>1.</w:t>
            </w:r>
            <w:r>
              <w:t xml:space="preserve">  </w:t>
            </w:r>
            <w:r>
              <w:t>«</w:t>
            </w:r>
            <w:r>
              <w:t>Сложи картинку».</w:t>
            </w:r>
          </w:p>
          <w:p w14:paraId="D3070000">
            <w:r>
              <w:t>2.</w:t>
            </w:r>
            <w:r>
              <w:tab/>
            </w:r>
            <w:r>
              <w:t>«Кого нет?», «Чья тень?».</w:t>
            </w:r>
          </w:p>
          <w:p w14:paraId="D4070000">
            <w:r>
              <w:t>3.</w:t>
            </w:r>
            <w:r>
              <w:tab/>
            </w:r>
            <w:r>
              <w:t>«Назови одним словом».</w:t>
            </w:r>
          </w:p>
          <w:p w14:paraId="D5070000">
            <w:r>
              <w:t>4.</w:t>
            </w:r>
            <w:r>
              <w:tab/>
            </w:r>
            <w:r>
              <w:t>«Узнай по части».</w:t>
            </w:r>
          </w:p>
          <w:p w14:paraId="D6070000">
            <w:r>
              <w:t>5.</w:t>
            </w:r>
            <w:r>
              <w:tab/>
            </w:r>
            <w:r>
              <w:t>«Сколько животных за забором?» (по количеству ног).</w:t>
            </w:r>
          </w:p>
          <w:p w14:paraId="D7070000">
            <w:r>
              <w:t>6.</w:t>
            </w:r>
            <w:r>
              <w:tab/>
            </w:r>
            <w:r>
              <w:t>«Кто у кого?», «Кто кем был?».</w:t>
            </w:r>
          </w:p>
          <w:p w14:paraId="D8070000">
            <w:r>
              <w:t>7.</w:t>
            </w:r>
            <w:r>
              <w:tab/>
            </w:r>
            <w:r>
              <w:t>«Сравни».</w:t>
            </w:r>
          </w:p>
          <w:p w14:paraId="D9070000">
            <w:r>
              <w:t>8.</w:t>
            </w:r>
            <w:r>
              <w:tab/>
            </w:r>
            <w:r>
              <w:t>Физминутка «Кошки и собаки»</w:t>
            </w:r>
          </w:p>
          <w:p w14:paraId="DA070000">
            <w:r>
              <w:t>(Журбина О.А. «Дети с ЗПР») 9. «Запомни ряд», «Убавилось - прибавилось» (что изменилось?).</w:t>
            </w:r>
          </w:p>
          <w:p w14:paraId="DB070000">
            <w:r>
              <w:t>10.</w:t>
            </w:r>
            <w:r>
              <w:tab/>
            </w:r>
            <w:r>
              <w:t>«Графический диктант».</w:t>
            </w:r>
          </w:p>
          <w:p w14:paraId="DC070000"/>
        </w:tc>
      </w:tr>
      <w:tr>
        <w:tc>
          <w:tcPr>
            <w:tcW w:type="dxa" w:w="1653"/>
          </w:tcPr>
          <w:p w14:paraId="DD070000">
            <w:r>
              <w:t>4</w:t>
            </w:r>
            <w:r>
              <w:rPr>
                <w:spacing w:val="-1"/>
              </w:rPr>
              <w:t xml:space="preserve"> </w:t>
            </w:r>
            <w:r>
              <w:t>неделя</w:t>
            </w:r>
          </w:p>
        </w:tc>
        <w:tc>
          <w:tcPr>
            <w:tcW w:type="dxa" w:w="2234"/>
          </w:tcPr>
          <w:p w14:paraId="DE070000">
            <w:r>
              <w:t>«Цветы» (первоцветы в природе, комнатные растения)</w:t>
            </w:r>
          </w:p>
        </w:tc>
        <w:tc>
          <w:tcPr>
            <w:tcW w:type="dxa" w:w="2951"/>
          </w:tcPr>
          <w:p w14:paraId="DF070000">
            <w:pPr>
              <w:widowControl w:val="1"/>
              <w:numPr>
                <w:ilvl w:val="0"/>
                <w:numId w:val="50"/>
              </w:numPr>
              <w:spacing w:line="276" w:lineRule="auto"/>
              <w:ind w:firstLine="0" w:left="0"/>
              <w:jc w:val="left"/>
            </w:pPr>
            <w:r>
              <w:t xml:space="preserve">Уточнить и расширить знания о месте весны среди других времен года.  </w:t>
            </w:r>
          </w:p>
          <w:p w14:paraId="E0070000">
            <w:pPr>
              <w:widowControl w:val="1"/>
              <w:numPr>
                <w:ilvl w:val="0"/>
                <w:numId w:val="50"/>
              </w:numPr>
              <w:spacing w:after="18" w:line="252" w:lineRule="auto"/>
              <w:ind w:firstLine="0" w:left="0"/>
              <w:jc w:val="left"/>
            </w:pPr>
            <w:r>
              <w:t xml:space="preserve">Учить выделять признаки конца весны: - в погоде и неживой природе: существенное потепление, появление травы, листьев и цветов (одуванчик, мать- и-мачеха); теплый ветер, первые грозы; — в живой природе: </w:t>
            </w:r>
          </w:p>
          <w:p w14:paraId="E1070000">
            <w:pPr>
              <w:spacing w:line="276" w:lineRule="auto"/>
              <w:ind/>
            </w:pPr>
            <w:r>
              <w:t xml:space="preserve">появление насекомых; весенние работы людей в саду. </w:t>
            </w:r>
          </w:p>
          <w:p w14:paraId="E2070000">
            <w:pPr>
              <w:widowControl w:val="1"/>
              <w:numPr>
                <w:ilvl w:val="0"/>
                <w:numId w:val="50"/>
              </w:numPr>
              <w:spacing w:line="276" w:lineRule="auto"/>
              <w:ind w:firstLine="0" w:left="0"/>
              <w:jc w:val="left"/>
            </w:pPr>
            <w:r>
              <w:t xml:space="preserve">Развивать восприятие, слуховое и зрительное внимание, память, мышление. </w:t>
            </w:r>
          </w:p>
          <w:p w14:paraId="E3070000">
            <w:r>
              <w:t xml:space="preserve">4.Совершенствовать графические навыки, мелкую моторику.  </w:t>
            </w:r>
          </w:p>
        </w:tc>
        <w:tc>
          <w:tcPr>
            <w:tcW w:type="dxa" w:w="3073"/>
          </w:tcPr>
          <w:p w14:paraId="E4070000">
            <w:pPr>
              <w:widowControl w:val="1"/>
              <w:numPr>
                <w:ilvl w:val="0"/>
                <w:numId w:val="51"/>
              </w:numPr>
              <w:spacing w:after="16" w:line="264" w:lineRule="auto"/>
              <w:ind w:firstLine="0" w:left="0"/>
              <w:jc w:val="left"/>
            </w:pPr>
            <w:r>
              <w:t xml:space="preserve">«Разложи картинки» («Весна»). </w:t>
            </w:r>
          </w:p>
          <w:p w14:paraId="E5070000">
            <w:pPr>
              <w:widowControl w:val="1"/>
              <w:numPr>
                <w:ilvl w:val="0"/>
                <w:numId w:val="51"/>
              </w:numPr>
              <w:spacing w:line="264" w:lineRule="auto"/>
              <w:ind w:firstLine="0" w:left="0"/>
              <w:jc w:val="left"/>
            </w:pPr>
            <w:r>
              <w:t xml:space="preserve">«Сравни картинки».  </w:t>
            </w:r>
          </w:p>
          <w:p w14:paraId="E6070000">
            <w:pPr>
              <w:widowControl w:val="1"/>
              <w:numPr>
                <w:ilvl w:val="0"/>
                <w:numId w:val="51"/>
              </w:numPr>
              <w:spacing w:line="276" w:lineRule="auto"/>
              <w:ind w:firstLine="0" w:left="0"/>
              <w:jc w:val="left"/>
            </w:pPr>
            <w:r>
              <w:t xml:space="preserve">«Выложи ряд» (времена года, символы и картинки).  </w:t>
            </w:r>
          </w:p>
          <w:p w14:paraId="E7070000">
            <w:pPr>
              <w:widowControl w:val="1"/>
              <w:numPr>
                <w:ilvl w:val="0"/>
                <w:numId w:val="51"/>
              </w:numPr>
              <w:spacing w:after="16" w:line="264" w:lineRule="auto"/>
              <w:ind w:firstLine="0" w:left="0"/>
              <w:jc w:val="left"/>
            </w:pPr>
            <w:r>
              <w:t xml:space="preserve">«Нелепицы».  </w:t>
            </w:r>
          </w:p>
          <w:p w14:paraId="E8070000">
            <w:pPr>
              <w:widowControl w:val="1"/>
              <w:numPr>
                <w:ilvl w:val="0"/>
                <w:numId w:val="51"/>
              </w:numPr>
              <w:spacing w:line="264" w:lineRule="auto"/>
              <w:ind w:firstLine="0" w:left="0"/>
              <w:jc w:val="left"/>
            </w:pPr>
            <w:r>
              <w:t xml:space="preserve">«Выложи картинки по памяти». </w:t>
            </w:r>
          </w:p>
          <w:p w14:paraId="E9070000">
            <w:pPr>
              <w:widowControl w:val="1"/>
              <w:numPr>
                <w:ilvl w:val="0"/>
                <w:numId w:val="51"/>
              </w:numPr>
              <w:spacing w:line="252" w:lineRule="auto"/>
              <w:ind w:firstLine="0" w:left="0"/>
              <w:jc w:val="left"/>
            </w:pPr>
            <w:r>
              <w:t xml:space="preserve">«Что сначала, что потом?» (посадка растений, садовые работы, рост растений).  </w:t>
            </w:r>
          </w:p>
          <w:p w14:paraId="EA070000">
            <w:pPr>
              <w:widowControl w:val="1"/>
              <w:numPr>
                <w:ilvl w:val="0"/>
                <w:numId w:val="51"/>
              </w:numPr>
              <w:spacing w:line="276" w:lineRule="auto"/>
              <w:ind w:firstLine="0" w:left="0"/>
              <w:jc w:val="left"/>
            </w:pPr>
            <w:r>
              <w:t xml:space="preserve">«Что ты видишь на картинке?» </w:t>
            </w:r>
            <w:r>
              <w:t xml:space="preserve">(наложенные изображения).  </w:t>
            </w:r>
          </w:p>
          <w:p w14:paraId="EB070000">
            <w:pPr>
              <w:widowControl w:val="1"/>
              <w:numPr>
                <w:ilvl w:val="0"/>
                <w:numId w:val="51"/>
              </w:numPr>
              <w:spacing w:after="16" w:line="264" w:lineRule="auto"/>
              <w:ind w:firstLine="0" w:left="0"/>
              <w:jc w:val="left"/>
            </w:pPr>
            <w:r>
              <w:t xml:space="preserve">«Графический диктант».  </w:t>
            </w:r>
          </w:p>
          <w:p w14:paraId="EC070000">
            <w:r>
              <w:t xml:space="preserve">П/и «Добеги до весны» </w:t>
            </w:r>
          </w:p>
        </w:tc>
      </w:tr>
      <w:tr>
        <w:tc>
          <w:tcPr>
            <w:tcW w:type="dxa" w:w="1653"/>
          </w:tcPr>
          <w:p w14:paraId="ED070000">
            <w:r>
              <w:t>5 неделя</w:t>
            </w:r>
          </w:p>
        </w:tc>
        <w:tc>
          <w:tcPr>
            <w:tcW w:type="dxa" w:w="2234"/>
          </w:tcPr>
          <w:p w14:paraId="EE070000">
            <w:r>
              <w:t>«Наша Родина - Россия»</w:t>
            </w:r>
          </w:p>
        </w:tc>
        <w:tc>
          <w:tcPr>
            <w:tcW w:type="dxa" w:w="2951"/>
          </w:tcPr>
          <w:p w14:paraId="EF070000">
            <w:pPr>
              <w:widowControl w:val="1"/>
              <w:numPr>
                <w:ilvl w:val="0"/>
                <w:numId w:val="52"/>
              </w:numPr>
              <w:spacing w:line="276" w:lineRule="auto"/>
              <w:ind w:firstLine="0" w:left="0"/>
              <w:jc w:val="left"/>
            </w:pPr>
            <w:r>
              <w:t>Расширить представление о праздновании Дня защитника отечества.</w:t>
            </w:r>
          </w:p>
          <w:p w14:paraId="F0070000">
            <w:pPr>
              <w:widowControl w:val="1"/>
              <w:numPr>
                <w:ilvl w:val="0"/>
                <w:numId w:val="52"/>
              </w:numPr>
              <w:spacing w:line="276" w:lineRule="auto"/>
              <w:ind w:firstLine="0" w:left="0"/>
              <w:jc w:val="left"/>
            </w:pPr>
            <w:r>
              <w:t>Развивать мелкую моторику пальцев рук, межполушарное взаимодействие.</w:t>
            </w:r>
          </w:p>
          <w:p w14:paraId="F1070000">
            <w:pPr>
              <w:widowControl w:val="1"/>
              <w:numPr>
                <w:ilvl w:val="0"/>
                <w:numId w:val="52"/>
              </w:numPr>
              <w:spacing w:line="276" w:lineRule="auto"/>
              <w:ind w:firstLine="0" w:left="0"/>
              <w:jc w:val="left"/>
            </w:pPr>
            <w:r>
              <w:t>Развивать восприятие, слуховое и зрительное внимание, память.</w:t>
            </w:r>
          </w:p>
          <w:p w14:paraId="F2070000">
            <w:pPr>
              <w:widowControl w:val="1"/>
              <w:numPr>
                <w:ilvl w:val="0"/>
                <w:numId w:val="52"/>
              </w:numPr>
              <w:spacing w:after="16" w:line="264" w:lineRule="auto"/>
              <w:ind w:firstLine="0" w:left="0"/>
              <w:jc w:val="left"/>
            </w:pPr>
            <w:r>
              <w:t>Формировать графические навыки.</w:t>
            </w:r>
          </w:p>
          <w:p w14:paraId="F3070000">
            <w:r>
              <w:t>Учить ориентироваться в пространстве.</w:t>
            </w:r>
          </w:p>
          <w:p w14:paraId="F4070000">
            <w:pPr>
              <w:pStyle w:val="Style_9"/>
              <w:numPr>
                <w:ilvl w:val="0"/>
                <w:numId w:val="52"/>
              </w:numPr>
              <w:ind w:firstLine="0" w:left="0"/>
              <w:jc w:val="left"/>
            </w:pPr>
            <w:r>
              <w:t>Воспитывать любовь к своей Родине, патриотизм.</w:t>
            </w:r>
          </w:p>
          <w:p w14:paraId="F5070000">
            <w:pPr>
              <w:pStyle w:val="Style_9"/>
              <w:numPr>
                <w:ilvl w:val="0"/>
                <w:numId w:val="52"/>
              </w:numPr>
              <w:ind w:firstLine="0" w:left="0"/>
              <w:jc w:val="left"/>
            </w:pPr>
            <w:r>
              <w:t>Развивать эмоциональный интеллект и навыки саморегуляции.</w:t>
            </w:r>
          </w:p>
        </w:tc>
        <w:tc>
          <w:tcPr>
            <w:tcW w:type="dxa" w:w="3073"/>
          </w:tcPr>
          <w:p w14:paraId="F6070000">
            <w:pPr>
              <w:widowControl w:val="1"/>
              <w:numPr>
                <w:ilvl w:val="0"/>
                <w:numId w:val="53"/>
              </w:numPr>
              <w:spacing w:after="16" w:line="264" w:lineRule="auto"/>
              <w:ind w:firstLine="0" w:left="0"/>
              <w:jc w:val="left"/>
            </w:pPr>
            <w:r>
              <w:t>«Нелепицы».</w:t>
            </w:r>
          </w:p>
          <w:p w14:paraId="F7070000">
            <w:pPr>
              <w:widowControl w:val="1"/>
              <w:numPr>
                <w:ilvl w:val="0"/>
                <w:numId w:val="53"/>
              </w:numPr>
              <w:spacing w:after="16" w:line="264" w:lineRule="auto"/>
              <w:ind w:firstLine="0" w:left="0"/>
              <w:jc w:val="left"/>
            </w:pPr>
            <w:r>
              <w:t>«Найди отличия».</w:t>
            </w:r>
          </w:p>
          <w:p w14:paraId="F8070000">
            <w:pPr>
              <w:widowControl w:val="1"/>
              <w:numPr>
                <w:ilvl w:val="0"/>
                <w:numId w:val="53"/>
              </w:numPr>
              <w:spacing w:line="264" w:lineRule="auto"/>
              <w:ind w:firstLine="0" w:left="0"/>
              <w:jc w:val="left"/>
            </w:pPr>
            <w:r>
              <w:t>«Лабиринты».</w:t>
            </w:r>
          </w:p>
          <w:p w14:paraId="F9070000">
            <w:pPr>
              <w:widowControl w:val="1"/>
              <w:numPr>
                <w:ilvl w:val="0"/>
                <w:numId w:val="53"/>
              </w:numPr>
              <w:spacing w:line="276" w:lineRule="auto"/>
              <w:ind w:firstLine="0" w:left="0"/>
              <w:jc w:val="left"/>
            </w:pPr>
            <w:r>
              <w:t>«Лишнее слово» ( летчик, самолет, небо, танк).</w:t>
            </w:r>
          </w:p>
          <w:p w14:paraId="FA070000">
            <w:pPr>
              <w:widowControl w:val="1"/>
              <w:numPr>
                <w:ilvl w:val="0"/>
                <w:numId w:val="53"/>
              </w:numPr>
              <w:spacing w:after="16" w:line="264" w:lineRule="auto"/>
              <w:ind w:firstLine="0" w:left="0"/>
              <w:jc w:val="left"/>
            </w:pPr>
            <w:r>
              <w:t>«Сравни» (танк — трактор).</w:t>
            </w:r>
          </w:p>
          <w:p w14:paraId="FB070000">
            <w:pPr>
              <w:widowControl w:val="1"/>
              <w:numPr>
                <w:ilvl w:val="0"/>
                <w:numId w:val="53"/>
              </w:numPr>
              <w:spacing w:after="16" w:line="264" w:lineRule="auto"/>
              <w:ind w:firstLine="0" w:left="0"/>
              <w:jc w:val="left"/>
            </w:pPr>
            <w:r>
              <w:t>«Объясни пословицы».</w:t>
            </w:r>
          </w:p>
          <w:p w14:paraId="FC070000">
            <w:pPr>
              <w:widowControl w:val="1"/>
              <w:numPr>
                <w:ilvl w:val="0"/>
                <w:numId w:val="53"/>
              </w:numPr>
              <w:spacing w:after="15" w:line="264" w:lineRule="auto"/>
              <w:ind w:firstLine="0" w:left="0"/>
              <w:jc w:val="left"/>
            </w:pPr>
            <w:r>
              <w:t>Запомни цепочку слов.</w:t>
            </w:r>
          </w:p>
          <w:p w14:paraId="FD070000">
            <w:pPr>
              <w:widowControl w:val="1"/>
              <w:numPr>
                <w:ilvl w:val="0"/>
                <w:numId w:val="53"/>
              </w:numPr>
              <w:spacing w:after="16" w:line="264" w:lineRule="auto"/>
              <w:ind w:firstLine="0" w:left="0"/>
              <w:jc w:val="left"/>
            </w:pPr>
            <w:r>
              <w:t>«Хорошо-плохо».</w:t>
            </w:r>
          </w:p>
          <w:p w14:paraId="FE070000">
            <w:r>
              <w:t>Т/о игра «Железный солдат».</w:t>
            </w:r>
          </w:p>
          <w:p w14:paraId="FF070000">
            <w:pPr>
              <w:pStyle w:val="Style_9"/>
              <w:numPr>
                <w:ilvl w:val="0"/>
                <w:numId w:val="53"/>
              </w:numPr>
              <w:ind w:firstLine="0" w:left="0"/>
              <w:jc w:val="left"/>
            </w:pPr>
            <w:r>
              <w:t>«Двуручное рисование. Штриховка».</w:t>
            </w:r>
          </w:p>
        </w:tc>
      </w:tr>
      <w:tr>
        <w:tc>
          <w:tcPr>
            <w:tcW w:type="dxa" w:w="9911"/>
            <w:gridSpan w:val="4"/>
            <w:vAlign w:val="center"/>
          </w:tcPr>
          <w:p w14:paraId="00080000">
            <w:pPr>
              <w:ind/>
              <w:jc w:val="center"/>
              <w:rPr>
                <w:b w:val="1"/>
              </w:rPr>
            </w:pPr>
            <w:r>
              <w:rPr>
                <w:b w:val="1"/>
              </w:rPr>
              <w:t>Май</w:t>
            </w:r>
          </w:p>
        </w:tc>
      </w:tr>
      <w:tr>
        <w:tc>
          <w:tcPr>
            <w:tcW w:type="dxa" w:w="1653"/>
          </w:tcPr>
          <w:p w14:paraId="01080000">
            <w:r>
              <w:t>1неделя</w:t>
            </w:r>
          </w:p>
        </w:tc>
        <w:tc>
          <w:tcPr>
            <w:tcW w:type="dxa" w:w="2234"/>
          </w:tcPr>
          <w:p w14:paraId="02080000">
            <w:r>
              <w:t>«Обитатели рек, морей, океанов»</w:t>
            </w:r>
          </w:p>
        </w:tc>
        <w:tc>
          <w:tcPr>
            <w:tcW w:type="dxa" w:w="2951"/>
          </w:tcPr>
          <w:p w14:paraId="03080000">
            <w:r>
              <w:t>1.</w:t>
            </w:r>
            <w:r>
              <w:t>Расширить представления о таких понятиях как «Обитатели рек, морей, океанов».</w:t>
            </w:r>
          </w:p>
          <w:p w14:paraId="04080000">
            <w:r>
              <w:t>2.</w:t>
            </w:r>
            <w:r>
              <w:t xml:space="preserve"> Развивать образное и словесно-логическое мышление, продолжать учить составлять рассказ-описание работы специалиста.</w:t>
            </w:r>
          </w:p>
          <w:p w14:paraId="05080000">
            <w:r>
              <w:t>5.</w:t>
            </w:r>
            <w:r>
              <w:tab/>
            </w:r>
            <w:r>
              <w:t xml:space="preserve">Развивать наблюдательность и зрительную память, совершенствовать </w:t>
            </w:r>
            <w:r>
              <w:t>мелкую моторику пальцев рук.</w:t>
            </w:r>
          </w:p>
        </w:tc>
        <w:tc>
          <w:tcPr>
            <w:tcW w:type="dxa" w:w="3073"/>
          </w:tcPr>
          <w:p w14:paraId="06080000">
            <w:r>
              <w:t>«Четвёртый лишний».</w:t>
            </w:r>
          </w:p>
          <w:p w14:paraId="07080000">
            <w:r>
              <w:t>«Кто спрятался?».</w:t>
            </w:r>
          </w:p>
          <w:p w14:paraId="08080000">
            <w:r>
              <w:t>«Запомни и назови».</w:t>
            </w:r>
          </w:p>
          <w:p w14:paraId="09080000">
            <w:r>
              <w:t>«Узнай животное по части?»</w:t>
            </w:r>
          </w:p>
          <w:p w14:paraId="0A080000">
            <w:r>
              <w:t>«Найди пару» (взрослое животное - детеныши).</w:t>
            </w:r>
          </w:p>
          <w:p w14:paraId="0B080000">
            <w:r>
              <w:t>«Какого животного в ряду не хватает?» (найти закономерность) 7. «Сравни животных».</w:t>
            </w:r>
          </w:p>
          <w:p w14:paraId="0C080000">
            <w:r>
              <w:t>«Цепочка слов» (запомнить названия животных в определённой последовательности).</w:t>
            </w:r>
          </w:p>
          <w:p w14:paraId="0D080000">
            <w:r>
              <w:t>Физминутка «Будь внимателен» (Журбина О.А. «Дети с ЗПР»).</w:t>
            </w:r>
          </w:p>
          <w:p w14:paraId="0E080000">
            <w:r>
              <w:t>«Кто где находится?».</w:t>
            </w:r>
          </w:p>
          <w:p w14:paraId="0F080000">
            <w:r>
              <w:t>«Двуручное рисование.</w:t>
            </w:r>
          </w:p>
        </w:tc>
      </w:tr>
      <w:tr>
        <w:tc>
          <w:tcPr>
            <w:tcW w:type="dxa" w:w="1653"/>
          </w:tcPr>
          <w:p w14:paraId="10080000">
            <w:r>
              <w:t>2</w:t>
            </w:r>
            <w:r>
              <w:rPr>
                <w:spacing w:val="-1"/>
              </w:rPr>
              <w:t xml:space="preserve"> </w:t>
            </w:r>
            <w:r>
              <w:t>неделя</w:t>
            </w:r>
          </w:p>
        </w:tc>
        <w:tc>
          <w:tcPr>
            <w:tcW w:type="dxa" w:w="2234"/>
          </w:tcPr>
          <w:p w14:paraId="11080000">
            <w:r>
              <w:t>«Насекомые»</w:t>
            </w:r>
          </w:p>
        </w:tc>
        <w:tc>
          <w:tcPr>
            <w:tcW w:type="dxa" w:w="2951"/>
          </w:tcPr>
          <w:p w14:paraId="12080000">
            <w:pPr>
              <w:widowControl w:val="1"/>
              <w:numPr>
                <w:ilvl w:val="0"/>
                <w:numId w:val="54"/>
              </w:numPr>
              <w:spacing w:line="276" w:lineRule="auto"/>
              <w:ind w:firstLine="0" w:left="0"/>
              <w:jc w:val="left"/>
            </w:pPr>
            <w:r>
              <w:t xml:space="preserve">Формировать обобщающее понятие «насекомые». </w:t>
            </w:r>
          </w:p>
          <w:p w14:paraId="13080000">
            <w:pPr>
              <w:widowControl w:val="1"/>
              <w:numPr>
                <w:ilvl w:val="0"/>
                <w:numId w:val="54"/>
              </w:numPr>
              <w:spacing w:line="252" w:lineRule="auto"/>
              <w:ind w:firstLine="0" w:left="0"/>
              <w:jc w:val="left"/>
            </w:pPr>
            <w:r>
              <w:t xml:space="preserve">Познакомить с названиями распространенных насекомых: комар, пчела, стрекоза, бабочка, жуки, муравьи. </w:t>
            </w:r>
          </w:p>
          <w:p w14:paraId="14080000">
            <w:pPr>
              <w:widowControl w:val="1"/>
              <w:numPr>
                <w:ilvl w:val="0"/>
                <w:numId w:val="54"/>
              </w:numPr>
              <w:spacing w:line="252" w:lineRule="auto"/>
              <w:ind w:firstLine="0" w:left="0"/>
              <w:jc w:val="left"/>
            </w:pPr>
            <w:r>
              <w:t xml:space="preserve">Расширить представление об особенностях внешнего вида насекомых: передвижения, звучания; пользе насекомых для природы; насекомых-вредителях. </w:t>
            </w:r>
          </w:p>
          <w:p w14:paraId="15080000">
            <w:r>
              <w:t xml:space="preserve">Формировать способности ясно и </w:t>
            </w:r>
            <w:r>
              <w:t xml:space="preserve">чётко излагать, строить полные предложения.  </w:t>
            </w:r>
            <w:r>
              <w:t xml:space="preserve">5. Развивать восприятие, мышление, зрительно-моторную координацию.  </w:t>
            </w:r>
          </w:p>
        </w:tc>
        <w:tc>
          <w:tcPr>
            <w:tcW w:type="dxa" w:w="3073"/>
          </w:tcPr>
          <w:p w14:paraId="16080000">
            <w:pPr>
              <w:widowControl w:val="1"/>
              <w:numPr>
                <w:ilvl w:val="0"/>
                <w:numId w:val="55"/>
              </w:numPr>
              <w:spacing w:after="17" w:line="264" w:lineRule="auto"/>
              <w:ind w:firstLine="0" w:left="0" w:right="21"/>
              <w:jc w:val="left"/>
            </w:pPr>
            <w:r>
              <w:t xml:space="preserve">«Сложи картинку».  </w:t>
            </w:r>
          </w:p>
          <w:p w14:paraId="17080000">
            <w:pPr>
              <w:widowControl w:val="1"/>
              <w:numPr>
                <w:ilvl w:val="0"/>
                <w:numId w:val="55"/>
              </w:numPr>
              <w:spacing w:line="276" w:lineRule="auto"/>
              <w:ind w:firstLine="0" w:left="0" w:right="21"/>
              <w:jc w:val="left"/>
            </w:pPr>
            <w:r>
              <w:t xml:space="preserve">«Кто без чего?»,«Узнай по части».  3. «Разложи по группам» (вредные - полезные, летающие - ползающие). </w:t>
            </w:r>
            <w:r>
              <w:t xml:space="preserve">4. </w:t>
            </w:r>
          </w:p>
          <w:p w14:paraId="18080000">
            <w:pPr>
              <w:spacing w:after="16" w:line="264" w:lineRule="auto"/>
              <w:ind/>
            </w:pPr>
            <w:r>
              <w:t xml:space="preserve">«Четвертый лишний».  </w:t>
            </w:r>
          </w:p>
          <w:p w14:paraId="19080000">
            <w:pPr>
              <w:widowControl w:val="1"/>
              <w:numPr>
                <w:ilvl w:val="0"/>
                <w:numId w:val="56"/>
              </w:numPr>
              <w:spacing w:after="16" w:line="264" w:lineRule="auto"/>
              <w:ind w:firstLine="0" w:left="0"/>
              <w:jc w:val="left"/>
            </w:pPr>
            <w:r>
              <w:t xml:space="preserve">«Сравни насекомых».  </w:t>
            </w:r>
          </w:p>
          <w:p w14:paraId="1A080000">
            <w:pPr>
              <w:widowControl w:val="1"/>
              <w:numPr>
                <w:ilvl w:val="0"/>
                <w:numId w:val="56"/>
              </w:numPr>
              <w:spacing w:line="264" w:lineRule="auto"/>
              <w:ind w:firstLine="0" w:left="0"/>
              <w:jc w:val="left"/>
            </w:pPr>
            <w:r>
              <w:t xml:space="preserve">«Запомни в тексте».  </w:t>
            </w:r>
          </w:p>
          <w:p w14:paraId="1B080000">
            <w:pPr>
              <w:widowControl w:val="1"/>
              <w:numPr>
                <w:ilvl w:val="0"/>
                <w:numId w:val="56"/>
              </w:numPr>
              <w:spacing w:line="276" w:lineRule="auto"/>
              <w:ind w:firstLine="0" w:left="0"/>
              <w:jc w:val="left"/>
            </w:pPr>
            <w:r>
              <w:t xml:space="preserve">«Запомни ряд» (развитие зрительной и слуховой памяти).  </w:t>
            </w:r>
          </w:p>
          <w:p w14:paraId="1C080000">
            <w:pPr>
              <w:widowControl w:val="1"/>
              <w:numPr>
                <w:ilvl w:val="0"/>
                <w:numId w:val="56"/>
              </w:numPr>
              <w:spacing w:line="276" w:lineRule="auto"/>
              <w:ind w:firstLine="0" w:left="0"/>
              <w:jc w:val="left"/>
            </w:pPr>
            <w:r>
              <w:t xml:space="preserve">«Подбери пару к слову» (мед - пчела)-развитие смысловой памяти. </w:t>
            </w:r>
          </w:p>
          <w:p w14:paraId="1D080000">
            <w:pPr>
              <w:widowControl w:val="1"/>
              <w:numPr>
                <w:ilvl w:val="0"/>
                <w:numId w:val="56"/>
              </w:numPr>
              <w:spacing w:after="16" w:line="264" w:lineRule="auto"/>
              <w:ind w:firstLine="0" w:left="0"/>
              <w:jc w:val="left"/>
            </w:pPr>
            <w:r>
              <w:t xml:space="preserve">«Дорисуй половину». </w:t>
            </w:r>
          </w:p>
          <w:p w14:paraId="1E080000">
            <w:r>
              <w:t xml:space="preserve">Физминутка «Будь внимателен – кузнечики, бабочки, стрекозы». </w:t>
            </w:r>
          </w:p>
        </w:tc>
      </w:tr>
      <w:tr>
        <w:tc>
          <w:tcPr>
            <w:tcW w:type="dxa" w:w="1653"/>
          </w:tcPr>
          <w:p w14:paraId="1F080000">
            <w:r>
              <w:t>3</w:t>
            </w:r>
            <w:r>
              <w:rPr>
                <w:spacing w:val="-1"/>
              </w:rPr>
              <w:t xml:space="preserve"> </w:t>
            </w:r>
            <w:r>
              <w:t>неделя</w:t>
            </w:r>
          </w:p>
        </w:tc>
        <w:tc>
          <w:tcPr>
            <w:tcW w:type="dxa" w:w="2234"/>
          </w:tcPr>
          <w:p w14:paraId="20080000">
            <w:r>
              <w:t>«Поле, луг, лес весной»</w:t>
            </w:r>
          </w:p>
        </w:tc>
        <w:tc>
          <w:tcPr>
            <w:tcW w:type="dxa" w:w="2951"/>
          </w:tcPr>
          <w:p w14:paraId="21080000">
            <w:pPr>
              <w:widowControl w:val="1"/>
              <w:numPr>
                <w:ilvl w:val="0"/>
                <w:numId w:val="57"/>
              </w:numPr>
              <w:spacing w:line="252" w:lineRule="auto"/>
              <w:ind w:firstLine="0" w:left="0" w:right="382"/>
              <w:jc w:val="left"/>
            </w:pPr>
            <w:r>
              <w:t xml:space="preserve">Формировать обобщающее понятие «цветы», «луга», «леса». Познакомить с названиями распространенных цветов. </w:t>
            </w:r>
          </w:p>
          <w:p w14:paraId="22080000">
            <w:pPr>
              <w:widowControl w:val="1"/>
              <w:numPr>
                <w:ilvl w:val="0"/>
                <w:numId w:val="57"/>
              </w:numPr>
              <w:spacing w:line="252" w:lineRule="auto"/>
              <w:ind w:firstLine="0" w:left="0" w:right="382"/>
              <w:jc w:val="left"/>
            </w:pPr>
            <w:r>
              <w:t xml:space="preserve">Расширить представление об особенностях внешнего вида, роста, питания, ухода за цветами, значения в природе. </w:t>
            </w:r>
          </w:p>
          <w:p w14:paraId="23080000">
            <w:pPr>
              <w:widowControl w:val="1"/>
              <w:numPr>
                <w:ilvl w:val="0"/>
                <w:numId w:val="57"/>
              </w:numPr>
              <w:spacing w:after="9" w:line="264" w:lineRule="auto"/>
              <w:ind w:firstLine="0" w:left="0" w:right="382"/>
              <w:jc w:val="left"/>
            </w:pPr>
            <w:r>
              <w:t xml:space="preserve">Формировать способности ясно и чётко излагать, строить полные предложения.  </w:t>
            </w:r>
            <w:r>
              <w:t xml:space="preserve">4. Развивать восприятие, логическое мышление, зрительно-моторную координацию.  </w:t>
            </w:r>
          </w:p>
          <w:p w14:paraId="24080000">
            <w:r>
              <w:t>5. Развитие эмоционально-</w:t>
            </w:r>
            <w:r>
              <w:t xml:space="preserve">волевой сферы, навыков саморегуляции. </w:t>
            </w:r>
          </w:p>
        </w:tc>
        <w:tc>
          <w:tcPr>
            <w:tcW w:type="dxa" w:w="3073"/>
          </w:tcPr>
          <w:p w14:paraId="25080000">
            <w:pPr>
              <w:widowControl w:val="1"/>
              <w:numPr>
                <w:ilvl w:val="0"/>
                <w:numId w:val="58"/>
              </w:numPr>
              <w:spacing w:after="15" w:line="264" w:lineRule="auto"/>
              <w:ind w:firstLine="0" w:left="0"/>
              <w:jc w:val="left"/>
            </w:pPr>
            <w:r>
              <w:t xml:space="preserve">«Сложи картинку».  </w:t>
            </w:r>
          </w:p>
          <w:p w14:paraId="26080000">
            <w:pPr>
              <w:widowControl w:val="1"/>
              <w:numPr>
                <w:ilvl w:val="0"/>
                <w:numId w:val="58"/>
              </w:numPr>
              <w:spacing w:after="16" w:line="264" w:lineRule="auto"/>
              <w:ind w:firstLine="0" w:left="0"/>
              <w:jc w:val="left"/>
            </w:pPr>
            <w:r>
              <w:t xml:space="preserve">«Кто без </w:t>
            </w:r>
            <w:r>
              <w:t>чего?»</w:t>
            </w:r>
            <w:r>
              <w:t xml:space="preserve">.  </w:t>
            </w:r>
          </w:p>
          <w:p w14:paraId="27080000">
            <w:pPr>
              <w:widowControl w:val="1"/>
              <w:numPr>
                <w:ilvl w:val="0"/>
                <w:numId w:val="58"/>
              </w:numPr>
              <w:spacing w:after="16" w:line="264" w:lineRule="auto"/>
              <w:ind w:firstLine="0" w:left="0"/>
              <w:jc w:val="left"/>
            </w:pPr>
            <w:r>
              <w:t xml:space="preserve">«Узнай по части».  </w:t>
            </w:r>
          </w:p>
          <w:p w14:paraId="28080000">
            <w:pPr>
              <w:widowControl w:val="1"/>
              <w:numPr>
                <w:ilvl w:val="0"/>
                <w:numId w:val="58"/>
              </w:numPr>
              <w:spacing w:after="16" w:line="264" w:lineRule="auto"/>
              <w:ind w:firstLine="0" w:left="0"/>
              <w:jc w:val="left"/>
            </w:pPr>
            <w:r>
              <w:t xml:space="preserve">«Разложи по группам».  </w:t>
            </w:r>
          </w:p>
          <w:p w14:paraId="29080000">
            <w:pPr>
              <w:widowControl w:val="1"/>
              <w:numPr>
                <w:ilvl w:val="0"/>
                <w:numId w:val="58"/>
              </w:numPr>
              <w:spacing w:after="16" w:line="264" w:lineRule="auto"/>
              <w:ind w:firstLine="0" w:left="0"/>
              <w:jc w:val="left"/>
            </w:pPr>
            <w:r>
              <w:t xml:space="preserve">«Четвертый лишний».  </w:t>
            </w:r>
          </w:p>
          <w:p w14:paraId="2A080000">
            <w:pPr>
              <w:widowControl w:val="1"/>
              <w:numPr>
                <w:ilvl w:val="0"/>
                <w:numId w:val="58"/>
              </w:numPr>
              <w:spacing w:line="264" w:lineRule="auto"/>
              <w:ind w:firstLine="0" w:left="0"/>
              <w:jc w:val="left"/>
            </w:pPr>
            <w:r>
              <w:t xml:space="preserve">«Сравни».  </w:t>
            </w:r>
          </w:p>
          <w:p w14:paraId="2B080000">
            <w:pPr>
              <w:widowControl w:val="1"/>
              <w:numPr>
                <w:ilvl w:val="0"/>
                <w:numId w:val="58"/>
              </w:numPr>
              <w:spacing w:after="17" w:line="252" w:lineRule="auto"/>
              <w:ind w:firstLine="0" w:left="0"/>
              <w:jc w:val="left"/>
            </w:pPr>
            <w:r>
              <w:t xml:space="preserve">«Запомни в тексте», «Запомни ряд» (развитие зрительной и слуховой памяти).  </w:t>
            </w:r>
          </w:p>
          <w:p w14:paraId="2C080000">
            <w:pPr>
              <w:widowControl w:val="1"/>
              <w:numPr>
                <w:ilvl w:val="0"/>
                <w:numId w:val="58"/>
              </w:numPr>
              <w:spacing w:line="276" w:lineRule="auto"/>
              <w:ind w:firstLine="0" w:left="0"/>
              <w:jc w:val="left"/>
            </w:pPr>
            <w:r>
              <w:t xml:space="preserve">«Цветок радуется солнцу, а я - ». 9. «Подбери пару к слову» (роза – сад) — ассоциативная память. </w:t>
            </w:r>
          </w:p>
          <w:p w14:paraId="2D080000">
            <w:pPr>
              <w:widowControl w:val="1"/>
              <w:numPr>
                <w:ilvl w:val="0"/>
                <w:numId w:val="59"/>
              </w:numPr>
              <w:spacing w:after="17" w:line="264" w:lineRule="auto"/>
              <w:ind w:hanging="281" w:left="281"/>
              <w:jc w:val="left"/>
            </w:pPr>
            <w:r>
              <w:t xml:space="preserve">«Дорисуй половину цветка». </w:t>
            </w:r>
          </w:p>
          <w:p w14:paraId="2E080000">
            <w:r>
              <w:t xml:space="preserve">Т/о игра «Из семени в цветок». </w:t>
            </w:r>
          </w:p>
        </w:tc>
      </w:tr>
      <w:tr>
        <w:trPr>
          <w:trHeight w:hRule="atLeast" w:val="1280"/>
        </w:trPr>
        <w:tc>
          <w:tcPr>
            <w:tcW w:type="dxa" w:w="1653"/>
          </w:tcPr>
          <w:p w14:paraId="2F080000">
            <w:r>
              <w:t>4</w:t>
            </w:r>
            <w:r>
              <w:t>-</w:t>
            </w:r>
            <w:r>
              <w:t>5 неделя</w:t>
            </w:r>
          </w:p>
        </w:tc>
        <w:tc>
          <w:tcPr>
            <w:tcW w:type="dxa" w:w="2234"/>
          </w:tcPr>
          <w:p w14:paraId="30080000">
            <w:r>
              <w:t xml:space="preserve">Итоговая диагностика. </w:t>
            </w:r>
          </w:p>
        </w:tc>
        <w:tc>
          <w:tcPr>
            <w:tcW w:type="dxa" w:w="6024"/>
            <w:gridSpan w:val="2"/>
          </w:tcPr>
          <w:p w14:paraId="31080000">
            <w:r>
              <w:t>Выявить уровень психического и физиологического развития, соотнести с возрастом.</w:t>
            </w:r>
          </w:p>
        </w:tc>
      </w:tr>
    </w:tbl>
    <w:p w14:paraId="32080000">
      <w:pPr>
        <w:spacing w:after="160" w:line="264" w:lineRule="auto"/>
        <w:ind/>
        <w:contextualSpacing w:val="1"/>
        <w:rPr>
          <w:b w:val="1"/>
          <w:sz w:val="26"/>
        </w:rPr>
      </w:pPr>
      <w:bookmarkStart w:id="9" w:name="_GoBack"/>
      <w:bookmarkEnd w:id="9"/>
    </w:p>
    <w:p w14:paraId="33080000">
      <w:pPr>
        <w:ind/>
        <w:jc w:val="center"/>
        <w:rPr>
          <w:b w:val="1"/>
        </w:rPr>
      </w:pPr>
    </w:p>
    <w:sectPr>
      <w:footerReference r:id="rId12" w:type="default"/>
      <w:pgSz w:h="16838" w:orient="portrait" w:w="11906"/>
      <w:pgMar w:bottom="1134" w:footer="708" w:gutter="0" w:header="708" w:left="1134"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1" name="Picture 1"/>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2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3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10" name="Picture 10"/>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4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5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11" name="Picture 11"/>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6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9792970</wp:posOffset>
              </wp:positionH>
              <wp:positionV relativeFrom="page">
                <wp:posOffset>6785610</wp:posOffset>
              </wp:positionV>
              <wp:extent cx="219709" cy="165735"/>
              <wp:wrapNone/>
              <wp:docPr hidden="false" id="12" name="Picture 12"/>
              <a:graphic>
                <a:graphicData uri="http://schemas.microsoft.com/office/word/2010/wordprocessingShape">
                  <wps:wsp>
                    <wps:cNvSpPr txBox="true"/>
                    <wps:spPr>
                      <a:xfrm flipH="false" flipV="false" rot="0">
                        <a:off x="0" y="0"/>
                        <a:ext cx="219709" cy="165735"/>
                      </a:xfrm>
                      <a:prstGeom prst="rect">
                        <a:avLst/>
                      </a:prstGeom>
                      <a:noFill/>
                      <a:ln>
                        <a:noFill/>
                      </a:ln>
                    </wps:spPr>
                    <wps:txbx>
                      <w:txbxContent>
                        <w:p w14:paraId="18000000">
                          <w:pPr>
                            <w:pStyle w:val="Style_2"/>
                            <w:spacing w:line="245" w:lineRule="exact"/>
                            <w:ind w:firstLine="0" w:left="60"/>
                            <w:rPr>
                              <w:rFonts w:ascii="Calibri" w:hAnsi="Calibri"/>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9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13" name="Picture 13"/>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A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3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2" name="Picture 2"/>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4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5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3" name="Picture 3"/>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6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7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4" name="Picture 4"/>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8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9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5" name="Picture 5"/>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A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9792970</wp:posOffset>
              </wp:positionH>
              <wp:positionV relativeFrom="page">
                <wp:posOffset>6785610</wp:posOffset>
              </wp:positionV>
              <wp:extent cx="219709" cy="165735"/>
              <wp:wrapNone/>
              <wp:docPr hidden="false" id="6" name="Picture 6"/>
              <a:graphic>
                <a:graphicData uri="http://schemas.microsoft.com/office/word/2010/wordprocessingShape">
                  <wps:wsp>
                    <wps:cNvSpPr txBox="true"/>
                    <wps:spPr>
                      <a:xfrm flipH="false" flipV="false" rot="0">
                        <a:off x="0" y="0"/>
                        <a:ext cx="219709" cy="165735"/>
                      </a:xfrm>
                      <a:prstGeom prst="rect">
                        <a:avLst/>
                      </a:prstGeom>
                      <a:noFill/>
                      <a:ln>
                        <a:noFill/>
                      </a:ln>
                    </wps:spPr>
                    <wps:txbx>
                      <w:txbxContent>
                        <w:p w14:paraId="0C000000">
                          <w:pPr>
                            <w:pStyle w:val="Style_2"/>
                            <w:spacing w:line="245" w:lineRule="exact"/>
                            <w:ind w:firstLine="0" w:left="60"/>
                            <w:rPr>
                              <w:rFonts w:ascii="Calibri" w:hAnsi="Calibri"/>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D000000">
    <w:pPr>
      <w:pStyle w:val="Style_1"/>
      <w:spacing w:line="12" w:lineRule="auto"/>
      <w:ind/>
      <w:jc w:val="left"/>
      <w:rPr>
        <w:sz w:val="15"/>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6842760</wp:posOffset>
              </wp:positionH>
              <wp:positionV relativeFrom="page">
                <wp:posOffset>9917430</wp:posOffset>
              </wp:positionV>
              <wp:extent cx="219709" cy="165735"/>
              <wp:wrapNone/>
              <wp:docPr hidden="false" id="7" name="Picture 7"/>
              <a:graphic>
                <a:graphicData uri="http://schemas.microsoft.com/office/word/2010/wordprocessingShape">
                  <wps:wsp>
                    <wps:cNvSpPr txBox="false"/>
                    <wps:spPr>
                      <a:xfrm flipH="false" flipV="false" rot="0">
                        <a:off x="0" y="0"/>
                        <a:ext cx="219709"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E000000">
                          <w:pPr>
                            <w:spacing w:line="245" w:lineRule="exact"/>
                            <w:ind w:firstLine="0" w:left="60"/>
                            <w:rPr>
                              <w:rFonts w:ascii="Calibri" w:hAnsi="Calibri"/>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9792970</wp:posOffset>
              </wp:positionH>
              <wp:positionV relativeFrom="page">
                <wp:posOffset>6785610</wp:posOffset>
              </wp:positionV>
              <wp:extent cx="219709" cy="165735"/>
              <wp:wrapNone/>
              <wp:docPr hidden="false" id="8" name="Picture 8"/>
              <a:graphic>
                <a:graphicData uri="http://schemas.microsoft.com/office/word/2010/wordprocessingShape">
                  <wps:wsp>
                    <wps:cNvSpPr txBox="true"/>
                    <wps:spPr>
                      <a:xfrm flipH="false" flipV="false" rot="0">
                        <a:off x="0" y="0"/>
                        <a:ext cx="219709" cy="165735"/>
                      </a:xfrm>
                      <a:prstGeom prst="rect">
                        <a:avLst/>
                      </a:prstGeom>
                      <a:noFill/>
                      <a:ln>
                        <a:noFill/>
                      </a:ln>
                    </wps:spPr>
                    <wps:txbx>
                      <w:txbxContent>
                        <w:p w14:paraId="10000000">
                          <w:pPr>
                            <w:pStyle w:val="Style_2"/>
                            <w:spacing w:line="245" w:lineRule="exact"/>
                            <w:ind w:firstLine="0" w:left="60"/>
                            <w:rPr>
                              <w:rFonts w:ascii="Calibri" w:hAnsi="Calibri"/>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9792970</wp:posOffset>
              </wp:positionH>
              <wp:positionV relativeFrom="page">
                <wp:posOffset>6785610</wp:posOffset>
              </wp:positionV>
              <wp:extent cx="219709" cy="165735"/>
              <wp:wrapNone/>
              <wp:docPr hidden="false" id="9" name="Picture 9"/>
              <a:graphic>
                <a:graphicData uri="http://schemas.microsoft.com/office/word/2010/wordprocessingShape">
                  <wps:wsp>
                    <wps:cNvSpPr txBox="true"/>
                    <wps:spPr>
                      <a:xfrm flipH="false" flipV="false" rot="0">
                        <a:off x="0" y="0"/>
                        <a:ext cx="219709" cy="165735"/>
                      </a:xfrm>
                      <a:prstGeom prst="rect">
                        <a:avLst/>
                      </a:prstGeom>
                      <a:noFill/>
                      <a:ln>
                        <a:noFill/>
                      </a:ln>
                    </wps:spPr>
                    <wps:txbx>
                      <w:txbxContent>
                        <w:p w14:paraId="12000000">
                          <w:pPr>
                            <w:pStyle w:val="Style_2"/>
                            <w:spacing w:line="245" w:lineRule="exact"/>
                            <w:ind w:firstLine="0" w:left="60"/>
                            <w:rPr>
                              <w:rFonts w:ascii="Calibri" w:hAnsi="Calibri"/>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440" w:left="861"/>
      </w:pPr>
      <w:rPr>
        <w:rFonts w:ascii="Times New Roman" w:hAnsi="Times New Roman"/>
        <w:spacing w:val="-4"/>
        <w:sz w:val="24"/>
      </w:rPr>
    </w:lvl>
    <w:lvl w:ilvl="1">
      <w:numFmt w:val="bullet"/>
      <w:lvlText w:val="•"/>
      <w:lvlJc w:val="left"/>
      <w:pPr>
        <w:ind w:hanging="440" w:left="1806"/>
      </w:pPr>
    </w:lvl>
    <w:lvl w:ilvl="2">
      <w:numFmt w:val="bullet"/>
      <w:lvlText w:val="•"/>
      <w:lvlJc w:val="left"/>
      <w:pPr>
        <w:ind w:hanging="440" w:left="2753"/>
      </w:pPr>
    </w:lvl>
    <w:lvl w:ilvl="3">
      <w:numFmt w:val="bullet"/>
      <w:lvlText w:val="•"/>
      <w:lvlJc w:val="left"/>
      <w:pPr>
        <w:ind w:hanging="440" w:left="3699"/>
      </w:pPr>
    </w:lvl>
    <w:lvl w:ilvl="4">
      <w:numFmt w:val="bullet"/>
      <w:lvlText w:val="•"/>
      <w:lvlJc w:val="left"/>
      <w:pPr>
        <w:ind w:hanging="440" w:left="4646"/>
      </w:pPr>
    </w:lvl>
    <w:lvl w:ilvl="5">
      <w:numFmt w:val="bullet"/>
      <w:lvlText w:val="•"/>
      <w:lvlJc w:val="left"/>
      <w:pPr>
        <w:ind w:hanging="440" w:left="5593"/>
      </w:pPr>
    </w:lvl>
    <w:lvl w:ilvl="6">
      <w:numFmt w:val="bullet"/>
      <w:lvlText w:val="•"/>
      <w:lvlJc w:val="left"/>
      <w:pPr>
        <w:ind w:hanging="440" w:left="6539"/>
      </w:pPr>
    </w:lvl>
    <w:lvl w:ilvl="7">
      <w:numFmt w:val="bullet"/>
      <w:lvlText w:val="•"/>
      <w:lvlJc w:val="left"/>
      <w:pPr>
        <w:ind w:hanging="440" w:left="7486"/>
      </w:pPr>
    </w:lvl>
    <w:lvl w:ilvl="8">
      <w:numFmt w:val="bullet"/>
      <w:lvlText w:val="•"/>
      <w:lvlJc w:val="left"/>
      <w:pPr>
        <w:ind w:hanging="440" w:left="8433"/>
      </w:pPr>
    </w:lvl>
  </w:abstractNum>
  <w:abstractNum w:abstractNumId="1">
    <w:lvl w:ilvl="0">
      <w:start w:val="1"/>
      <w:numFmt w:val="decimal"/>
      <w:lvlText w:val="%1"/>
      <w:lvlJc w:val="left"/>
      <w:pPr>
        <w:ind w:hanging="660" w:left="1302"/>
      </w:pPr>
    </w:lvl>
    <w:lvl w:ilvl="1">
      <w:start w:val="1"/>
      <w:numFmt w:val="decimal"/>
      <w:lvlText w:val="%1.%2."/>
      <w:lvlJc w:val="left"/>
      <w:pPr>
        <w:ind w:hanging="660" w:left="1302"/>
      </w:pPr>
      <w:rPr>
        <w:rFonts w:ascii="Times New Roman" w:hAnsi="Times New Roman"/>
        <w:spacing w:val="-1"/>
        <w:sz w:val="24"/>
      </w:rPr>
    </w:lvl>
    <w:lvl w:ilvl="2">
      <w:start w:val="1"/>
      <w:numFmt w:val="decimal"/>
      <w:lvlText w:val="%1.%2.%3."/>
      <w:lvlJc w:val="left"/>
      <w:pPr>
        <w:ind w:hanging="881" w:left="1742"/>
      </w:pPr>
      <w:rPr>
        <w:rFonts w:ascii="Times New Roman" w:hAnsi="Times New Roman"/>
        <w:sz w:val="24"/>
      </w:rPr>
    </w:lvl>
    <w:lvl w:ilvl="3">
      <w:start w:val="1"/>
      <w:numFmt w:val="decimal"/>
      <w:lvlText w:val="%1.%2.%3.%4."/>
      <w:lvlJc w:val="left"/>
      <w:pPr>
        <w:ind w:hanging="1100" w:left="2181"/>
      </w:pPr>
      <w:rPr>
        <w:rFonts w:ascii="Times New Roman" w:hAnsi="Times New Roman"/>
        <w:sz w:val="24"/>
      </w:rPr>
    </w:lvl>
    <w:lvl w:ilvl="4">
      <w:numFmt w:val="bullet"/>
      <w:lvlText w:val="•"/>
      <w:lvlJc w:val="left"/>
      <w:pPr>
        <w:ind w:hanging="1100" w:left="4216"/>
      </w:pPr>
    </w:lvl>
    <w:lvl w:ilvl="5">
      <w:numFmt w:val="bullet"/>
      <w:lvlText w:val="•"/>
      <w:lvlJc w:val="left"/>
      <w:pPr>
        <w:ind w:hanging="1100" w:left="5234"/>
      </w:pPr>
    </w:lvl>
    <w:lvl w:ilvl="6">
      <w:numFmt w:val="bullet"/>
      <w:lvlText w:val="•"/>
      <w:lvlJc w:val="left"/>
      <w:pPr>
        <w:ind w:hanging="1100" w:left="6253"/>
      </w:pPr>
    </w:lvl>
    <w:lvl w:ilvl="7">
      <w:numFmt w:val="bullet"/>
      <w:lvlText w:val="•"/>
      <w:lvlJc w:val="left"/>
      <w:pPr>
        <w:ind w:hanging="1100" w:left="7271"/>
      </w:pPr>
    </w:lvl>
    <w:lvl w:ilvl="8">
      <w:numFmt w:val="bullet"/>
      <w:lvlText w:val="•"/>
      <w:lvlJc w:val="left"/>
      <w:pPr>
        <w:ind w:hanging="1100" w:left="8289"/>
      </w:pPr>
    </w:lvl>
  </w:abstractNum>
  <w:abstractNum w:abstractNumId="2">
    <w:lvl w:ilvl="0">
      <w:start w:val="2"/>
      <w:numFmt w:val="decimal"/>
      <w:lvlText w:val="%1"/>
      <w:lvlJc w:val="left"/>
      <w:pPr>
        <w:ind w:hanging="660" w:left="1302"/>
      </w:pPr>
    </w:lvl>
    <w:lvl w:ilvl="1">
      <w:start w:val="1"/>
      <w:numFmt w:val="decimal"/>
      <w:lvlText w:val="%1.%2."/>
      <w:lvlJc w:val="left"/>
      <w:pPr>
        <w:ind w:hanging="660" w:left="1302"/>
      </w:pPr>
      <w:rPr>
        <w:rFonts w:ascii="Times New Roman" w:hAnsi="Times New Roman"/>
        <w:spacing w:val="-1"/>
        <w:sz w:val="24"/>
      </w:rPr>
    </w:lvl>
    <w:lvl w:ilvl="2">
      <w:start w:val="1"/>
      <w:numFmt w:val="decimal"/>
      <w:lvlText w:val="%1.%2.%3."/>
      <w:lvlJc w:val="left"/>
      <w:pPr>
        <w:ind w:hanging="881" w:left="861"/>
      </w:pPr>
      <w:rPr>
        <w:rFonts w:ascii="Times New Roman" w:hAnsi="Times New Roman"/>
        <w:sz w:val="24"/>
      </w:rPr>
    </w:lvl>
    <w:lvl w:ilvl="3">
      <w:start w:val="1"/>
      <w:numFmt w:val="decimal"/>
      <w:lvlText w:val="%1.%2.%3.%4."/>
      <w:lvlJc w:val="left"/>
      <w:pPr>
        <w:ind w:hanging="1100" w:left="1082"/>
      </w:pPr>
      <w:rPr>
        <w:rFonts w:ascii="Times New Roman" w:hAnsi="Times New Roman"/>
        <w:sz w:val="24"/>
      </w:rPr>
    </w:lvl>
    <w:lvl w:ilvl="4">
      <w:numFmt w:val="bullet"/>
      <w:lvlText w:val="•"/>
      <w:lvlJc w:val="left"/>
      <w:pPr>
        <w:ind w:hanging="1100" w:left="3556"/>
      </w:pPr>
    </w:lvl>
    <w:lvl w:ilvl="5">
      <w:numFmt w:val="bullet"/>
      <w:lvlText w:val="•"/>
      <w:lvlJc w:val="left"/>
      <w:pPr>
        <w:ind w:hanging="1100" w:left="4684"/>
      </w:pPr>
    </w:lvl>
    <w:lvl w:ilvl="6">
      <w:numFmt w:val="bullet"/>
      <w:lvlText w:val="•"/>
      <w:lvlJc w:val="left"/>
      <w:pPr>
        <w:ind w:hanging="1100" w:left="5813"/>
      </w:pPr>
    </w:lvl>
    <w:lvl w:ilvl="7">
      <w:numFmt w:val="bullet"/>
      <w:lvlText w:val="•"/>
      <w:lvlJc w:val="left"/>
      <w:pPr>
        <w:ind w:hanging="1100" w:left="6941"/>
      </w:pPr>
    </w:lvl>
    <w:lvl w:ilvl="8">
      <w:numFmt w:val="bullet"/>
      <w:lvlText w:val="•"/>
      <w:lvlJc w:val="left"/>
      <w:pPr>
        <w:ind w:hanging="1100" w:left="8069"/>
      </w:pPr>
    </w:lvl>
  </w:abstractNum>
  <w:abstractNum w:abstractNumId="3">
    <w:lvl w:ilvl="0">
      <w:start w:val="3"/>
      <w:numFmt w:val="decimal"/>
      <w:lvlText w:val="%1"/>
      <w:lvlJc w:val="left"/>
      <w:pPr>
        <w:ind w:hanging="660" w:left="1302"/>
      </w:pPr>
    </w:lvl>
    <w:lvl w:ilvl="1">
      <w:start w:val="1"/>
      <w:numFmt w:val="decimal"/>
      <w:lvlText w:val="%1.%2."/>
      <w:lvlJc w:val="left"/>
      <w:pPr>
        <w:ind w:hanging="660" w:left="1302"/>
      </w:pPr>
      <w:rPr>
        <w:rFonts w:ascii="Times New Roman" w:hAnsi="Times New Roman"/>
        <w:spacing w:val="-1"/>
        <w:sz w:val="24"/>
      </w:rPr>
    </w:lvl>
    <w:lvl w:ilvl="2">
      <w:start w:val="1"/>
      <w:numFmt w:val="upperRoman"/>
      <w:lvlText w:val="%3."/>
      <w:lvlJc w:val="left"/>
      <w:pPr>
        <w:ind w:hanging="720" w:left="1502"/>
        <w:jc w:val="right"/>
      </w:pPr>
      <w:rPr>
        <w:rFonts w:ascii="Times New Roman" w:hAnsi="Times New Roman"/>
        <w:b w:val="1"/>
        <w:sz w:val="24"/>
      </w:rPr>
    </w:lvl>
    <w:lvl w:ilvl="3">
      <w:numFmt w:val="bullet"/>
      <w:lvlText w:val="•"/>
      <w:lvlJc w:val="left"/>
      <w:pPr>
        <w:ind w:hanging="720" w:left="3461"/>
      </w:pPr>
    </w:lvl>
    <w:lvl w:ilvl="4">
      <w:numFmt w:val="bullet"/>
      <w:lvlText w:val="•"/>
      <w:lvlJc w:val="left"/>
      <w:pPr>
        <w:ind w:hanging="720" w:left="4442"/>
      </w:pPr>
    </w:lvl>
    <w:lvl w:ilvl="5">
      <w:numFmt w:val="bullet"/>
      <w:lvlText w:val="•"/>
      <w:lvlJc w:val="left"/>
      <w:pPr>
        <w:ind w:hanging="720" w:left="5422"/>
      </w:pPr>
    </w:lvl>
    <w:lvl w:ilvl="6">
      <w:numFmt w:val="bullet"/>
      <w:lvlText w:val="•"/>
      <w:lvlJc w:val="left"/>
      <w:pPr>
        <w:ind w:hanging="720" w:left="6403"/>
      </w:pPr>
    </w:lvl>
    <w:lvl w:ilvl="7">
      <w:numFmt w:val="bullet"/>
      <w:lvlText w:val="•"/>
      <w:lvlJc w:val="left"/>
      <w:pPr>
        <w:ind w:hanging="720" w:left="7384"/>
      </w:pPr>
    </w:lvl>
    <w:lvl w:ilvl="8">
      <w:numFmt w:val="bullet"/>
      <w:lvlText w:val="•"/>
      <w:lvlJc w:val="left"/>
      <w:pPr>
        <w:ind w:hanging="720" w:left="8364"/>
      </w:pPr>
    </w:lvl>
  </w:abstractNum>
  <w:abstractNum w:abstractNumId="4">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6">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7">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8">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9">
    <w:lvl w:ilvl="0">
      <w:start w:val="1"/>
      <w:numFmt w:val="bullet"/>
      <w:lvlText w:val=""/>
      <w:lvlJc w:val="left"/>
      <w:pPr>
        <w:ind w:hanging="360" w:left="1440"/>
      </w:pPr>
      <w:rPr>
        <w:rFonts w:ascii="Symbol" w:hAnsi="Symbol"/>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1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2">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
    <w:lvl w:ilvl="0">
      <w:start w:val="1"/>
      <w:numFmt w:val="bullet"/>
      <w:lvlText w:val=""/>
      <w:lvlJc w:val="left"/>
      <w:pPr>
        <w:ind w:hanging="360" w:left="1277"/>
      </w:pPr>
      <w:rPr>
        <w:rFonts w:ascii="Symbol" w:hAnsi="Symbol"/>
      </w:rPr>
    </w:lvl>
    <w:lvl w:ilvl="1">
      <w:start w:val="1"/>
      <w:numFmt w:val="bullet"/>
      <w:lvlText w:val="o"/>
      <w:lvlJc w:val="left"/>
      <w:pPr>
        <w:ind w:hanging="360" w:left="1997"/>
      </w:pPr>
      <w:rPr>
        <w:rFonts w:ascii="Courier New" w:hAnsi="Courier New"/>
      </w:rPr>
    </w:lvl>
    <w:lvl w:ilvl="2">
      <w:start w:val="1"/>
      <w:numFmt w:val="bullet"/>
      <w:lvlText w:val=""/>
      <w:lvlJc w:val="left"/>
      <w:pPr>
        <w:ind w:hanging="360" w:left="2717"/>
      </w:pPr>
      <w:rPr>
        <w:rFonts w:ascii="Wingdings" w:hAnsi="Wingdings"/>
      </w:rPr>
    </w:lvl>
    <w:lvl w:ilvl="3">
      <w:start w:val="1"/>
      <w:numFmt w:val="bullet"/>
      <w:lvlText w:val=""/>
      <w:lvlJc w:val="left"/>
      <w:pPr>
        <w:ind w:hanging="360" w:left="3437"/>
      </w:pPr>
      <w:rPr>
        <w:rFonts w:ascii="Symbol" w:hAnsi="Symbol"/>
      </w:rPr>
    </w:lvl>
    <w:lvl w:ilvl="4">
      <w:start w:val="1"/>
      <w:numFmt w:val="bullet"/>
      <w:lvlText w:val="o"/>
      <w:lvlJc w:val="left"/>
      <w:pPr>
        <w:ind w:hanging="360" w:left="4157"/>
      </w:pPr>
      <w:rPr>
        <w:rFonts w:ascii="Courier New" w:hAnsi="Courier New"/>
      </w:rPr>
    </w:lvl>
    <w:lvl w:ilvl="5">
      <w:start w:val="1"/>
      <w:numFmt w:val="bullet"/>
      <w:lvlText w:val=""/>
      <w:lvlJc w:val="left"/>
      <w:pPr>
        <w:ind w:hanging="360" w:left="4877"/>
      </w:pPr>
      <w:rPr>
        <w:rFonts w:ascii="Wingdings" w:hAnsi="Wingdings"/>
      </w:rPr>
    </w:lvl>
    <w:lvl w:ilvl="6">
      <w:start w:val="1"/>
      <w:numFmt w:val="bullet"/>
      <w:lvlText w:val=""/>
      <w:lvlJc w:val="left"/>
      <w:pPr>
        <w:ind w:hanging="360" w:left="5597"/>
      </w:pPr>
      <w:rPr>
        <w:rFonts w:ascii="Symbol" w:hAnsi="Symbol"/>
      </w:rPr>
    </w:lvl>
    <w:lvl w:ilvl="7">
      <w:start w:val="1"/>
      <w:numFmt w:val="bullet"/>
      <w:lvlText w:val="o"/>
      <w:lvlJc w:val="left"/>
      <w:pPr>
        <w:ind w:hanging="360" w:left="6317"/>
      </w:pPr>
      <w:rPr>
        <w:rFonts w:ascii="Courier New" w:hAnsi="Courier New"/>
      </w:rPr>
    </w:lvl>
    <w:lvl w:ilvl="8">
      <w:start w:val="1"/>
      <w:numFmt w:val="bullet"/>
      <w:lvlText w:val=""/>
      <w:lvlJc w:val="left"/>
      <w:pPr>
        <w:ind w:hanging="360" w:left="7037"/>
      </w:pPr>
      <w:rPr>
        <w:rFonts w:ascii="Wingdings" w:hAnsi="Wingdings"/>
      </w:rPr>
    </w:lvl>
  </w:abstractNum>
  <w:abstractNum w:abstractNumId="15">
    <w:lvl w:ilvl="0">
      <w:start w:val="1"/>
      <w:numFmt w:val="decimal"/>
      <w:lvlText w:val="%1"/>
      <w:lvlJc w:val="left"/>
      <w:pPr>
        <w:ind w:hanging="361" w:left="1143"/>
      </w:pPr>
    </w:lvl>
    <w:lvl w:ilvl="1">
      <w:start w:val="1"/>
      <w:numFmt w:val="decimal"/>
      <w:lvlText w:val="%1.%2."/>
      <w:lvlJc w:val="left"/>
      <w:pPr>
        <w:ind w:hanging="361" w:left="1143"/>
      </w:pPr>
      <w:rPr>
        <w:rFonts w:ascii="Times New Roman" w:hAnsi="Times New Roman"/>
        <w:b w:val="1"/>
        <w:sz w:val="22"/>
      </w:rPr>
    </w:lvl>
    <w:lvl w:ilvl="2">
      <w:start w:val="1"/>
      <w:numFmt w:val="decimal"/>
      <w:lvlText w:val="%1.%2.%3."/>
      <w:lvlJc w:val="left"/>
      <w:pPr>
        <w:ind w:hanging="720" w:left="422"/>
      </w:pPr>
      <w:rPr>
        <w:rFonts w:ascii="Times New Roman" w:hAnsi="Times New Roman"/>
        <w:b w:val="1"/>
        <w:sz w:val="24"/>
      </w:rPr>
    </w:lvl>
    <w:lvl w:ilvl="3">
      <w:numFmt w:val="bullet"/>
      <w:lvlText w:val="•"/>
      <w:lvlJc w:val="left"/>
      <w:pPr>
        <w:ind w:hanging="720" w:left="1840"/>
      </w:pPr>
    </w:lvl>
    <w:lvl w:ilvl="4">
      <w:numFmt w:val="bullet"/>
      <w:lvlText w:val="•"/>
      <w:lvlJc w:val="left"/>
      <w:pPr>
        <w:ind w:hanging="720" w:left="3052"/>
      </w:pPr>
    </w:lvl>
    <w:lvl w:ilvl="5">
      <w:numFmt w:val="bullet"/>
      <w:lvlText w:val="•"/>
      <w:lvlJc w:val="left"/>
      <w:pPr>
        <w:ind w:hanging="720" w:left="4264"/>
      </w:pPr>
    </w:lvl>
    <w:lvl w:ilvl="6">
      <w:numFmt w:val="bullet"/>
      <w:lvlText w:val="•"/>
      <w:lvlJc w:val="left"/>
      <w:pPr>
        <w:ind w:hanging="720" w:left="5477"/>
      </w:pPr>
    </w:lvl>
    <w:lvl w:ilvl="7">
      <w:numFmt w:val="bullet"/>
      <w:lvlText w:val="•"/>
      <w:lvlJc w:val="left"/>
      <w:pPr>
        <w:ind w:hanging="720" w:left="6689"/>
      </w:pPr>
    </w:lvl>
    <w:lvl w:ilvl="8">
      <w:numFmt w:val="bullet"/>
      <w:lvlText w:val="•"/>
      <w:lvlJc w:val="left"/>
      <w:pPr>
        <w:ind w:hanging="720" w:left="7901"/>
      </w:pPr>
    </w:lvl>
  </w:abstractNum>
  <w:abstractNum w:abstractNumId="16">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7">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8">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9">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0">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1">
    <w:lvl w:ilvl="0">
      <w:numFmt w:val="bullet"/>
      <w:lvlText w:val="•"/>
      <w:lvlJc w:val="left"/>
      <w:pPr>
        <w:ind w:hanging="86" w:left="107"/>
      </w:pPr>
      <w:rPr>
        <w:rFonts w:ascii="Times New Roman" w:hAnsi="Times New Roman"/>
        <w:spacing w:val="-1"/>
        <w:sz w:val="22"/>
      </w:rPr>
    </w:lvl>
    <w:lvl w:ilvl="1">
      <w:numFmt w:val="bullet"/>
      <w:lvlText w:val="•"/>
      <w:lvlJc w:val="left"/>
      <w:pPr>
        <w:ind w:hanging="86" w:left="397"/>
      </w:pPr>
    </w:lvl>
    <w:lvl w:ilvl="2">
      <w:numFmt w:val="bullet"/>
      <w:lvlText w:val="•"/>
      <w:lvlJc w:val="left"/>
      <w:pPr>
        <w:ind w:hanging="86" w:left="694"/>
      </w:pPr>
    </w:lvl>
    <w:lvl w:ilvl="3">
      <w:numFmt w:val="bullet"/>
      <w:lvlText w:val="•"/>
      <w:lvlJc w:val="left"/>
      <w:pPr>
        <w:ind w:hanging="86" w:left="991"/>
      </w:pPr>
    </w:lvl>
    <w:lvl w:ilvl="4">
      <w:numFmt w:val="bullet"/>
      <w:lvlText w:val="•"/>
      <w:lvlJc w:val="left"/>
      <w:pPr>
        <w:ind w:hanging="86" w:left="1288"/>
      </w:pPr>
    </w:lvl>
    <w:lvl w:ilvl="5">
      <w:numFmt w:val="bullet"/>
      <w:lvlText w:val="•"/>
      <w:lvlJc w:val="left"/>
      <w:pPr>
        <w:ind w:hanging="86" w:left="1586"/>
      </w:pPr>
    </w:lvl>
    <w:lvl w:ilvl="6">
      <w:numFmt w:val="bullet"/>
      <w:lvlText w:val="•"/>
      <w:lvlJc w:val="left"/>
      <w:pPr>
        <w:ind w:hanging="86" w:left="1883"/>
      </w:pPr>
    </w:lvl>
    <w:lvl w:ilvl="7">
      <w:numFmt w:val="bullet"/>
      <w:lvlText w:val="•"/>
      <w:lvlJc w:val="left"/>
      <w:pPr>
        <w:ind w:hanging="86" w:left="2180"/>
      </w:pPr>
    </w:lvl>
    <w:lvl w:ilvl="8">
      <w:numFmt w:val="bullet"/>
      <w:lvlText w:val="•"/>
      <w:lvlJc w:val="left"/>
      <w:pPr>
        <w:ind w:hanging="86" w:left="2477"/>
      </w:pPr>
    </w:lvl>
  </w:abstractNum>
  <w:abstractNum w:abstractNumId="22">
    <w:lvl w:ilvl="0">
      <w:numFmt w:val="bullet"/>
      <w:lvlText w:val="•"/>
      <w:lvlJc w:val="left"/>
      <w:pPr>
        <w:ind w:hanging="86" w:left="107"/>
      </w:pPr>
      <w:rPr>
        <w:rFonts w:ascii="Times New Roman" w:hAnsi="Times New Roman"/>
        <w:spacing w:val="-1"/>
        <w:sz w:val="22"/>
      </w:rPr>
    </w:lvl>
    <w:lvl w:ilvl="1">
      <w:numFmt w:val="bullet"/>
      <w:lvlText w:val="•"/>
      <w:lvlJc w:val="left"/>
      <w:pPr>
        <w:ind w:hanging="86" w:left="397"/>
      </w:pPr>
    </w:lvl>
    <w:lvl w:ilvl="2">
      <w:numFmt w:val="bullet"/>
      <w:lvlText w:val="•"/>
      <w:lvlJc w:val="left"/>
      <w:pPr>
        <w:ind w:hanging="86" w:left="694"/>
      </w:pPr>
    </w:lvl>
    <w:lvl w:ilvl="3">
      <w:numFmt w:val="bullet"/>
      <w:lvlText w:val="•"/>
      <w:lvlJc w:val="left"/>
      <w:pPr>
        <w:ind w:hanging="86" w:left="991"/>
      </w:pPr>
    </w:lvl>
    <w:lvl w:ilvl="4">
      <w:numFmt w:val="bullet"/>
      <w:lvlText w:val="•"/>
      <w:lvlJc w:val="left"/>
      <w:pPr>
        <w:ind w:hanging="86" w:left="1288"/>
      </w:pPr>
    </w:lvl>
    <w:lvl w:ilvl="5">
      <w:numFmt w:val="bullet"/>
      <w:lvlText w:val="•"/>
      <w:lvlJc w:val="left"/>
      <w:pPr>
        <w:ind w:hanging="86" w:left="1586"/>
      </w:pPr>
    </w:lvl>
    <w:lvl w:ilvl="6">
      <w:numFmt w:val="bullet"/>
      <w:lvlText w:val="•"/>
      <w:lvlJc w:val="left"/>
      <w:pPr>
        <w:ind w:hanging="86" w:left="1883"/>
      </w:pPr>
    </w:lvl>
    <w:lvl w:ilvl="7">
      <w:numFmt w:val="bullet"/>
      <w:lvlText w:val="•"/>
      <w:lvlJc w:val="left"/>
      <w:pPr>
        <w:ind w:hanging="86" w:left="2180"/>
      </w:pPr>
    </w:lvl>
    <w:lvl w:ilvl="8">
      <w:numFmt w:val="bullet"/>
      <w:lvlText w:val="•"/>
      <w:lvlJc w:val="left"/>
      <w:pPr>
        <w:ind w:hanging="86" w:left="2477"/>
      </w:pPr>
    </w:lvl>
  </w:abstractNum>
  <w:abstractNum w:abstractNumId="23">
    <w:lvl w:ilvl="0">
      <w:numFmt w:val="bullet"/>
      <w:lvlText w:val="•"/>
      <w:lvlJc w:val="left"/>
      <w:pPr>
        <w:ind w:hanging="86" w:left="107"/>
      </w:pPr>
      <w:rPr>
        <w:rFonts w:ascii="Times New Roman" w:hAnsi="Times New Roman"/>
        <w:spacing w:val="-1"/>
        <w:sz w:val="22"/>
      </w:rPr>
    </w:lvl>
    <w:lvl w:ilvl="1">
      <w:numFmt w:val="bullet"/>
      <w:lvlText w:val="•"/>
      <w:lvlJc w:val="left"/>
      <w:pPr>
        <w:ind w:hanging="86" w:left="397"/>
      </w:pPr>
    </w:lvl>
    <w:lvl w:ilvl="2">
      <w:numFmt w:val="bullet"/>
      <w:lvlText w:val="•"/>
      <w:lvlJc w:val="left"/>
      <w:pPr>
        <w:ind w:hanging="86" w:left="694"/>
      </w:pPr>
    </w:lvl>
    <w:lvl w:ilvl="3">
      <w:numFmt w:val="bullet"/>
      <w:lvlText w:val="•"/>
      <w:lvlJc w:val="left"/>
      <w:pPr>
        <w:ind w:hanging="86" w:left="991"/>
      </w:pPr>
    </w:lvl>
    <w:lvl w:ilvl="4">
      <w:numFmt w:val="bullet"/>
      <w:lvlText w:val="•"/>
      <w:lvlJc w:val="left"/>
      <w:pPr>
        <w:ind w:hanging="86" w:left="1288"/>
      </w:pPr>
    </w:lvl>
    <w:lvl w:ilvl="5">
      <w:numFmt w:val="bullet"/>
      <w:lvlText w:val="•"/>
      <w:lvlJc w:val="left"/>
      <w:pPr>
        <w:ind w:hanging="86" w:left="1586"/>
      </w:pPr>
    </w:lvl>
    <w:lvl w:ilvl="6">
      <w:numFmt w:val="bullet"/>
      <w:lvlText w:val="•"/>
      <w:lvlJc w:val="left"/>
      <w:pPr>
        <w:ind w:hanging="86" w:left="1883"/>
      </w:pPr>
    </w:lvl>
    <w:lvl w:ilvl="7">
      <w:numFmt w:val="bullet"/>
      <w:lvlText w:val="•"/>
      <w:lvlJc w:val="left"/>
      <w:pPr>
        <w:ind w:hanging="86" w:left="2180"/>
      </w:pPr>
    </w:lvl>
    <w:lvl w:ilvl="8">
      <w:numFmt w:val="bullet"/>
      <w:lvlText w:val="•"/>
      <w:lvlJc w:val="left"/>
      <w:pPr>
        <w:ind w:hanging="86" w:left="2477"/>
      </w:pPr>
    </w:lvl>
  </w:abstractNum>
  <w:abstractNum w:abstractNumId="24">
    <w:lvl w:ilvl="0">
      <w:numFmt w:val="bullet"/>
      <w:lvlText w:val="•"/>
      <w:lvlJc w:val="left"/>
      <w:pPr>
        <w:ind w:hanging="86" w:left="107"/>
      </w:pPr>
      <w:rPr>
        <w:rFonts w:ascii="Times New Roman" w:hAnsi="Times New Roman"/>
        <w:spacing w:val="-1"/>
        <w:sz w:val="22"/>
      </w:rPr>
    </w:lvl>
    <w:lvl w:ilvl="1">
      <w:numFmt w:val="bullet"/>
      <w:lvlText w:val="•"/>
      <w:lvlJc w:val="left"/>
      <w:pPr>
        <w:ind w:hanging="86" w:left="397"/>
      </w:pPr>
    </w:lvl>
    <w:lvl w:ilvl="2">
      <w:numFmt w:val="bullet"/>
      <w:lvlText w:val="•"/>
      <w:lvlJc w:val="left"/>
      <w:pPr>
        <w:ind w:hanging="86" w:left="694"/>
      </w:pPr>
    </w:lvl>
    <w:lvl w:ilvl="3">
      <w:numFmt w:val="bullet"/>
      <w:lvlText w:val="•"/>
      <w:lvlJc w:val="left"/>
      <w:pPr>
        <w:ind w:hanging="86" w:left="991"/>
      </w:pPr>
    </w:lvl>
    <w:lvl w:ilvl="4">
      <w:numFmt w:val="bullet"/>
      <w:lvlText w:val="•"/>
      <w:lvlJc w:val="left"/>
      <w:pPr>
        <w:ind w:hanging="86" w:left="1288"/>
      </w:pPr>
    </w:lvl>
    <w:lvl w:ilvl="5">
      <w:numFmt w:val="bullet"/>
      <w:lvlText w:val="•"/>
      <w:lvlJc w:val="left"/>
      <w:pPr>
        <w:ind w:hanging="86" w:left="1586"/>
      </w:pPr>
    </w:lvl>
    <w:lvl w:ilvl="6">
      <w:numFmt w:val="bullet"/>
      <w:lvlText w:val="•"/>
      <w:lvlJc w:val="left"/>
      <w:pPr>
        <w:ind w:hanging="86" w:left="1883"/>
      </w:pPr>
    </w:lvl>
    <w:lvl w:ilvl="7">
      <w:numFmt w:val="bullet"/>
      <w:lvlText w:val="•"/>
      <w:lvlJc w:val="left"/>
      <w:pPr>
        <w:ind w:hanging="86" w:left="2180"/>
      </w:pPr>
    </w:lvl>
    <w:lvl w:ilvl="8">
      <w:numFmt w:val="bullet"/>
      <w:lvlText w:val="•"/>
      <w:lvlJc w:val="left"/>
      <w:pPr>
        <w:ind w:hanging="86" w:left="2477"/>
      </w:pPr>
    </w:lvl>
  </w:abstractNum>
  <w:abstractNum w:abstractNumId="25">
    <w:lvl w:ilvl="0">
      <w:numFmt w:val="bullet"/>
      <w:lvlText w:val="•"/>
      <w:lvlJc w:val="left"/>
      <w:pPr>
        <w:ind w:hanging="86" w:left="192"/>
      </w:pPr>
      <w:rPr>
        <w:rFonts w:ascii="Times New Roman" w:hAnsi="Times New Roman"/>
        <w:spacing w:val="-1"/>
        <w:sz w:val="22"/>
      </w:rPr>
    </w:lvl>
    <w:lvl w:ilvl="1">
      <w:numFmt w:val="bullet"/>
      <w:lvlText w:val="•"/>
      <w:lvlJc w:val="left"/>
      <w:pPr>
        <w:ind w:hanging="86" w:left="487"/>
      </w:pPr>
    </w:lvl>
    <w:lvl w:ilvl="2">
      <w:numFmt w:val="bullet"/>
      <w:lvlText w:val="•"/>
      <w:lvlJc w:val="left"/>
      <w:pPr>
        <w:ind w:hanging="86" w:left="774"/>
      </w:pPr>
    </w:lvl>
    <w:lvl w:ilvl="3">
      <w:numFmt w:val="bullet"/>
      <w:lvlText w:val="•"/>
      <w:lvlJc w:val="left"/>
      <w:pPr>
        <w:ind w:hanging="86" w:left="1061"/>
      </w:pPr>
    </w:lvl>
    <w:lvl w:ilvl="4">
      <w:numFmt w:val="bullet"/>
      <w:lvlText w:val="•"/>
      <w:lvlJc w:val="left"/>
      <w:pPr>
        <w:ind w:hanging="86" w:left="1348"/>
      </w:pPr>
    </w:lvl>
    <w:lvl w:ilvl="5">
      <w:numFmt w:val="bullet"/>
      <w:lvlText w:val="•"/>
      <w:lvlJc w:val="left"/>
      <w:pPr>
        <w:ind w:hanging="86" w:left="1636"/>
      </w:pPr>
    </w:lvl>
    <w:lvl w:ilvl="6">
      <w:numFmt w:val="bullet"/>
      <w:lvlText w:val="•"/>
      <w:lvlJc w:val="left"/>
      <w:pPr>
        <w:ind w:hanging="86" w:left="1923"/>
      </w:pPr>
    </w:lvl>
    <w:lvl w:ilvl="7">
      <w:numFmt w:val="bullet"/>
      <w:lvlText w:val="•"/>
      <w:lvlJc w:val="left"/>
      <w:pPr>
        <w:ind w:hanging="86" w:left="2210"/>
      </w:pPr>
    </w:lvl>
    <w:lvl w:ilvl="8">
      <w:numFmt w:val="bullet"/>
      <w:lvlText w:val="•"/>
      <w:lvlJc w:val="left"/>
      <w:pPr>
        <w:ind w:hanging="86" w:left="2497"/>
      </w:pPr>
    </w:lvl>
  </w:abstractNum>
  <w:abstractNum w:abstractNumId="26">
    <w:lvl w:ilvl="0">
      <w:numFmt w:val="bullet"/>
      <w:lvlText w:val="•"/>
      <w:lvlJc w:val="left"/>
      <w:pPr>
        <w:ind w:hanging="86" w:left="192"/>
      </w:pPr>
      <w:rPr>
        <w:rFonts w:ascii="Times New Roman" w:hAnsi="Times New Roman"/>
        <w:spacing w:val="-1"/>
        <w:sz w:val="22"/>
      </w:rPr>
    </w:lvl>
    <w:lvl w:ilvl="1">
      <w:numFmt w:val="bullet"/>
      <w:lvlText w:val="•"/>
      <w:lvlJc w:val="left"/>
      <w:pPr>
        <w:ind w:hanging="86" w:left="487"/>
      </w:pPr>
    </w:lvl>
    <w:lvl w:ilvl="2">
      <w:numFmt w:val="bullet"/>
      <w:lvlText w:val="•"/>
      <w:lvlJc w:val="left"/>
      <w:pPr>
        <w:ind w:hanging="86" w:left="774"/>
      </w:pPr>
    </w:lvl>
    <w:lvl w:ilvl="3">
      <w:numFmt w:val="bullet"/>
      <w:lvlText w:val="•"/>
      <w:lvlJc w:val="left"/>
      <w:pPr>
        <w:ind w:hanging="86" w:left="1061"/>
      </w:pPr>
    </w:lvl>
    <w:lvl w:ilvl="4">
      <w:numFmt w:val="bullet"/>
      <w:lvlText w:val="•"/>
      <w:lvlJc w:val="left"/>
      <w:pPr>
        <w:ind w:hanging="86" w:left="1348"/>
      </w:pPr>
    </w:lvl>
    <w:lvl w:ilvl="5">
      <w:numFmt w:val="bullet"/>
      <w:lvlText w:val="•"/>
      <w:lvlJc w:val="left"/>
      <w:pPr>
        <w:ind w:hanging="86" w:left="1636"/>
      </w:pPr>
    </w:lvl>
    <w:lvl w:ilvl="6">
      <w:numFmt w:val="bullet"/>
      <w:lvlText w:val="•"/>
      <w:lvlJc w:val="left"/>
      <w:pPr>
        <w:ind w:hanging="86" w:left="1923"/>
      </w:pPr>
    </w:lvl>
    <w:lvl w:ilvl="7">
      <w:numFmt w:val="bullet"/>
      <w:lvlText w:val="•"/>
      <w:lvlJc w:val="left"/>
      <w:pPr>
        <w:ind w:hanging="86" w:left="2210"/>
      </w:pPr>
    </w:lvl>
    <w:lvl w:ilvl="8">
      <w:numFmt w:val="bullet"/>
      <w:lvlText w:val="•"/>
      <w:lvlJc w:val="left"/>
      <w:pPr>
        <w:ind w:hanging="86" w:left="2497"/>
      </w:pPr>
    </w:lvl>
  </w:abstractNum>
  <w:abstractNum w:abstractNumId="27">
    <w:lvl w:ilvl="0">
      <w:numFmt w:val="bullet"/>
      <w:lvlText w:val="-"/>
      <w:lvlJc w:val="left"/>
      <w:pPr>
        <w:ind w:hanging="358" w:left="107"/>
      </w:pPr>
      <w:rPr>
        <w:rFonts w:ascii="Times New Roman" w:hAnsi="Times New Roman"/>
        <w:sz w:val="24"/>
      </w:rPr>
    </w:lvl>
    <w:lvl w:ilvl="1">
      <w:numFmt w:val="bullet"/>
      <w:lvlText w:val="•"/>
      <w:lvlJc w:val="left"/>
      <w:pPr>
        <w:ind w:hanging="358" w:left="556"/>
      </w:pPr>
    </w:lvl>
    <w:lvl w:ilvl="2">
      <w:numFmt w:val="bullet"/>
      <w:lvlText w:val="•"/>
      <w:lvlJc w:val="left"/>
      <w:pPr>
        <w:ind w:hanging="358" w:left="1012"/>
      </w:pPr>
    </w:lvl>
    <w:lvl w:ilvl="3">
      <w:numFmt w:val="bullet"/>
      <w:lvlText w:val="•"/>
      <w:lvlJc w:val="left"/>
      <w:pPr>
        <w:ind w:hanging="358" w:left="1469"/>
      </w:pPr>
    </w:lvl>
    <w:lvl w:ilvl="4">
      <w:numFmt w:val="bullet"/>
      <w:lvlText w:val="•"/>
      <w:lvlJc w:val="left"/>
      <w:pPr>
        <w:ind w:hanging="358" w:left="1925"/>
      </w:pPr>
    </w:lvl>
    <w:lvl w:ilvl="5">
      <w:numFmt w:val="bullet"/>
      <w:lvlText w:val="•"/>
      <w:lvlJc w:val="left"/>
      <w:pPr>
        <w:ind w:hanging="358" w:left="2382"/>
      </w:pPr>
    </w:lvl>
    <w:lvl w:ilvl="6">
      <w:numFmt w:val="bullet"/>
      <w:lvlText w:val="•"/>
      <w:lvlJc w:val="left"/>
      <w:pPr>
        <w:ind w:hanging="358" w:left="2838"/>
      </w:pPr>
    </w:lvl>
    <w:lvl w:ilvl="7">
      <w:numFmt w:val="bullet"/>
      <w:lvlText w:val="•"/>
      <w:lvlJc w:val="left"/>
      <w:pPr>
        <w:ind w:hanging="358" w:left="3294"/>
      </w:pPr>
    </w:lvl>
    <w:lvl w:ilvl="8">
      <w:numFmt w:val="bullet"/>
      <w:lvlText w:val="•"/>
      <w:lvlJc w:val="left"/>
      <w:pPr>
        <w:ind w:hanging="358" w:left="3751"/>
      </w:pPr>
    </w:lvl>
  </w:abstractNum>
  <w:abstractNum w:abstractNumId="28">
    <w:lvl w:ilvl="0">
      <w:numFmt w:val="bullet"/>
      <w:lvlText w:val="-"/>
      <w:lvlJc w:val="left"/>
      <w:pPr>
        <w:ind w:hanging="140" w:left="246"/>
      </w:pPr>
      <w:rPr>
        <w:rFonts w:ascii="Times New Roman" w:hAnsi="Times New Roman"/>
        <w:sz w:val="24"/>
      </w:rPr>
    </w:lvl>
    <w:lvl w:ilvl="1">
      <w:numFmt w:val="bullet"/>
      <w:lvlText w:val="•"/>
      <w:lvlJc w:val="left"/>
      <w:pPr>
        <w:ind w:hanging="140" w:left="682"/>
      </w:pPr>
    </w:lvl>
    <w:lvl w:ilvl="2">
      <w:numFmt w:val="bullet"/>
      <w:lvlText w:val="•"/>
      <w:lvlJc w:val="left"/>
      <w:pPr>
        <w:ind w:hanging="140" w:left="1124"/>
      </w:pPr>
    </w:lvl>
    <w:lvl w:ilvl="3">
      <w:numFmt w:val="bullet"/>
      <w:lvlText w:val="•"/>
      <w:lvlJc w:val="left"/>
      <w:pPr>
        <w:ind w:hanging="140" w:left="1567"/>
      </w:pPr>
    </w:lvl>
    <w:lvl w:ilvl="4">
      <w:numFmt w:val="bullet"/>
      <w:lvlText w:val="•"/>
      <w:lvlJc w:val="left"/>
      <w:pPr>
        <w:ind w:hanging="140" w:left="2009"/>
      </w:pPr>
    </w:lvl>
    <w:lvl w:ilvl="5">
      <w:numFmt w:val="bullet"/>
      <w:lvlText w:val="•"/>
      <w:lvlJc w:val="left"/>
      <w:pPr>
        <w:ind w:hanging="140" w:left="2452"/>
      </w:pPr>
    </w:lvl>
    <w:lvl w:ilvl="6">
      <w:numFmt w:val="bullet"/>
      <w:lvlText w:val="•"/>
      <w:lvlJc w:val="left"/>
      <w:pPr>
        <w:ind w:hanging="140" w:left="2894"/>
      </w:pPr>
    </w:lvl>
    <w:lvl w:ilvl="7">
      <w:numFmt w:val="bullet"/>
      <w:lvlText w:val="•"/>
      <w:lvlJc w:val="left"/>
      <w:pPr>
        <w:ind w:hanging="140" w:left="3336"/>
      </w:pPr>
    </w:lvl>
    <w:lvl w:ilvl="8">
      <w:numFmt w:val="bullet"/>
      <w:lvlText w:val="•"/>
      <w:lvlJc w:val="left"/>
      <w:pPr>
        <w:ind w:hanging="140" w:left="3779"/>
      </w:pPr>
    </w:lvl>
  </w:abstractNum>
  <w:abstractNum w:abstractNumId="29">
    <w:lvl w:ilvl="0">
      <w:numFmt w:val="bullet"/>
      <w:lvlText w:val=""/>
      <w:lvlJc w:val="left"/>
      <w:pPr>
        <w:ind w:hanging="425" w:left="566"/>
      </w:pPr>
      <w:rPr>
        <w:rFonts w:ascii="Symbol" w:hAnsi="Symbol"/>
        <w:sz w:val="24"/>
      </w:rPr>
    </w:lvl>
    <w:lvl w:ilvl="1">
      <w:numFmt w:val="bullet"/>
      <w:lvlText w:val=""/>
      <w:lvlJc w:val="left"/>
      <w:pPr>
        <w:ind w:hanging="284" w:left="566"/>
      </w:pPr>
      <w:rPr>
        <w:rFonts w:ascii="Symbol" w:hAnsi="Symbol"/>
        <w:sz w:val="24"/>
      </w:rPr>
    </w:lvl>
    <w:lvl w:ilvl="2">
      <w:numFmt w:val="bullet"/>
      <w:lvlText w:val="•"/>
      <w:lvlJc w:val="left"/>
      <w:pPr>
        <w:ind w:hanging="284" w:left="1126"/>
      </w:pPr>
    </w:lvl>
    <w:lvl w:ilvl="3">
      <w:numFmt w:val="bullet"/>
      <w:lvlText w:val="•"/>
      <w:lvlJc w:val="left"/>
      <w:pPr>
        <w:ind w:hanging="284" w:left="1410"/>
      </w:pPr>
    </w:lvl>
    <w:lvl w:ilvl="4">
      <w:numFmt w:val="bullet"/>
      <w:lvlText w:val="•"/>
      <w:lvlJc w:val="left"/>
      <w:pPr>
        <w:ind w:hanging="284" w:left="1693"/>
      </w:pPr>
    </w:lvl>
    <w:lvl w:ilvl="5">
      <w:numFmt w:val="bullet"/>
      <w:lvlText w:val="•"/>
      <w:lvlJc w:val="left"/>
      <w:pPr>
        <w:ind w:hanging="284" w:left="1977"/>
      </w:pPr>
    </w:lvl>
    <w:lvl w:ilvl="6">
      <w:numFmt w:val="bullet"/>
      <w:lvlText w:val="•"/>
      <w:lvlJc w:val="left"/>
      <w:pPr>
        <w:ind w:hanging="284" w:left="2260"/>
      </w:pPr>
    </w:lvl>
    <w:lvl w:ilvl="7">
      <w:numFmt w:val="bullet"/>
      <w:lvlText w:val="•"/>
      <w:lvlJc w:val="left"/>
      <w:pPr>
        <w:ind w:hanging="284" w:left="2543"/>
      </w:pPr>
    </w:lvl>
    <w:lvl w:ilvl="8">
      <w:numFmt w:val="bullet"/>
      <w:lvlText w:val="•"/>
      <w:lvlJc w:val="left"/>
      <w:pPr>
        <w:ind w:hanging="284" w:left="2827"/>
      </w:pPr>
    </w:lvl>
  </w:abstractNum>
  <w:abstractNum w:abstractNumId="30">
    <w:lvl w:ilvl="0">
      <w:numFmt w:val="bullet"/>
      <w:lvlText w:val=""/>
      <w:lvlJc w:val="left"/>
      <w:pPr>
        <w:ind w:hanging="281" w:left="561"/>
      </w:pPr>
      <w:rPr>
        <w:rFonts w:ascii="Symbol" w:hAnsi="Symbol"/>
        <w:sz w:val="24"/>
      </w:rPr>
    </w:lvl>
    <w:lvl w:ilvl="1">
      <w:numFmt w:val="bullet"/>
      <w:lvlText w:val="•"/>
      <w:lvlJc w:val="left"/>
      <w:pPr>
        <w:ind w:hanging="281" w:left="1098"/>
      </w:pPr>
    </w:lvl>
    <w:lvl w:ilvl="2">
      <w:numFmt w:val="bullet"/>
      <w:lvlText w:val="•"/>
      <w:lvlJc w:val="left"/>
      <w:pPr>
        <w:ind w:hanging="281" w:left="1636"/>
      </w:pPr>
    </w:lvl>
    <w:lvl w:ilvl="3">
      <w:numFmt w:val="bullet"/>
      <w:lvlText w:val="•"/>
      <w:lvlJc w:val="left"/>
      <w:pPr>
        <w:ind w:hanging="281" w:left="2175"/>
      </w:pPr>
    </w:lvl>
    <w:lvl w:ilvl="4">
      <w:numFmt w:val="bullet"/>
      <w:lvlText w:val="•"/>
      <w:lvlJc w:val="left"/>
      <w:pPr>
        <w:ind w:hanging="281" w:left="2713"/>
      </w:pPr>
    </w:lvl>
    <w:lvl w:ilvl="5">
      <w:numFmt w:val="bullet"/>
      <w:lvlText w:val="•"/>
      <w:lvlJc w:val="left"/>
      <w:pPr>
        <w:ind w:hanging="281" w:left="3252"/>
      </w:pPr>
    </w:lvl>
    <w:lvl w:ilvl="6">
      <w:numFmt w:val="bullet"/>
      <w:lvlText w:val="•"/>
      <w:lvlJc w:val="left"/>
      <w:pPr>
        <w:ind w:hanging="281" w:left="3790"/>
      </w:pPr>
    </w:lvl>
    <w:lvl w:ilvl="7">
      <w:numFmt w:val="bullet"/>
      <w:lvlText w:val="•"/>
      <w:lvlJc w:val="left"/>
      <w:pPr>
        <w:ind w:hanging="281" w:left="4328"/>
      </w:pPr>
    </w:lvl>
    <w:lvl w:ilvl="8">
      <w:numFmt w:val="bullet"/>
      <w:lvlText w:val="•"/>
      <w:lvlJc w:val="left"/>
      <w:pPr>
        <w:ind w:hanging="281" w:left="4867"/>
      </w:pPr>
    </w:lvl>
  </w:abstractNum>
  <w:abstractNum w:abstractNumId="31">
    <w:lvl w:ilvl="0">
      <w:numFmt w:val="bullet"/>
      <w:lvlText w:val=""/>
      <w:lvlJc w:val="left"/>
      <w:pPr>
        <w:ind w:hanging="284" w:left="566"/>
      </w:pPr>
      <w:rPr>
        <w:rFonts w:ascii="Symbol" w:hAnsi="Symbol"/>
        <w:sz w:val="24"/>
      </w:rPr>
    </w:lvl>
    <w:lvl w:ilvl="1">
      <w:numFmt w:val="bullet"/>
      <w:lvlText w:val="•"/>
      <w:lvlJc w:val="left"/>
      <w:pPr>
        <w:ind w:hanging="284" w:left="843"/>
      </w:pPr>
    </w:lvl>
    <w:lvl w:ilvl="2">
      <w:numFmt w:val="bullet"/>
      <w:lvlText w:val="•"/>
      <w:lvlJc w:val="left"/>
      <w:pPr>
        <w:ind w:hanging="284" w:left="1126"/>
      </w:pPr>
    </w:lvl>
    <w:lvl w:ilvl="3">
      <w:numFmt w:val="bullet"/>
      <w:lvlText w:val="•"/>
      <w:lvlJc w:val="left"/>
      <w:pPr>
        <w:ind w:hanging="284" w:left="1410"/>
      </w:pPr>
    </w:lvl>
    <w:lvl w:ilvl="4">
      <w:numFmt w:val="bullet"/>
      <w:lvlText w:val="•"/>
      <w:lvlJc w:val="left"/>
      <w:pPr>
        <w:ind w:hanging="284" w:left="1693"/>
      </w:pPr>
    </w:lvl>
    <w:lvl w:ilvl="5">
      <w:numFmt w:val="bullet"/>
      <w:lvlText w:val="•"/>
      <w:lvlJc w:val="left"/>
      <w:pPr>
        <w:ind w:hanging="284" w:left="1977"/>
      </w:pPr>
    </w:lvl>
    <w:lvl w:ilvl="6">
      <w:numFmt w:val="bullet"/>
      <w:lvlText w:val="•"/>
      <w:lvlJc w:val="left"/>
      <w:pPr>
        <w:ind w:hanging="284" w:left="2260"/>
      </w:pPr>
    </w:lvl>
    <w:lvl w:ilvl="7">
      <w:numFmt w:val="bullet"/>
      <w:lvlText w:val="•"/>
      <w:lvlJc w:val="left"/>
      <w:pPr>
        <w:ind w:hanging="284" w:left="2543"/>
      </w:pPr>
    </w:lvl>
    <w:lvl w:ilvl="8">
      <w:numFmt w:val="bullet"/>
      <w:lvlText w:val="•"/>
      <w:lvlJc w:val="left"/>
      <w:pPr>
        <w:ind w:hanging="284" w:left="2827"/>
      </w:pPr>
    </w:lvl>
  </w:abstractNum>
  <w:abstractNum w:abstractNumId="32">
    <w:lvl w:ilvl="0">
      <w:numFmt w:val="bullet"/>
      <w:lvlText w:val=""/>
      <w:lvlJc w:val="left"/>
      <w:pPr>
        <w:ind w:hanging="281" w:left="561"/>
      </w:pPr>
      <w:rPr>
        <w:rFonts w:ascii="Symbol" w:hAnsi="Symbol"/>
        <w:sz w:val="24"/>
      </w:rPr>
    </w:lvl>
    <w:lvl w:ilvl="1">
      <w:numFmt w:val="bullet"/>
      <w:lvlText w:val="•"/>
      <w:lvlJc w:val="left"/>
      <w:pPr>
        <w:ind w:hanging="281" w:left="1098"/>
      </w:pPr>
    </w:lvl>
    <w:lvl w:ilvl="2">
      <w:numFmt w:val="bullet"/>
      <w:lvlText w:val="•"/>
      <w:lvlJc w:val="left"/>
      <w:pPr>
        <w:ind w:hanging="281" w:left="1636"/>
      </w:pPr>
    </w:lvl>
    <w:lvl w:ilvl="3">
      <w:numFmt w:val="bullet"/>
      <w:lvlText w:val="•"/>
      <w:lvlJc w:val="left"/>
      <w:pPr>
        <w:ind w:hanging="281" w:left="2175"/>
      </w:pPr>
    </w:lvl>
    <w:lvl w:ilvl="4">
      <w:numFmt w:val="bullet"/>
      <w:lvlText w:val="•"/>
      <w:lvlJc w:val="left"/>
      <w:pPr>
        <w:ind w:hanging="281" w:left="2713"/>
      </w:pPr>
    </w:lvl>
    <w:lvl w:ilvl="5">
      <w:numFmt w:val="bullet"/>
      <w:lvlText w:val="•"/>
      <w:lvlJc w:val="left"/>
      <w:pPr>
        <w:ind w:hanging="281" w:left="3252"/>
      </w:pPr>
    </w:lvl>
    <w:lvl w:ilvl="6">
      <w:numFmt w:val="bullet"/>
      <w:lvlText w:val="•"/>
      <w:lvlJc w:val="left"/>
      <w:pPr>
        <w:ind w:hanging="281" w:left="3790"/>
      </w:pPr>
    </w:lvl>
    <w:lvl w:ilvl="7">
      <w:numFmt w:val="bullet"/>
      <w:lvlText w:val="•"/>
      <w:lvlJc w:val="left"/>
      <w:pPr>
        <w:ind w:hanging="281" w:left="4328"/>
      </w:pPr>
    </w:lvl>
    <w:lvl w:ilvl="8">
      <w:numFmt w:val="bullet"/>
      <w:lvlText w:val="•"/>
      <w:lvlJc w:val="left"/>
      <w:pPr>
        <w:ind w:hanging="281" w:left="4867"/>
      </w:pPr>
    </w:lvl>
  </w:abstractNum>
  <w:abstractNum w:abstractNumId="33">
    <w:lvl w:ilvl="0">
      <w:numFmt w:val="bullet"/>
      <w:lvlText w:val=""/>
      <w:lvlJc w:val="left"/>
      <w:pPr>
        <w:ind w:hanging="360" w:left="827"/>
      </w:pPr>
      <w:rPr>
        <w:rFonts w:ascii="Symbol" w:hAnsi="Symbol"/>
        <w:sz w:val="24"/>
      </w:rPr>
    </w:lvl>
    <w:lvl w:ilvl="1">
      <w:numFmt w:val="bullet"/>
      <w:lvlText w:val="•"/>
      <w:lvlJc w:val="left"/>
      <w:pPr>
        <w:ind w:hanging="360" w:left="1046"/>
      </w:pPr>
    </w:lvl>
    <w:lvl w:ilvl="2">
      <w:numFmt w:val="bullet"/>
      <w:lvlText w:val="•"/>
      <w:lvlJc w:val="left"/>
      <w:pPr>
        <w:ind w:hanging="360" w:left="1273"/>
      </w:pPr>
    </w:lvl>
    <w:lvl w:ilvl="3">
      <w:numFmt w:val="bullet"/>
      <w:lvlText w:val="•"/>
      <w:lvlJc w:val="left"/>
      <w:pPr>
        <w:ind w:hanging="360" w:left="1500"/>
      </w:pPr>
    </w:lvl>
    <w:lvl w:ilvl="4">
      <w:numFmt w:val="bullet"/>
      <w:lvlText w:val="•"/>
      <w:lvlJc w:val="left"/>
      <w:pPr>
        <w:ind w:hanging="360" w:left="1726"/>
      </w:pPr>
    </w:lvl>
    <w:lvl w:ilvl="5">
      <w:numFmt w:val="bullet"/>
      <w:lvlText w:val="•"/>
      <w:lvlJc w:val="left"/>
      <w:pPr>
        <w:ind w:hanging="360" w:left="1953"/>
      </w:pPr>
    </w:lvl>
    <w:lvl w:ilvl="6">
      <w:numFmt w:val="bullet"/>
      <w:lvlText w:val="•"/>
      <w:lvlJc w:val="left"/>
      <w:pPr>
        <w:ind w:hanging="360" w:left="2180"/>
      </w:pPr>
    </w:lvl>
    <w:lvl w:ilvl="7">
      <w:numFmt w:val="bullet"/>
      <w:lvlText w:val="•"/>
      <w:lvlJc w:val="left"/>
      <w:pPr>
        <w:ind w:hanging="360" w:left="2406"/>
      </w:pPr>
    </w:lvl>
    <w:lvl w:ilvl="8">
      <w:numFmt w:val="bullet"/>
      <w:lvlText w:val="•"/>
      <w:lvlJc w:val="left"/>
      <w:pPr>
        <w:ind w:hanging="360" w:left="2633"/>
      </w:pPr>
    </w:lvl>
  </w:abstractNum>
  <w:abstractNum w:abstractNumId="34">
    <w:lvl w:ilvl="0">
      <w:numFmt w:val="bullet"/>
      <w:lvlText w:val=""/>
      <w:lvlJc w:val="left"/>
      <w:pPr>
        <w:ind w:hanging="360" w:left="824"/>
      </w:pPr>
      <w:rPr>
        <w:rFonts w:ascii="Symbol" w:hAnsi="Symbol"/>
        <w:sz w:val="24"/>
      </w:rPr>
    </w:lvl>
    <w:lvl w:ilvl="1">
      <w:numFmt w:val="bullet"/>
      <w:lvlText w:val="•"/>
      <w:lvlJc w:val="left"/>
      <w:pPr>
        <w:ind w:hanging="360" w:left="1171"/>
      </w:pPr>
    </w:lvl>
    <w:lvl w:ilvl="2">
      <w:numFmt w:val="bullet"/>
      <w:lvlText w:val="•"/>
      <w:lvlJc w:val="left"/>
      <w:pPr>
        <w:ind w:hanging="360" w:left="1523"/>
      </w:pPr>
    </w:lvl>
    <w:lvl w:ilvl="3">
      <w:numFmt w:val="bullet"/>
      <w:lvlText w:val="•"/>
      <w:lvlJc w:val="left"/>
      <w:pPr>
        <w:ind w:hanging="360" w:left="1874"/>
      </w:pPr>
    </w:lvl>
    <w:lvl w:ilvl="4">
      <w:numFmt w:val="bullet"/>
      <w:lvlText w:val="•"/>
      <w:lvlJc w:val="left"/>
      <w:pPr>
        <w:ind w:hanging="360" w:left="2226"/>
      </w:pPr>
    </w:lvl>
    <w:lvl w:ilvl="5">
      <w:numFmt w:val="bullet"/>
      <w:lvlText w:val="•"/>
      <w:lvlJc w:val="left"/>
      <w:pPr>
        <w:ind w:hanging="360" w:left="2577"/>
      </w:pPr>
    </w:lvl>
    <w:lvl w:ilvl="6">
      <w:numFmt w:val="bullet"/>
      <w:lvlText w:val="•"/>
      <w:lvlJc w:val="left"/>
      <w:pPr>
        <w:ind w:hanging="360" w:left="2929"/>
      </w:pPr>
    </w:lvl>
    <w:lvl w:ilvl="7">
      <w:numFmt w:val="bullet"/>
      <w:lvlText w:val="•"/>
      <w:lvlJc w:val="left"/>
      <w:pPr>
        <w:ind w:hanging="360" w:left="3280"/>
      </w:pPr>
    </w:lvl>
    <w:lvl w:ilvl="8">
      <w:numFmt w:val="bullet"/>
      <w:lvlText w:val="•"/>
      <w:lvlJc w:val="left"/>
      <w:pPr>
        <w:ind w:hanging="360" w:left="3632"/>
      </w:pPr>
    </w:lvl>
  </w:abstractNum>
  <w:abstractNum w:abstractNumId="35">
    <w:lvl w:ilvl="0">
      <w:numFmt w:val="bullet"/>
      <w:lvlText w:val=""/>
      <w:lvlJc w:val="left"/>
      <w:pPr>
        <w:ind w:hanging="360" w:left="834"/>
      </w:pPr>
      <w:rPr>
        <w:rFonts w:ascii="Symbol" w:hAnsi="Symbol"/>
        <w:sz w:val="24"/>
      </w:rPr>
    </w:lvl>
    <w:lvl w:ilvl="1">
      <w:numFmt w:val="bullet"/>
      <w:lvlText w:val="•"/>
      <w:lvlJc w:val="left"/>
      <w:pPr>
        <w:ind w:hanging="360" w:left="1250"/>
      </w:pPr>
    </w:lvl>
    <w:lvl w:ilvl="2">
      <w:numFmt w:val="bullet"/>
      <w:lvlText w:val="•"/>
      <w:lvlJc w:val="left"/>
      <w:pPr>
        <w:ind w:hanging="360" w:left="1660"/>
      </w:pPr>
    </w:lvl>
    <w:lvl w:ilvl="3">
      <w:numFmt w:val="bullet"/>
      <w:lvlText w:val="•"/>
      <w:lvlJc w:val="left"/>
      <w:pPr>
        <w:ind w:hanging="360" w:left="2071"/>
      </w:pPr>
    </w:lvl>
    <w:lvl w:ilvl="4">
      <w:numFmt w:val="bullet"/>
      <w:lvlText w:val="•"/>
      <w:lvlJc w:val="left"/>
      <w:pPr>
        <w:ind w:hanging="360" w:left="2481"/>
      </w:pPr>
    </w:lvl>
    <w:lvl w:ilvl="5">
      <w:numFmt w:val="bullet"/>
      <w:lvlText w:val="•"/>
      <w:lvlJc w:val="left"/>
      <w:pPr>
        <w:ind w:hanging="360" w:left="2892"/>
      </w:pPr>
    </w:lvl>
    <w:lvl w:ilvl="6">
      <w:numFmt w:val="bullet"/>
      <w:lvlText w:val="•"/>
      <w:lvlJc w:val="left"/>
      <w:pPr>
        <w:ind w:hanging="360" w:left="3302"/>
      </w:pPr>
    </w:lvl>
    <w:lvl w:ilvl="7">
      <w:numFmt w:val="bullet"/>
      <w:lvlText w:val="•"/>
      <w:lvlJc w:val="left"/>
      <w:pPr>
        <w:ind w:hanging="360" w:left="3712"/>
      </w:pPr>
    </w:lvl>
    <w:lvl w:ilvl="8">
      <w:numFmt w:val="bullet"/>
      <w:lvlText w:val="•"/>
      <w:lvlJc w:val="left"/>
      <w:pPr>
        <w:ind w:hanging="360" w:left="4123"/>
      </w:pPr>
    </w:lvl>
  </w:abstractNum>
  <w:abstractNum w:abstractNumId="36">
    <w:lvl w:ilvl="0">
      <w:numFmt w:val="bullet"/>
      <w:lvlText w:val=""/>
      <w:lvlJc w:val="left"/>
      <w:pPr>
        <w:ind w:hanging="360" w:left="834"/>
      </w:pPr>
      <w:rPr>
        <w:rFonts w:ascii="Symbol" w:hAnsi="Symbol"/>
        <w:sz w:val="24"/>
      </w:rPr>
    </w:lvl>
    <w:lvl w:ilvl="1">
      <w:numFmt w:val="bullet"/>
      <w:lvlText w:val="•"/>
      <w:lvlJc w:val="left"/>
      <w:pPr>
        <w:ind w:hanging="360" w:left="1179"/>
      </w:pPr>
    </w:lvl>
    <w:lvl w:ilvl="2">
      <w:numFmt w:val="bullet"/>
      <w:lvlText w:val="•"/>
      <w:lvlJc w:val="left"/>
      <w:pPr>
        <w:ind w:hanging="360" w:left="1518"/>
      </w:pPr>
    </w:lvl>
    <w:lvl w:ilvl="3">
      <w:numFmt w:val="bullet"/>
      <w:lvlText w:val="•"/>
      <w:lvlJc w:val="left"/>
      <w:pPr>
        <w:ind w:hanging="360" w:left="1858"/>
      </w:pPr>
    </w:lvl>
    <w:lvl w:ilvl="4">
      <w:numFmt w:val="bullet"/>
      <w:lvlText w:val="•"/>
      <w:lvlJc w:val="left"/>
      <w:pPr>
        <w:ind w:hanging="360" w:left="2197"/>
      </w:pPr>
    </w:lvl>
    <w:lvl w:ilvl="5">
      <w:numFmt w:val="bullet"/>
      <w:lvlText w:val="•"/>
      <w:lvlJc w:val="left"/>
      <w:pPr>
        <w:ind w:hanging="360" w:left="2537"/>
      </w:pPr>
    </w:lvl>
    <w:lvl w:ilvl="6">
      <w:numFmt w:val="bullet"/>
      <w:lvlText w:val="•"/>
      <w:lvlJc w:val="left"/>
      <w:pPr>
        <w:ind w:hanging="360" w:left="2876"/>
      </w:pPr>
    </w:lvl>
    <w:lvl w:ilvl="7">
      <w:numFmt w:val="bullet"/>
      <w:lvlText w:val="•"/>
      <w:lvlJc w:val="left"/>
      <w:pPr>
        <w:ind w:hanging="360" w:left="3215"/>
      </w:pPr>
    </w:lvl>
    <w:lvl w:ilvl="8">
      <w:numFmt w:val="bullet"/>
      <w:lvlText w:val="•"/>
      <w:lvlJc w:val="left"/>
      <w:pPr>
        <w:ind w:hanging="360" w:left="3555"/>
      </w:pPr>
    </w:lvl>
  </w:abstractNum>
  <w:abstractNum w:abstractNumId="37">
    <w:lvl w:ilvl="0">
      <w:start w:val="3"/>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38">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39">
    <w:lvl w:ilvl="0">
      <w:start w:val="1"/>
      <w:numFmt w:val="decimal"/>
      <w:lvlText w:val="%1."/>
      <w:lvlJc w:val="left"/>
      <w:pPr>
        <w:ind w:firstLine="0" w:left="245"/>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40">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41">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42">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43">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44">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45">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46">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47">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48">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49">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50">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51">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52">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53">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54">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55">
    <w:lvl w:ilvl="0">
      <w:start w:val="5"/>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56">
    <w:lvl w:ilvl="0">
      <w:start w:val="1"/>
      <w:numFmt w:val="decimal"/>
      <w:lvlText w:val="%1."/>
      <w:lvlJc w:val="left"/>
      <w:pPr>
        <w:ind w:firstLine="0" w:left="0"/>
      </w:pPr>
      <w:rPr>
        <w:rFonts w:ascii="Times New Roman" w:hAnsi="Times New Roman"/>
        <w:b w:val="0"/>
        <w:i w:val="0"/>
        <w:strike w:val="0"/>
        <w:color w:val="000000"/>
        <w:sz w:val="24"/>
        <w:u w:color="000000" w:val="none"/>
      </w:rPr>
    </w:lvl>
    <w:lvl w:ilvl="1">
      <w:start w:val="1"/>
      <w:numFmt w:val="lowerLetter"/>
      <w:lvlText w:val="%2"/>
      <w:lvlJc w:val="left"/>
      <w:pPr>
        <w:ind w:firstLine="0" w:left="1188"/>
      </w:pPr>
      <w:rPr>
        <w:rFonts w:ascii="Times New Roman" w:hAnsi="Times New Roman"/>
        <w:b w:val="0"/>
        <w:i w:val="0"/>
        <w:strike w:val="0"/>
        <w:color w:val="000000"/>
        <w:sz w:val="24"/>
        <w:u w:color="000000" w:val="none"/>
      </w:rPr>
    </w:lvl>
    <w:lvl w:ilvl="2">
      <w:start w:val="1"/>
      <w:numFmt w:val="lowerRoman"/>
      <w:lvlText w:val="%3"/>
      <w:lvlJc w:val="left"/>
      <w:pPr>
        <w:ind w:firstLine="0" w:left="1908"/>
      </w:pPr>
      <w:rPr>
        <w:rFonts w:ascii="Times New Roman" w:hAnsi="Times New Roman"/>
        <w:b w:val="0"/>
        <w:i w:val="0"/>
        <w:strike w:val="0"/>
        <w:color w:val="000000"/>
        <w:sz w:val="24"/>
        <w:u w:color="000000" w:val="none"/>
      </w:rPr>
    </w:lvl>
    <w:lvl w:ilvl="3">
      <w:start w:val="1"/>
      <w:numFmt w:val="decimal"/>
      <w:lvlText w:val="%4"/>
      <w:lvlJc w:val="left"/>
      <w:pPr>
        <w:ind w:firstLine="0" w:left="2628"/>
      </w:pPr>
      <w:rPr>
        <w:rFonts w:ascii="Times New Roman" w:hAnsi="Times New Roman"/>
        <w:b w:val="0"/>
        <w:i w:val="0"/>
        <w:strike w:val="0"/>
        <w:color w:val="000000"/>
        <w:sz w:val="24"/>
        <w:u w:color="000000" w:val="none"/>
      </w:rPr>
    </w:lvl>
    <w:lvl w:ilvl="4">
      <w:start w:val="1"/>
      <w:numFmt w:val="lowerLetter"/>
      <w:lvlText w:val="%5"/>
      <w:lvlJc w:val="left"/>
      <w:pPr>
        <w:ind w:firstLine="0" w:left="3348"/>
      </w:pPr>
      <w:rPr>
        <w:rFonts w:ascii="Times New Roman" w:hAnsi="Times New Roman"/>
        <w:b w:val="0"/>
        <w:i w:val="0"/>
        <w:strike w:val="0"/>
        <w:color w:val="000000"/>
        <w:sz w:val="24"/>
        <w:u w:color="000000" w:val="none"/>
      </w:rPr>
    </w:lvl>
    <w:lvl w:ilvl="5">
      <w:start w:val="1"/>
      <w:numFmt w:val="lowerRoman"/>
      <w:lvlText w:val="%6"/>
      <w:lvlJc w:val="left"/>
      <w:pPr>
        <w:ind w:firstLine="0" w:left="4068"/>
      </w:pPr>
      <w:rPr>
        <w:rFonts w:ascii="Times New Roman" w:hAnsi="Times New Roman"/>
        <w:b w:val="0"/>
        <w:i w:val="0"/>
        <w:strike w:val="0"/>
        <w:color w:val="000000"/>
        <w:sz w:val="24"/>
        <w:u w:color="000000" w:val="none"/>
      </w:rPr>
    </w:lvl>
    <w:lvl w:ilvl="6">
      <w:start w:val="1"/>
      <w:numFmt w:val="decimal"/>
      <w:lvlText w:val="%7"/>
      <w:lvlJc w:val="left"/>
      <w:pPr>
        <w:ind w:firstLine="0" w:left="4788"/>
      </w:pPr>
      <w:rPr>
        <w:rFonts w:ascii="Times New Roman" w:hAnsi="Times New Roman"/>
        <w:b w:val="0"/>
        <w:i w:val="0"/>
        <w:strike w:val="0"/>
        <w:color w:val="000000"/>
        <w:sz w:val="24"/>
        <w:u w:color="000000" w:val="none"/>
      </w:rPr>
    </w:lvl>
    <w:lvl w:ilvl="7">
      <w:start w:val="1"/>
      <w:numFmt w:val="lowerLetter"/>
      <w:lvlText w:val="%8"/>
      <w:lvlJc w:val="left"/>
      <w:pPr>
        <w:ind w:firstLine="0" w:left="5508"/>
      </w:pPr>
      <w:rPr>
        <w:rFonts w:ascii="Times New Roman" w:hAnsi="Times New Roman"/>
        <w:b w:val="0"/>
        <w:i w:val="0"/>
        <w:strike w:val="0"/>
        <w:color w:val="000000"/>
        <w:sz w:val="24"/>
        <w:u w:color="000000" w:val="none"/>
      </w:rPr>
    </w:lvl>
    <w:lvl w:ilvl="8">
      <w:start w:val="1"/>
      <w:numFmt w:val="lowerRoman"/>
      <w:lvlText w:val="%9"/>
      <w:lvlJc w:val="left"/>
      <w:pPr>
        <w:ind w:firstLine="0" w:left="6228"/>
      </w:pPr>
      <w:rPr>
        <w:rFonts w:ascii="Times New Roman" w:hAnsi="Times New Roman"/>
        <w:b w:val="0"/>
        <w:i w:val="0"/>
        <w:strike w:val="0"/>
        <w:color w:val="000000"/>
        <w:sz w:val="24"/>
        <w:u w:color="000000" w:val="none"/>
      </w:rPr>
    </w:lvl>
  </w:abstractNum>
  <w:abstractNum w:abstractNumId="57">
    <w:lvl w:ilvl="0">
      <w:start w:val="1"/>
      <w:numFmt w:val="decimal"/>
      <w:lvlText w:val="%1."/>
      <w:lvlJc w:val="left"/>
      <w:pPr>
        <w:ind w:firstLine="0" w:left="1"/>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abstractNum w:abstractNumId="58">
    <w:lvl w:ilvl="0">
      <w:start w:val="10"/>
      <w:numFmt w:val="decimal"/>
      <w:lvlText w:val="%1."/>
      <w:lvlJc w:val="left"/>
      <w:pPr>
        <w:ind w:firstLine="0" w:left="365"/>
      </w:pPr>
      <w:rPr>
        <w:rFonts w:ascii="Times New Roman" w:hAnsi="Times New Roman"/>
        <w:b w:val="0"/>
        <w:i w:val="0"/>
        <w:strike w:val="0"/>
        <w:color w:val="000000"/>
        <w:sz w:val="24"/>
        <w:u w:color="000000" w:val="none"/>
      </w:rPr>
    </w:lvl>
    <w:lvl w:ilvl="1">
      <w:start w:val="1"/>
      <w:numFmt w:val="lowerLetter"/>
      <w:lvlText w:val="%2"/>
      <w:lvlJc w:val="left"/>
      <w:pPr>
        <w:ind w:firstLine="0" w:left="1189"/>
      </w:pPr>
      <w:rPr>
        <w:rFonts w:ascii="Times New Roman" w:hAnsi="Times New Roman"/>
        <w:b w:val="0"/>
        <w:i w:val="0"/>
        <w:strike w:val="0"/>
        <w:color w:val="000000"/>
        <w:sz w:val="24"/>
        <w:u w:color="000000" w:val="none"/>
      </w:rPr>
    </w:lvl>
    <w:lvl w:ilvl="2">
      <w:start w:val="1"/>
      <w:numFmt w:val="lowerRoman"/>
      <w:lvlText w:val="%3"/>
      <w:lvlJc w:val="left"/>
      <w:pPr>
        <w:ind w:firstLine="0" w:left="1909"/>
      </w:pPr>
      <w:rPr>
        <w:rFonts w:ascii="Times New Roman" w:hAnsi="Times New Roman"/>
        <w:b w:val="0"/>
        <w:i w:val="0"/>
        <w:strike w:val="0"/>
        <w:color w:val="000000"/>
        <w:sz w:val="24"/>
        <w:u w:color="000000" w:val="none"/>
      </w:rPr>
    </w:lvl>
    <w:lvl w:ilvl="3">
      <w:start w:val="1"/>
      <w:numFmt w:val="decimal"/>
      <w:lvlText w:val="%4"/>
      <w:lvlJc w:val="left"/>
      <w:pPr>
        <w:ind w:firstLine="0" w:left="2629"/>
      </w:pPr>
      <w:rPr>
        <w:rFonts w:ascii="Times New Roman" w:hAnsi="Times New Roman"/>
        <w:b w:val="0"/>
        <w:i w:val="0"/>
        <w:strike w:val="0"/>
        <w:color w:val="000000"/>
        <w:sz w:val="24"/>
        <w:u w:color="000000" w:val="none"/>
      </w:rPr>
    </w:lvl>
    <w:lvl w:ilvl="4">
      <w:start w:val="1"/>
      <w:numFmt w:val="lowerLetter"/>
      <w:lvlText w:val="%5"/>
      <w:lvlJc w:val="left"/>
      <w:pPr>
        <w:ind w:firstLine="0" w:left="3349"/>
      </w:pPr>
      <w:rPr>
        <w:rFonts w:ascii="Times New Roman" w:hAnsi="Times New Roman"/>
        <w:b w:val="0"/>
        <w:i w:val="0"/>
        <w:strike w:val="0"/>
        <w:color w:val="000000"/>
        <w:sz w:val="24"/>
        <w:u w:color="000000" w:val="none"/>
      </w:rPr>
    </w:lvl>
    <w:lvl w:ilvl="5">
      <w:start w:val="1"/>
      <w:numFmt w:val="lowerRoman"/>
      <w:lvlText w:val="%6"/>
      <w:lvlJc w:val="left"/>
      <w:pPr>
        <w:ind w:firstLine="0" w:left="4069"/>
      </w:pPr>
      <w:rPr>
        <w:rFonts w:ascii="Times New Roman" w:hAnsi="Times New Roman"/>
        <w:b w:val="0"/>
        <w:i w:val="0"/>
        <w:strike w:val="0"/>
        <w:color w:val="000000"/>
        <w:sz w:val="24"/>
        <w:u w:color="000000" w:val="none"/>
      </w:rPr>
    </w:lvl>
    <w:lvl w:ilvl="6">
      <w:start w:val="1"/>
      <w:numFmt w:val="decimal"/>
      <w:lvlText w:val="%7"/>
      <w:lvlJc w:val="left"/>
      <w:pPr>
        <w:ind w:firstLine="0" w:left="4789"/>
      </w:pPr>
      <w:rPr>
        <w:rFonts w:ascii="Times New Roman" w:hAnsi="Times New Roman"/>
        <w:b w:val="0"/>
        <w:i w:val="0"/>
        <w:strike w:val="0"/>
        <w:color w:val="000000"/>
        <w:sz w:val="24"/>
        <w:u w:color="000000" w:val="none"/>
      </w:rPr>
    </w:lvl>
    <w:lvl w:ilvl="7">
      <w:start w:val="1"/>
      <w:numFmt w:val="lowerLetter"/>
      <w:lvlText w:val="%8"/>
      <w:lvlJc w:val="left"/>
      <w:pPr>
        <w:ind w:firstLine="0" w:left="5509"/>
      </w:pPr>
      <w:rPr>
        <w:rFonts w:ascii="Times New Roman" w:hAnsi="Times New Roman"/>
        <w:b w:val="0"/>
        <w:i w:val="0"/>
        <w:strike w:val="0"/>
        <w:color w:val="000000"/>
        <w:sz w:val="24"/>
        <w:u w:color="000000" w:val="none"/>
      </w:rPr>
    </w:lvl>
    <w:lvl w:ilvl="8">
      <w:start w:val="1"/>
      <w:numFmt w:val="lowerRoman"/>
      <w:lvlText w:val="%9"/>
      <w:lvlJc w:val="left"/>
      <w:pPr>
        <w:ind w:firstLine="0" w:left="6229"/>
      </w:pPr>
      <w:rPr>
        <w:rFonts w:ascii="Times New Roman" w:hAnsi="Times New Roman"/>
        <w:b w:val="0"/>
        <w:i w:val="0"/>
        <w:strike w:val="0"/>
        <w:color w:val="000000"/>
        <w:sz w:val="24"/>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spacing w:after="0" w:line="360" w:lineRule="auto"/>
      <w:ind w:firstLine="709" w:left="0"/>
      <w:jc w:val="both"/>
    </w:pPr>
    <w:rPr>
      <w:rFonts w:ascii="Times New Roman" w:hAnsi="Times New Roman"/>
      <w:color w:val="000000"/>
      <w:sz w:val="28"/>
    </w:rPr>
  </w:style>
  <w:style w:default="1" w:styleId="Style_2_ch" w:type="character">
    <w:name w:val="Normal"/>
    <w:link w:val="Style_2"/>
    <w:rPr>
      <w:rFonts w:ascii="Times New Roman" w:hAnsi="Times New Roman"/>
      <w:color w:val="000000"/>
      <w:sz w:val="28"/>
    </w:rPr>
  </w:style>
  <w:style w:styleId="Style_5" w:type="paragraph">
    <w:name w:val="toc 2"/>
    <w:basedOn w:val="Style_2"/>
    <w:link w:val="Style_5_ch"/>
    <w:uiPriority w:val="39"/>
    <w:pPr>
      <w:widowControl w:val="0"/>
      <w:spacing w:before="120" w:line="240" w:lineRule="auto"/>
      <w:ind w:hanging="663" w:left="1304"/>
      <w:contextualSpacing w:val="1"/>
      <w:jc w:val="left"/>
    </w:pPr>
    <w:rPr>
      <w:b w:val="1"/>
      <w:color w:val="000000"/>
    </w:rPr>
  </w:style>
  <w:style w:styleId="Style_5_ch" w:type="character">
    <w:name w:val="toc 2"/>
    <w:basedOn w:val="Style_2_ch"/>
    <w:link w:val="Style_5"/>
    <w:rPr>
      <w:b w:val="1"/>
      <w:color w:val="000000"/>
    </w:rPr>
  </w:style>
  <w:style w:styleId="Style_11" w:type="paragraph">
    <w:name w:val="Table Paragraph"/>
    <w:basedOn w:val="Style_2"/>
    <w:link w:val="Style_11_ch"/>
    <w:pPr>
      <w:widowControl w:val="0"/>
      <w:spacing w:line="240" w:lineRule="auto"/>
      <w:ind w:firstLine="0" w:left="107"/>
      <w:jc w:val="left"/>
    </w:pPr>
    <w:rPr>
      <w:color w:val="000000"/>
      <w:sz w:val="22"/>
    </w:rPr>
  </w:style>
  <w:style w:styleId="Style_11_ch" w:type="character">
    <w:name w:val="Table Paragraph"/>
    <w:basedOn w:val="Style_2_ch"/>
    <w:link w:val="Style_11"/>
    <w:rPr>
      <w:color w:val="000000"/>
      <w:sz w:val="22"/>
    </w:rPr>
  </w:style>
  <w:style w:styleId="Style_7" w:type="paragraph">
    <w:name w:val="toc 4"/>
    <w:basedOn w:val="Style_2"/>
    <w:link w:val="Style_7_ch"/>
    <w:uiPriority w:val="39"/>
    <w:pPr>
      <w:widowControl w:val="0"/>
      <w:spacing w:before="123" w:line="240" w:lineRule="auto"/>
      <w:ind w:hanging="1101" w:left="2181"/>
      <w:jc w:val="left"/>
    </w:pPr>
    <w:rPr>
      <w:color w:val="000000"/>
      <w:sz w:val="24"/>
    </w:rPr>
  </w:style>
  <w:style w:styleId="Style_7_ch" w:type="character">
    <w:name w:val="toc 4"/>
    <w:basedOn w:val="Style_2_ch"/>
    <w:link w:val="Style_7"/>
    <w:rPr>
      <w:color w:val="000000"/>
      <w:sz w:val="24"/>
    </w:rPr>
  </w:style>
  <w:style w:styleId="Style_1" w:type="paragraph">
    <w:name w:val="Body Text"/>
    <w:basedOn w:val="Style_2"/>
    <w:link w:val="Style_1_ch"/>
    <w:pPr>
      <w:widowControl w:val="0"/>
      <w:spacing w:line="240" w:lineRule="auto"/>
      <w:ind w:firstLine="0" w:left="0"/>
    </w:pPr>
    <w:rPr>
      <w:color w:val="000000"/>
      <w:sz w:val="24"/>
    </w:rPr>
  </w:style>
  <w:style w:styleId="Style_1_ch" w:type="character">
    <w:name w:val="Body Text"/>
    <w:basedOn w:val="Style_2_ch"/>
    <w:link w:val="Style_1"/>
    <w:rPr>
      <w:color w:val="000000"/>
      <w:sz w:val="24"/>
    </w:rPr>
  </w:style>
  <w:style w:styleId="Style_13" w:type="paragraph">
    <w:name w:val="toc 6"/>
    <w:next w:val="Style_2"/>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14" w:type="paragraph">
    <w:name w:val="toc 7"/>
    <w:next w:val="Style_2"/>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15" w:type="paragraph">
    <w:name w:val="heading 3"/>
    <w:basedOn w:val="Style_2"/>
    <w:next w:val="Style_2"/>
    <w:link w:val="Style_15_ch"/>
    <w:uiPriority w:val="9"/>
    <w:qFormat/>
    <w:pPr>
      <w:keepNext w:val="1"/>
      <w:keepLines w:val="1"/>
      <w:spacing w:before="40"/>
      <w:ind/>
      <w:outlineLvl w:val="2"/>
    </w:pPr>
    <w:rPr>
      <w:sz w:val="24"/>
    </w:rPr>
  </w:style>
  <w:style w:styleId="Style_15_ch" w:type="character">
    <w:name w:val="heading 3"/>
    <w:basedOn w:val="Style_2_ch"/>
    <w:link w:val="Style_15"/>
    <w:rPr>
      <w:sz w:val="24"/>
    </w:rPr>
  </w:style>
  <w:style w:styleId="Style_6" w:type="paragraph">
    <w:name w:val="toc 3"/>
    <w:basedOn w:val="Style_2"/>
    <w:link w:val="Style_6_ch"/>
    <w:uiPriority w:val="39"/>
    <w:pPr>
      <w:widowControl w:val="0"/>
      <w:spacing w:before="122" w:line="240" w:lineRule="auto"/>
      <w:ind w:hanging="881" w:left="1742"/>
      <w:jc w:val="left"/>
    </w:pPr>
    <w:rPr>
      <w:color w:val="000000"/>
      <w:sz w:val="24"/>
    </w:rPr>
  </w:style>
  <w:style w:styleId="Style_6_ch" w:type="character">
    <w:name w:val="toc 3"/>
    <w:basedOn w:val="Style_2_ch"/>
    <w:link w:val="Style_6"/>
    <w:rPr>
      <w:color w:val="000000"/>
      <w:sz w:val="24"/>
    </w:rPr>
  </w:style>
  <w:style w:styleId="Style_16" w:type="paragraph">
    <w:name w:val="heading 5"/>
    <w:next w:val="Style_2"/>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3" w:type="paragraph">
    <w:name w:val="heading 1"/>
    <w:basedOn w:val="Style_2"/>
    <w:next w:val="Style_2"/>
    <w:link w:val="Style_3_ch"/>
    <w:uiPriority w:val="9"/>
    <w:qFormat/>
    <w:pPr>
      <w:widowControl w:val="0"/>
      <w:tabs>
        <w:tab w:leader="none" w:pos="1502" w:val="left"/>
      </w:tabs>
      <w:spacing w:before="159" w:line="276" w:lineRule="auto"/>
      <w:ind w:firstLine="0" w:left="782" w:right="764"/>
      <w:jc w:val="center"/>
      <w:outlineLvl w:val="0"/>
    </w:pPr>
    <w:rPr>
      <w:b w:val="1"/>
      <w:caps w:val="1"/>
      <w:sz w:val="32"/>
    </w:rPr>
  </w:style>
  <w:style w:styleId="Style_3_ch" w:type="character">
    <w:name w:val="heading 1"/>
    <w:basedOn w:val="Style_2_ch"/>
    <w:link w:val="Style_3"/>
    <w:rPr>
      <w:b w:val="1"/>
      <w:caps w:val="1"/>
      <w:sz w:val="32"/>
    </w:rPr>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4" w:type="paragraph">
    <w:name w:val="toc 1"/>
    <w:basedOn w:val="Style_2"/>
    <w:link w:val="Style_4_ch"/>
    <w:uiPriority w:val="39"/>
    <w:pPr>
      <w:widowControl w:val="0"/>
      <w:spacing w:before="122" w:line="240" w:lineRule="auto"/>
      <w:ind w:hanging="660" w:left="1082"/>
      <w:jc w:val="center"/>
    </w:pPr>
    <w:rPr>
      <w:b w:val="1"/>
      <w:color w:val="000000"/>
      <w:sz w:val="32"/>
    </w:rPr>
  </w:style>
  <w:style w:styleId="Style_4_ch" w:type="character">
    <w:name w:val="toc 1"/>
    <w:basedOn w:val="Style_2_ch"/>
    <w:link w:val="Style_4"/>
    <w:rPr>
      <w:b w:val="1"/>
      <w:color w:val="000000"/>
      <w:sz w:val="32"/>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8" w:type="paragraph">
    <w:name w:val="No Spacing"/>
    <w:link w:val="Style_8_ch"/>
    <w:pPr>
      <w:spacing w:after="0" w:line="240" w:lineRule="auto"/>
      <w:ind w:firstLine="567" w:left="0"/>
      <w:contextualSpacing w:val="1"/>
      <w:jc w:val="both"/>
    </w:pPr>
    <w:rPr>
      <w:rFonts w:ascii="Times New Roman" w:hAnsi="Times New Roman"/>
      <w:sz w:val="28"/>
    </w:rPr>
  </w:style>
  <w:style w:styleId="Style_8_ch" w:type="character">
    <w:name w:val="No Spacing"/>
    <w:link w:val="Style_8"/>
    <w:rPr>
      <w:rFonts w:ascii="Times New Roman" w:hAnsi="Times New Roman"/>
      <w:sz w:val="28"/>
    </w:rPr>
  </w:style>
  <w:style w:styleId="Style_20" w:type="paragraph">
    <w:name w:val="toc 9"/>
    <w:next w:val="Style_2"/>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9" w:type="paragraph">
    <w:name w:val="List Paragraph"/>
    <w:basedOn w:val="Style_2"/>
    <w:link w:val="Style_9_ch"/>
    <w:pPr>
      <w:widowControl w:val="0"/>
      <w:spacing w:line="240" w:lineRule="auto"/>
      <w:ind w:hanging="360" w:left="1141"/>
    </w:pPr>
    <w:rPr>
      <w:color w:val="000000"/>
    </w:rPr>
  </w:style>
  <w:style w:styleId="Style_9_ch" w:type="character">
    <w:name w:val="List Paragraph"/>
    <w:basedOn w:val="Style_2_ch"/>
    <w:link w:val="Style_9"/>
    <w:rPr>
      <w:color w:val="000000"/>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next w:val="Style_2"/>
    <w:link w:val="Style_23_ch"/>
    <w:uiPriority w:val="11"/>
    <w:qFormat/>
    <w:pPr>
      <w:ind/>
      <w:jc w:val="both"/>
    </w:pPr>
    <w:rPr>
      <w:rFonts w:ascii="XO Thames" w:hAnsi="XO Thames"/>
      <w:i w:val="1"/>
      <w:sz w:val="24"/>
    </w:rPr>
  </w:style>
  <w:style w:styleId="Style_23_ch" w:type="character">
    <w:name w:val="Subtitle"/>
    <w:link w:val="Style_23"/>
    <w:rPr>
      <w:rFonts w:ascii="XO Thames" w:hAnsi="XO Thames"/>
      <w:i w:val="1"/>
      <w:sz w:val="24"/>
    </w:rPr>
  </w:style>
  <w:style w:styleId="Style_24" w:type="paragraph">
    <w:name w:val="Title"/>
    <w:basedOn w:val="Style_2"/>
    <w:link w:val="Style_24_ch"/>
    <w:uiPriority w:val="10"/>
    <w:qFormat/>
    <w:pPr>
      <w:widowControl w:val="0"/>
      <w:spacing w:line="240" w:lineRule="auto"/>
      <w:ind w:hanging="8" w:left="535" w:right="465"/>
      <w:jc w:val="center"/>
    </w:pPr>
    <w:rPr>
      <w:b w:val="1"/>
      <w:color w:val="000000"/>
      <w:sz w:val="44"/>
    </w:rPr>
  </w:style>
  <w:style w:styleId="Style_24_ch" w:type="character">
    <w:name w:val="Title"/>
    <w:basedOn w:val="Style_2_ch"/>
    <w:link w:val="Style_24"/>
    <w:rPr>
      <w:b w:val="1"/>
      <w:color w:val="000000"/>
      <w:sz w:val="44"/>
    </w:rPr>
  </w:style>
  <w:style w:styleId="Style_25" w:type="paragraph">
    <w:name w:val="Default Paragraph Font"/>
    <w:link w:val="Style_25_ch"/>
  </w:style>
  <w:style w:styleId="Style_25_ch" w:type="character">
    <w:name w:val="Default Paragraph Font"/>
    <w:link w:val="Style_25"/>
  </w:style>
  <w:style w:styleId="Style_26" w:type="paragraph">
    <w:name w:val="heading 4"/>
    <w:next w:val="Style_2"/>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basedOn w:val="Style_2"/>
    <w:next w:val="Style_2"/>
    <w:link w:val="Style_27_ch"/>
    <w:uiPriority w:val="9"/>
    <w:qFormat/>
    <w:pPr>
      <w:keepNext w:val="1"/>
      <w:keepLines w:val="1"/>
      <w:spacing w:before="40" w:line="240" w:lineRule="auto"/>
      <w:ind w:firstLine="0" w:left="0"/>
      <w:contextualSpacing w:val="1"/>
      <w:outlineLvl w:val="1"/>
    </w:pPr>
    <w:rPr>
      <w:rFonts w:asciiTheme="majorAscii" w:hAnsiTheme="majorHAnsi"/>
      <w:b w:val="1"/>
      <w:sz w:val="26"/>
    </w:rPr>
  </w:style>
  <w:style w:styleId="Style_27_ch" w:type="character">
    <w:name w:val="heading 2"/>
    <w:basedOn w:val="Style_2_ch"/>
    <w:link w:val="Style_27"/>
    <w:rPr>
      <w:rFonts w:asciiTheme="majorAscii" w:hAnsiTheme="majorHAnsi"/>
      <w:b w:val="1"/>
      <w:sz w:val="26"/>
    </w:rPr>
  </w:style>
  <w:style w:default="1" w:styleId="Style_28" w:type="table">
    <w:name w:val="Normal Table"/>
    <w:tblPr>
      <w:tblInd w:type="dxa" w:w="0"/>
      <w:tblCellMar>
        <w:top w:type="dxa" w:w="0"/>
        <w:left w:type="dxa" w:w="108"/>
        <w:bottom w:type="dxa" w:w="0"/>
        <w:right w:type="dxa" w:w="108"/>
      </w:tblCellMar>
    </w:tblPr>
  </w:style>
  <w:style w:styleId="Style_12" w:type="table">
    <w:name w:val="Table Grid"/>
    <w:basedOn w:val="Style_28"/>
    <w:pPr>
      <w:widowControl w:val="0"/>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0" w:type="table">
    <w:name w:val="Table Normal"/>
    <w:pPr>
      <w:widowControl w:val="0"/>
      <w:spacing w:after="0" w:line="240" w:lineRule="auto"/>
      <w:ind/>
    </w:p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0" Target="theme/theme1.xml" Type="http://schemas.openxmlformats.org/officeDocument/2006/relationships/theme"/>
  <Relationship Id="rId19" Target="webSettings.xml" Type="http://schemas.openxmlformats.org/officeDocument/2006/relationships/webSettings"/>
  <Relationship Id="rId13" Target="footer13.xml" Type="http://schemas.openxmlformats.org/officeDocument/2006/relationships/footer"/>
  <Relationship Id="rId16" Target="settings.xml" Type="http://schemas.openxmlformats.org/officeDocument/2006/relationships/settings"/>
  <Relationship Id="rId12" Target="footer12.xml" Type="http://schemas.openxmlformats.org/officeDocument/2006/relationships/footer"/>
  <Relationship Id="rId21" Target="numbering.xml" Type="http://schemas.openxmlformats.org/officeDocument/2006/relationships/numbering"/>
  <Relationship Id="rId8" Target="footer8.xml" Type="http://schemas.openxmlformats.org/officeDocument/2006/relationships/footer"/>
  <Relationship Id="rId11" Target="footer11.xml" Type="http://schemas.openxmlformats.org/officeDocument/2006/relationships/footer"/>
  <Relationship Id="rId14" Target="media/1.png" Type="http://schemas.openxmlformats.org/officeDocument/2006/relationships/image"/>
  <Relationship Id="rId7" Target="footer7.xml" Type="http://schemas.openxmlformats.org/officeDocument/2006/relationships/footer"/>
  <Relationship Id="rId10" Target="footer10.xml" Type="http://schemas.openxmlformats.org/officeDocument/2006/relationships/footer"/>
  <Relationship Id="rId15" Target="fontTable.xml" Type="http://schemas.openxmlformats.org/officeDocument/2006/relationships/fontTable"/>
  <Relationship Id="rId18" Target="stylesWithEffects.xml" Type="http://schemas.microsoft.com/office/2007/relationships/stylesWithEffects"/>
  <Relationship Id="rId1" Target="footer1.xml" Type="http://schemas.openxmlformats.org/officeDocument/2006/relationships/footer"/>
  <Relationship Id="rId9" Target="footer9.xml" Type="http://schemas.openxmlformats.org/officeDocument/2006/relationships/footer"/>
  <Relationship Id="rId6" Target="footer6.xml" Type="http://schemas.openxmlformats.org/officeDocument/2006/relationships/footer"/>
  <Relationship Id="rId17" Target="styles.xml" Type="http://schemas.openxmlformats.org/officeDocument/2006/relationships/styles"/>
  <Relationship Id="rId5" Target="footer5.xml" Type="http://schemas.openxmlformats.org/officeDocument/2006/relationships/footer"/>
  <Relationship Id="rId4" Target="footer4.xml" Type="http://schemas.openxmlformats.org/officeDocument/2006/relationships/footer"/>
  <Relationship Id="rId2" Target="footer2.xml" Type="http://schemas.openxmlformats.org/officeDocument/2006/relationships/footer"/>
  <Relationship Id="rId3" Target="footer3.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2023-12-12T07:36:36Z</dcterms:modified>
</cp:coreProperties>
</file>