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ОТЧЕТ О ДЕЯТЕЛЬНОСТИ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Муниципального бюджетного дошкольного</w:t>
      </w:r>
      <w:r>
        <w:rPr>
          <w:rFonts w:ascii="Times New Roman" w:hAnsi="Times New Roman"/>
          <w:b w:val="1"/>
          <w:sz w:val="24"/>
          <w:u w:val="single"/>
        </w:rPr>
        <w:t xml:space="preserve"> образовательного</w:t>
      </w:r>
      <w:r>
        <w:rPr>
          <w:rFonts w:ascii="Times New Roman" w:hAnsi="Times New Roman"/>
          <w:b w:val="1"/>
          <w:sz w:val="24"/>
          <w:u w:val="single"/>
        </w:rPr>
        <w:t xml:space="preserve"> учреждения </w:t>
      </w:r>
    </w:p>
    <w:p w14:paraId="05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детский сад №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73</w:t>
      </w:r>
    </w:p>
    <w:p w14:paraId="0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(наименование муниципального учреждения)</w:t>
      </w:r>
    </w:p>
    <w:p w14:paraId="07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0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  <w:u w:val="single"/>
        </w:rPr>
      </w:pPr>
    </w:p>
    <w:p w14:paraId="09000000">
      <w:pPr>
        <w:numPr>
          <w:ilvl w:val="0"/>
          <w:numId w:val="1"/>
        </w:num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Основные задачи, решаемые учреждением </w:t>
      </w:r>
    </w:p>
    <w:p w14:paraId="0A000000">
      <w:pPr>
        <w:spacing w:after="0" w:line="240" w:lineRule="auto"/>
        <w:ind w:firstLine="0" w:left="709"/>
        <w:contextualSpacing w:val="1"/>
        <w:rPr>
          <w:rFonts w:ascii="Times New Roman" w:hAnsi="Times New Roman"/>
          <w:b w:val="1"/>
          <w:sz w:val="24"/>
        </w:rPr>
      </w:pPr>
    </w:p>
    <w:p w14:paraId="0B000000">
      <w:pPr>
        <w:pStyle w:val="Style_2"/>
        <w:spacing w:line="276" w:lineRule="auto"/>
        <w:ind w:firstLine="851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1. Обеспечение комплексной системы медико-психолого-педагогической диагностики и коррекционно-развивающего воспитания детей с тяжелыми нарушениями речи и детей-инвалидов.</w:t>
      </w:r>
    </w:p>
    <w:p w14:paraId="0C000000">
      <w:pPr>
        <w:pStyle w:val="Style_2"/>
        <w:spacing w:line="276" w:lineRule="auto"/>
        <w:ind w:firstLine="851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Повышение качества работы по сохранению, укреплению </w:t>
      </w:r>
      <w:r>
        <w:rPr>
          <w:rFonts w:ascii="Times New Roman" w:hAnsi="Times New Roman"/>
          <w:sz w:val="24"/>
          <w:highlight w:val="white"/>
        </w:rPr>
        <w:t>физического и психического здоровья детей, в том числе их эмоционального благополучия.</w:t>
      </w:r>
    </w:p>
    <w:p w14:paraId="0D000000">
      <w:pPr>
        <w:pStyle w:val="Style_2"/>
        <w:spacing w:line="276" w:lineRule="auto"/>
        <w:ind w:firstLine="851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Оснащение и укрепление материально - технической базы, создание благоприятных условий для осуществления коррекционно-образовательного процесса в ДОУ, организация условий для качественной коррекции речевых проблем в соответствии с ФГОС ДО.</w:t>
      </w:r>
    </w:p>
    <w:p w14:paraId="0E000000">
      <w:pPr>
        <w:pStyle w:val="Style_2"/>
        <w:spacing w:line="276" w:lineRule="auto"/>
        <w:ind w:firstLine="851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Привлечение внеплановых источников финансирования (спонсорская помощь). </w:t>
      </w:r>
    </w:p>
    <w:p w14:paraId="0F000000">
      <w:pPr>
        <w:pStyle w:val="Style_2"/>
        <w:spacing w:line="276" w:lineRule="auto"/>
        <w:ind w:firstLine="851"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Обеспечение непрерывности образования, в котором детский сад является первой ступенью.</w:t>
      </w:r>
    </w:p>
    <w:p w14:paraId="10000000">
      <w:pPr>
        <w:spacing w:after="0" w:line="240" w:lineRule="auto"/>
        <w:ind w:firstLine="0" w:left="709"/>
        <w:contextualSpacing w:val="1"/>
        <w:rPr>
          <w:rFonts w:ascii="Times New Roman" w:hAnsi="Times New Roman"/>
          <w:b w:val="1"/>
          <w:sz w:val="24"/>
        </w:rPr>
      </w:pPr>
    </w:p>
    <w:p w14:paraId="11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1200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color w:val="000000"/>
          <w:sz w:val="24"/>
          <w:u w:val="single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2.Комплектование учреждения</w:t>
      </w:r>
    </w:p>
    <w:p w14:paraId="1300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color w:val="000000"/>
          <w:sz w:val="24"/>
          <w:u w:val="single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80"/>
        <w:gridCol w:w="2480"/>
        <w:gridCol w:w="2480"/>
        <w:gridCol w:w="2481"/>
      </w:tblGrid>
      <w:tr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 год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 год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Отклонение*</w:t>
            </w:r>
          </w:p>
        </w:tc>
      </w:tr>
      <w:tr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pStyle w:val="Style_2"/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A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  <w:p w14:paraId="1B000000">
            <w:pPr>
              <w:pStyle w:val="Style_2"/>
              <w:spacing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Фактическое количество учащихся (воспитанников)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классов (групп)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Фактическая наполняемость класса (группы)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14:paraId="2D000000">
      <w:pPr>
        <w:pStyle w:val="Style_2"/>
        <w:ind/>
        <w:contextualSpacing w:val="1"/>
        <w:jc w:val="both"/>
        <w:rPr>
          <w:rFonts w:ascii="Times New Roman" w:hAnsi="Times New Roman"/>
          <w:sz w:val="24"/>
        </w:rPr>
      </w:pPr>
    </w:p>
    <w:p w14:paraId="2E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3.Структура доходов учреждения</w:t>
      </w:r>
    </w:p>
    <w:p w14:paraId="2F000000">
      <w:pPr>
        <w:pStyle w:val="Style_2"/>
        <w:ind w:firstLine="709" w:left="0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73"/>
        <w:gridCol w:w="1122"/>
        <w:gridCol w:w="1122"/>
        <w:gridCol w:w="3505"/>
      </w:tblGrid>
      <w:tr>
        <w:tc>
          <w:tcPr>
            <w:tcW w:type="dxa" w:w="4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pStyle w:val="Style_2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Отклонение</w:t>
            </w:r>
          </w:p>
          <w:p w14:paraId="3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(уменьшение/</w:t>
            </w:r>
          </w:p>
          <w:p w14:paraId="3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увеличение)</w:t>
            </w:r>
          </w:p>
        </w:tc>
      </w:tr>
      <w:tr>
        <w:tc>
          <w:tcPr>
            <w:tcW w:type="dxa" w:w="4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pStyle w:val="Style_2"/>
              <w:ind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Поступление средств - всего, тыс. руб., </w:t>
            </w:r>
          </w:p>
          <w:p w14:paraId="37000000">
            <w:pPr>
              <w:pStyle w:val="Style_2"/>
              <w:ind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том числе: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14 400,8 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16 363,2</w:t>
            </w:r>
          </w:p>
        </w:tc>
        <w:tc>
          <w:tcPr>
            <w:tcW w:type="dxa" w:w="3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</w:t>
            </w:r>
            <w:r>
              <w:rPr>
                <w:rFonts w:ascii="Times New Roman" w:hAnsi="Times New Roman"/>
                <w:b w:val="1"/>
                <w:sz w:val="24"/>
              </w:rPr>
              <w:t>1 962,4</w:t>
            </w:r>
          </w:p>
        </w:tc>
      </w:tr>
      <w:tr>
        <w:tc>
          <w:tcPr>
            <w:tcW w:type="dxa" w:w="4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городского бюджета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4 372,2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5 203,1</w:t>
            </w:r>
          </w:p>
        </w:tc>
        <w:tc>
          <w:tcPr>
            <w:tcW w:type="dxa" w:w="3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</w:t>
            </w:r>
            <w:r>
              <w:rPr>
                <w:rFonts w:ascii="Times New Roman" w:hAnsi="Times New Roman"/>
                <w:b w:val="1"/>
                <w:sz w:val="24"/>
              </w:rPr>
              <w:t>830,9</w:t>
            </w:r>
          </w:p>
          <w:p w14:paraId="3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областного бюджета 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8 648,1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9 421,8</w:t>
            </w:r>
          </w:p>
        </w:tc>
        <w:tc>
          <w:tcPr>
            <w:tcW w:type="dxa" w:w="3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+773,7</w:t>
            </w:r>
          </w:p>
        </w:tc>
      </w:tr>
      <w:tr>
        <w:tc>
          <w:tcPr>
            <w:tcW w:type="dxa" w:w="4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1 380,5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1 738,3</w:t>
            </w:r>
          </w:p>
        </w:tc>
        <w:tc>
          <w:tcPr>
            <w:tcW w:type="dxa" w:w="3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+357,8</w:t>
            </w:r>
          </w:p>
        </w:tc>
      </w:tr>
      <w:tr>
        <w:tc>
          <w:tcPr>
            <w:tcW w:type="dxa" w:w="4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1-го учащегося (воспитанника) из всех источников финансирования, тыс. руб.</w:t>
            </w:r>
          </w:p>
          <w:p w14:paraId="4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</w:t>
            </w:r>
            <w:r>
              <w:rPr>
                <w:rFonts w:ascii="Times New Roman" w:hAnsi="Times New Roman"/>
                <w:sz w:val="24"/>
              </w:rPr>
              <w:t>чет: поступление средств / кол</w:t>
            </w:r>
            <w:r>
              <w:rPr>
                <w:rFonts w:ascii="Times New Roman" w:hAnsi="Times New Roman"/>
                <w:sz w:val="24"/>
              </w:rPr>
              <w:t>-во детей)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4D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поступлений из средств городского бюджета в 2022 г. по сравнению с 2021 г. на 830,9 тыс. руб. вызвано следующими факторами:</w:t>
      </w:r>
    </w:p>
    <w:p w14:paraId="4E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 на заработную плату увеличились на 639,1 тыс. руб.,</w:t>
      </w:r>
    </w:p>
    <w:p w14:paraId="4F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 на расходы на оплату коммунальных услуг увеличились на 179,6 тыс. руб.,</w:t>
      </w:r>
    </w:p>
    <w:p w14:paraId="50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 на расходы на содержание имущества, прочие расходы увеличились на 153,1 тыс. руб.,</w:t>
      </w:r>
    </w:p>
    <w:p w14:paraId="51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выделена субсидия на укрепление материально-технической базы в дошкольных образовательных учреждениях, в  2021 году размер которой составил 37,4 тыс. руб.</w:t>
      </w:r>
    </w:p>
    <w:p w14:paraId="52000000">
      <w:pPr>
        <w:spacing w:after="0"/>
        <w:ind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не выделена 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Думы, в  2021 году размер которой составил 100,0 тыс. руб. </w:t>
      </w:r>
    </w:p>
    <w:p w14:paraId="53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 на расходы по выплате ежемесячной компенсации части родительской платы за присмотр и уход за ребенком в образовательных учреждениях уменьшились на 3,5 тыс. руб.</w:t>
      </w:r>
    </w:p>
    <w:p w14:paraId="54000000">
      <w:pPr>
        <w:spacing w:after="0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поступлений из средств областного бюджета в 2022 г. по сравнению с 2021 г. на 773,7 тыс. руб. вызвано следующими факторами:</w:t>
      </w:r>
    </w:p>
    <w:p w14:paraId="55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поступления на заработную плату увеличились на 714,5 тыс. руб. </w:t>
      </w:r>
    </w:p>
    <w:p w14:paraId="56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 на учебные расходы увеличились на 5,4 тыс. руб.,</w:t>
      </w:r>
    </w:p>
    <w:p w14:paraId="57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 средств из областного бюджета на осуществление единовременной выплаты к началу нового учебного года работникам муниципальных образовательных организаций составили 73,7 тыс. руб., в 2021 году не выделялась;</w:t>
      </w:r>
    </w:p>
    <w:p w14:paraId="58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выделены средства из областного бюджета на повышение оплаты труда работникам муниципальных учреждений в связи с увеличением минимального размера оплаты труда, в 2021 составляла 60,9 тыс. руб.;</w:t>
      </w:r>
    </w:p>
    <w:p w14:paraId="59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 на расходы по выплате ежемесячной компенсации части родительской платы за присмотр и уход за ребенком в образовательных учреждениях увеличились на 41,0 тыс. руб.</w:t>
      </w:r>
    </w:p>
    <w:p w14:paraId="5A000000">
      <w:pPr>
        <w:spacing w:after="0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поступлений от предпринимательской деятельности в 2022 г. по сравнению с 2021 г.  на 357,8 тыс. руб. вызвано следующими факторами:</w:t>
      </w:r>
    </w:p>
    <w:p w14:paraId="5B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поступление родительской платы увеличилось на 153,4 тыс. руб.,</w:t>
      </w:r>
    </w:p>
    <w:p w14:paraId="5C000000">
      <w:pPr>
        <w:pStyle w:val="Style_4"/>
        <w:numPr>
          <w:ilvl w:val="0"/>
          <w:numId w:val="2"/>
        </w:numPr>
        <w:spacing w:after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поступление средств от приносящей доход деятельности составило 204,4 тыс. руб.</w:t>
      </w:r>
    </w:p>
    <w:p w14:paraId="5D000000">
      <w:pPr>
        <w:spacing w:after="0"/>
        <w:ind w:firstLine="708" w:left="0"/>
        <w:jc w:val="both"/>
        <w:rPr>
          <w:rFonts w:ascii="Times New Roman" w:hAnsi="Times New Roman"/>
        </w:rPr>
      </w:pPr>
    </w:p>
    <w:p w14:paraId="5E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 w:val="1"/>
          <w:sz w:val="24"/>
          <w:u w:val="single"/>
        </w:rPr>
        <w:t>4. Информация об исполнении субсидий на выполнение муниципального задания и субсидий на иные цели (средства городского и областного бюджета)</w:t>
      </w:r>
    </w:p>
    <w:p w14:paraId="5F000000">
      <w:pPr>
        <w:spacing w:after="0" w:line="240" w:lineRule="auto"/>
        <w:ind w:firstLine="709" w:left="0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47"/>
        <w:gridCol w:w="1959"/>
        <w:gridCol w:w="2105"/>
        <w:gridCol w:w="1962"/>
      </w:tblGrid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 w:right="-49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расходов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Уточненный план,</w:t>
            </w:r>
          </w:p>
          <w:p w14:paraId="62000000">
            <w:pPr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 w:right="-6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Исполнено,</w:t>
            </w:r>
          </w:p>
          <w:p w14:paraId="6400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 w:right="11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 w:firstLine="0" w:left="33" w:right="-143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Субсидия на выполнение муниципального задания - всего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13 805,8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13 631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98,7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с начислениями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12 584,1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12 570,1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99,9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Коммунальные услуги, в том числе: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709,1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607,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85,7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-отопление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445,3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346,1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77,7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-освещение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98,9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-водоснабжение 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99,6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-вывоз ТБО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товары (услуги), в том числе: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495,0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43</w:t>
            </w:r>
            <w:r>
              <w:rPr>
                <w:rFonts w:ascii="Times New Roman" w:hAnsi="Times New Roman"/>
                <w:b w:val="1"/>
                <w:sz w:val="24"/>
              </w:rPr>
              <w:t>6,9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88,3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-питание воспитанников (ДОУ, д/отд.)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81,4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42,3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17,6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95,5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Субсидии на иные цели – всего 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820,0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725,3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88,5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укрепление материально-технической базы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городского бюджета)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258,6</w:t>
            </w:r>
          </w:p>
          <w:p w14:paraId="9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255,3-</w:t>
            </w:r>
            <w:r>
              <w:rPr>
                <w:rFonts w:ascii="Times New Roman" w:hAnsi="Times New Roman"/>
                <w:sz w:val="20"/>
              </w:rPr>
              <w:t>компенсация части родительской платы;</w:t>
            </w:r>
          </w:p>
          <w:p w14:paraId="9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- услуги по зачислению денежных средств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88,6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областного бюджета)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  <w:r>
              <w:t>528,2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t>466,6</w:t>
            </w:r>
          </w:p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461,5-компенсация части родительской платы;</w:t>
            </w:r>
          </w:p>
          <w:p w14:paraId="A4000000">
            <w:pPr>
              <w:ind/>
              <w:jc w:val="center"/>
            </w:pPr>
            <w:r>
              <w:rPr>
                <w:sz w:val="20"/>
              </w:rPr>
              <w:t>5,1- услуги по зачислению денежных средств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</w:pPr>
            <w:r>
              <w:t>88,3</w:t>
            </w:r>
          </w:p>
        </w:tc>
      </w:tr>
    </w:tbl>
    <w:p w14:paraId="A600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A7000000">
      <w:pPr>
        <w:spacing w:after="0" w:line="240" w:lineRule="auto"/>
        <w:ind w:firstLine="709" w:left="0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5. Информация о привлечении средств из внебюджетных источников.</w:t>
      </w:r>
    </w:p>
    <w:p w14:paraId="A800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21"/>
        <w:gridCol w:w="1601"/>
        <w:gridCol w:w="1351"/>
        <w:gridCol w:w="1431"/>
        <w:gridCol w:w="1559"/>
        <w:gridCol w:w="2410"/>
      </w:tblGrid>
      <w:tr>
        <w:tc>
          <w:tcPr>
            <w:tcW w:type="dxa" w:w="1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 w:right="30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источника доходов</w:t>
            </w:r>
          </w:p>
        </w:tc>
        <w:tc>
          <w:tcPr>
            <w:tcW w:type="dxa" w:w="1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привлеченных средств, тыс. руб.</w:t>
            </w:r>
          </w:p>
        </w:tc>
        <w:tc>
          <w:tcPr>
            <w:tcW w:type="dxa" w:w="67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расходования, тыс. руб.</w:t>
            </w:r>
          </w:p>
          <w:p w14:paraId="AC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</w:tc>
      </w:tr>
      <w:tr>
        <w:tc>
          <w:tcPr>
            <w:tcW w:type="dxa" w:w="1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 w:firstLine="0" w:left="-43" w:right="-4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</w:t>
            </w:r>
          </w:p>
          <w:p w14:paraId="AE000000">
            <w:pPr>
              <w:spacing w:after="0" w:line="240" w:lineRule="auto"/>
              <w:ind w:firstLine="0" w:left="-43" w:right="-4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труда с начислениями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коммуналь-ных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содержанию здания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др. расходы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Оказание дополнительных платных услуг населению*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14:paraId="B4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остатка на начало года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0,0 т.р. 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148,4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 w:firstLine="0" w:left="34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i w:val="1"/>
              </w:rPr>
              <w:t xml:space="preserve">Остаток на лицевом счете на </w:t>
            </w:r>
            <w:r>
              <w:rPr>
                <w:rFonts w:ascii="Times New Roman" w:hAnsi="Times New Roman"/>
                <w:i w:val="1"/>
              </w:rPr>
              <w:t>конец года</w:t>
            </w: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>26,0</w:t>
            </w:r>
            <w:r>
              <w:rPr>
                <w:rFonts w:ascii="Times New Roman" w:hAnsi="Times New Roman"/>
                <w:i w:val="1"/>
              </w:rPr>
              <w:t xml:space="preserve"> т.р.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Сдача в аренду помещений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88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</w:p>
          <w:p w14:paraId="C1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1533,</w:t>
            </w:r>
            <w:r>
              <w:rPr>
                <w:rFonts w:ascii="Times New Roman" w:hAnsi="Times New Roman"/>
                <w:i w:val="1"/>
                <w:sz w:val="20"/>
              </w:rPr>
              <w:t>9</w:t>
            </w:r>
          </w:p>
          <w:p w14:paraId="C2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</w:p>
          <w:p w14:paraId="C3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</w:p>
          <w:p w14:paraId="C4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том числе </w:t>
            </w:r>
          </w:p>
          <w:p w14:paraId="C5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остатка на начало года </w:t>
            </w:r>
            <w:r>
              <w:rPr>
                <w:rFonts w:ascii="Times New Roman" w:hAnsi="Times New Roman"/>
                <w:i w:val="1"/>
                <w:sz w:val="20"/>
              </w:rPr>
              <w:t>299,5</w:t>
            </w:r>
            <w:r>
              <w:rPr>
                <w:rFonts w:ascii="Times New Roman" w:hAnsi="Times New Roman"/>
                <w:i w:val="1"/>
                <w:sz w:val="20"/>
              </w:rPr>
              <w:t>,0 т.р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CA000000">
            <w:pPr>
              <w:spacing w:after="0" w:line="240" w:lineRule="auto"/>
              <w:ind/>
              <w:contextualSpacing w:val="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1003,7-продукты питания</w:t>
            </w:r>
            <w:r>
              <w:rPr>
                <w:sz w:val="20"/>
              </w:rPr>
              <w:t xml:space="preserve"> </w:t>
            </w:r>
          </w:p>
          <w:p w14:paraId="CB000000">
            <w:pPr>
              <w:spacing w:after="0" w:line="240" w:lineRule="auto"/>
              <w:ind/>
              <w:contextualSpacing w:val="1"/>
            </w:pPr>
          </w:p>
          <w:p w14:paraId="CC000000">
            <w:pPr>
              <w:spacing w:after="0" w:line="240" w:lineRule="auto"/>
              <w:ind/>
              <w:contextualSpacing w:val="1"/>
            </w:pPr>
          </w:p>
          <w:p w14:paraId="CD000000">
            <w:pPr>
              <w:spacing w:after="0" w:line="240" w:lineRule="auto"/>
              <w:ind/>
              <w:contextualSpacing w:val="1"/>
            </w:pPr>
          </w:p>
          <w:p w14:paraId="CE000000">
            <w:pPr>
              <w:spacing w:after="0" w:line="240" w:lineRule="auto"/>
              <w:ind/>
              <w:contextualSpacing w:val="1"/>
            </w:pPr>
          </w:p>
          <w:p w14:paraId="CF000000">
            <w:pPr>
              <w:spacing w:after="0" w:line="240" w:lineRule="auto"/>
              <w:ind/>
              <w:contextualSpacing w:val="1"/>
            </w:pPr>
          </w:p>
          <w:p w14:paraId="D0000000">
            <w:pPr>
              <w:spacing w:after="0" w:line="240" w:lineRule="auto"/>
              <w:ind/>
              <w:contextualSpacing w:val="1"/>
            </w:pPr>
          </w:p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D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530,1</w:t>
            </w:r>
            <w:r>
              <w:rPr>
                <w:rFonts w:ascii="Times New Roman" w:hAnsi="Times New Roman"/>
                <w:i w:val="1"/>
                <w:sz w:val="20"/>
              </w:rPr>
              <w:t xml:space="preserve">,0 т.р. 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Продажа путевок в загородные лагеря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Возмещение арендаторами коммунальных услуг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Прочие доходы (доходы от штрафных санкций)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 w:firstLine="0" w:left="34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6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 Благотворит.</w:t>
            </w:r>
          </w:p>
          <w:p w14:paraId="E600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30,0-адмистративный</w:t>
            </w:r>
          </w:p>
          <w:p w14:paraId="EC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штраф</w:t>
            </w:r>
          </w:p>
          <w:p w14:paraId="ED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Остаток на лицевом счете на конец года</w:t>
            </w:r>
          </w:p>
          <w:p w14:paraId="EE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0</w:t>
            </w:r>
            <w:r>
              <w:rPr>
                <w:rFonts w:ascii="Times New Roman" w:hAnsi="Times New Roman"/>
                <w:i w:val="1"/>
                <w:sz w:val="20"/>
              </w:rPr>
              <w:t xml:space="preserve">,0 т.р. </w:t>
            </w:r>
          </w:p>
        </w:tc>
      </w:tr>
      <w:tr>
        <w:trPr>
          <w:trHeight w:hRule="atLeast" w:val="6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1738,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148,4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1033,7</w:t>
            </w:r>
          </w:p>
        </w:tc>
      </w:tr>
    </w:tbl>
    <w:p w14:paraId="F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* </w:t>
      </w:r>
      <w:r>
        <w:rPr>
          <w:rFonts w:ascii="Times New Roman" w:hAnsi="Times New Roman"/>
          <w:sz w:val="24"/>
        </w:rPr>
        <w:t>Справочная информация:</w:t>
      </w:r>
    </w:p>
    <w:p w14:paraId="F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оличество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оказываемых дополнительных платных услуг в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1</w:t>
      </w:r>
      <w:r>
        <w:rPr>
          <w:rFonts w:ascii="Times New Roman" w:hAnsi="Times New Roman"/>
          <w:sz w:val="24"/>
        </w:rPr>
        <w:t xml:space="preserve"> ед.</w:t>
      </w:r>
      <w:r>
        <w:rPr>
          <w:rFonts w:ascii="Times New Roman" w:hAnsi="Times New Roman"/>
          <w:sz w:val="24"/>
        </w:rPr>
        <w:t>: д</w:t>
      </w:r>
      <w:r>
        <w:rPr>
          <w:rFonts w:ascii="Times New Roman" w:hAnsi="Times New Roman"/>
          <w:sz w:val="24"/>
        </w:rPr>
        <w:t>ополнительная образовательная</w:t>
      </w:r>
      <w:r>
        <w:rPr>
          <w:rFonts w:ascii="Times New Roman" w:hAnsi="Times New Roman"/>
          <w:sz w:val="24"/>
        </w:rPr>
        <w:t xml:space="preserve"> программа «Логоритмика»</w:t>
      </w:r>
    </w:p>
    <w:p w14:paraId="F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оличество потребителей услуг 42</w:t>
      </w:r>
      <w:r>
        <w:rPr>
          <w:rFonts w:ascii="Times New Roman" w:hAnsi="Times New Roman"/>
          <w:sz w:val="24"/>
        </w:rPr>
        <w:t xml:space="preserve"> чел.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доля потребителей услуги к количеству учащихся (воспитанников) </w:t>
      </w: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%.</w:t>
      </w:r>
    </w:p>
    <w:p w14:paraId="F8000000">
      <w:pPr>
        <w:spacing w:after="0" w:line="240" w:lineRule="auto"/>
        <w:ind w:firstLine="851" w:left="-851" w:right="-143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F9000000">
      <w:pPr>
        <w:spacing w:after="0" w:line="240" w:lineRule="auto"/>
        <w:ind w:firstLine="709" w:left="0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6.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</w:t>
      </w:r>
    </w:p>
    <w:p w14:paraId="FA00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54"/>
        <w:gridCol w:w="1386"/>
        <w:gridCol w:w="1926"/>
        <w:gridCol w:w="1546"/>
        <w:gridCol w:w="1200"/>
        <w:gridCol w:w="1809"/>
      </w:tblGrid>
      <w:tr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 ставок по штатному расписанию</w:t>
            </w:r>
          </w:p>
        </w:tc>
        <w:tc>
          <w:tcPr>
            <w:tcW w:type="dxa" w:w="192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Среднесписочное кол-во работников за 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54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Начисленный ФОТ без начислений за 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год, тыс. руб.</w:t>
            </w:r>
          </w:p>
        </w:tc>
        <w:tc>
          <w:tcPr>
            <w:tcW w:type="dxa" w:w="120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ФОТ каждого персонала в общем ФОТ, %</w:t>
            </w:r>
          </w:p>
        </w:tc>
        <w:tc>
          <w:tcPr>
            <w:tcW w:type="dxa" w:w="18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Среднемесячная заработная плата, руб.</w:t>
            </w:r>
          </w:p>
        </w:tc>
      </w:tr>
      <w:tr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Педагогический персонал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26,35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5830,0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– </w:t>
            </w:r>
            <w:r>
              <w:rPr>
                <w:rFonts w:ascii="Times New Roman" w:hAnsi="Times New Roman"/>
                <w:sz w:val="24"/>
              </w:rPr>
              <w:t>35676,85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– </w:t>
            </w:r>
            <w:r>
              <w:rPr>
                <w:rFonts w:ascii="Times New Roman" w:hAnsi="Times New Roman"/>
                <w:sz w:val="24"/>
              </w:rPr>
              <w:t>35987,65</w:t>
            </w:r>
          </w:p>
        </w:tc>
      </w:tr>
      <w:tr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 хозяйственный персонал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1335,4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55641,66</w:t>
            </w:r>
          </w:p>
        </w:tc>
      </w:tr>
      <w:tr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Прочий персонал 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2554,2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25041,18</w:t>
            </w:r>
          </w:p>
        </w:tc>
      </w:tr>
      <w:tr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47,35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24,2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9719,6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33469,70</w:t>
            </w:r>
          </w:p>
        </w:tc>
      </w:tr>
    </w:tbl>
    <w:p w14:paraId="1A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1B010000">
      <w:pPr>
        <w:spacing w:after="0" w:line="240" w:lineRule="auto"/>
        <w:ind w:firstLine="851" w:left="-851" w:right="-143"/>
        <w:contextualSpacing w:val="1"/>
        <w:jc w:val="both"/>
        <w:rPr>
          <w:rFonts w:ascii="Times New Roman" w:hAnsi="Times New Roman"/>
          <w:sz w:val="24"/>
        </w:rPr>
      </w:pPr>
    </w:p>
    <w:p w14:paraId="1C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bookmarkStart w:id="1" w:name="_Hlk73541399"/>
      <w:r>
        <w:rPr>
          <w:rFonts w:ascii="Times New Roman" w:hAnsi="Times New Roman"/>
          <w:sz w:val="24"/>
        </w:rPr>
        <w:t xml:space="preserve">Заведующий МБДОУ детский сад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Е.Н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Андреева</w:t>
      </w:r>
    </w:p>
    <w:p w14:paraId="1D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1E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.О. Шапкина</w:t>
      </w:r>
    </w:p>
    <w:p w14:paraId="1F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bookmarkEnd w:id="1"/>
    </w:p>
    <w:p w14:paraId="20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</w:p>
    <w:p w14:paraId="21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 xml:space="preserve">Приложение к отчету </w:t>
      </w:r>
    </w:p>
    <w:p w14:paraId="22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финансово-хозяйственной </w:t>
      </w:r>
    </w:p>
    <w:p w14:paraId="23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 учреждения </w:t>
      </w:r>
    </w:p>
    <w:p w14:paraId="24010000">
      <w:pPr>
        <w:spacing w:after="0" w:line="240" w:lineRule="auto"/>
        <w:ind w:firstLine="0" w:left="-851" w:right="-143"/>
        <w:contextualSpacing w:val="1"/>
        <w:jc w:val="right"/>
        <w:rPr>
          <w:rFonts w:ascii="Times New Roman" w:hAnsi="Times New Roman"/>
          <w:sz w:val="24"/>
        </w:rPr>
      </w:pPr>
    </w:p>
    <w:p w14:paraId="25010000">
      <w:pPr>
        <w:spacing w:after="0" w:line="240" w:lineRule="auto"/>
        <w:ind w:right="-143"/>
        <w:contextualSpacing w:val="1"/>
        <w:jc w:val="center"/>
        <w:rPr>
          <w:rFonts w:ascii="Times New Roman" w:hAnsi="Times New Roman"/>
          <w:sz w:val="24"/>
        </w:rPr>
      </w:pPr>
    </w:p>
    <w:p w14:paraId="26010000">
      <w:pPr>
        <w:spacing w:after="0" w:line="240" w:lineRule="auto"/>
        <w:ind w:right="-143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Кредиторская задолженность на 01.01.202</w:t>
      </w:r>
      <w:r>
        <w:rPr>
          <w:rFonts w:ascii="Times New Roman" w:hAnsi="Times New Roman"/>
          <w:sz w:val="24"/>
        </w:rPr>
        <w:t>3</w:t>
      </w:r>
    </w:p>
    <w:tbl>
      <w:tblPr>
        <w:tblStyle w:val="Style_3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5"/>
        <w:gridCol w:w="1896"/>
        <w:gridCol w:w="1755"/>
        <w:gridCol w:w="1586"/>
        <w:gridCol w:w="1552"/>
        <w:gridCol w:w="1677"/>
        <w:gridCol w:w="1557"/>
      </w:tblGrid>
      <w:tr>
        <w:trPr>
          <w:trHeight w:hRule="atLeast" w:val="597"/>
        </w:trPr>
        <w:tc>
          <w:tcPr>
            <w:tcW w:type="dxa" w:w="425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896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поставщика</w:t>
            </w:r>
          </w:p>
        </w:tc>
        <w:tc>
          <w:tcPr>
            <w:tcW w:type="dxa" w:w="1755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type="dxa" w:w="313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задолженности всего,</w:t>
            </w:r>
          </w:p>
          <w:p w14:paraId="2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type="dxa" w:w="167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образования задолженности</w:t>
            </w:r>
          </w:p>
        </w:tc>
        <w:tc>
          <w:tcPr>
            <w:tcW w:type="dxa" w:w="155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Меры, принимаемые для погашения</w:t>
            </w:r>
          </w:p>
        </w:tc>
      </w:tr>
      <w:tr>
        <w:trPr>
          <w:trHeight w:hRule="atLeast" w:val="597"/>
        </w:trPr>
        <w:tc>
          <w:tcPr>
            <w:tcW w:type="dxa" w:w="42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89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8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</w:t>
            </w:r>
          </w:p>
        </w:tc>
        <w:tc>
          <w:tcPr>
            <w:tcW w:type="dxa" w:w="1552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просроченная</w:t>
            </w:r>
          </w:p>
        </w:tc>
        <w:tc>
          <w:tcPr>
            <w:tcW w:type="dxa" w:w="167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rPr>
          <w:trHeight w:hRule="atLeast" w:val="2750"/>
        </w:trPr>
        <w:tc>
          <w:tcPr>
            <w:tcW w:type="dxa" w:w="42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9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"Ростелеком"</w:t>
            </w:r>
          </w:p>
        </w:tc>
        <w:tc>
          <w:tcPr>
            <w:tcW w:type="dxa" w:w="175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type="dxa" w:w="158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355,79</w:t>
            </w:r>
          </w:p>
          <w:p w14:paraId="3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</w:t>
            </w:r>
            <w:r>
              <w:rPr>
                <w:rFonts w:ascii="Times New Roman" w:hAnsi="Times New Roman"/>
                <w:sz w:val="24"/>
              </w:rPr>
              <w:t>ая задолженность за декабрь 2022</w:t>
            </w:r>
            <w:r>
              <w:rPr>
                <w:rFonts w:ascii="Times New Roman" w:hAnsi="Times New Roman"/>
                <w:sz w:val="24"/>
              </w:rPr>
              <w:t xml:space="preserve"> г., платежные докум</w:t>
            </w:r>
            <w:r>
              <w:rPr>
                <w:rFonts w:ascii="Times New Roman" w:hAnsi="Times New Roman"/>
                <w:sz w:val="24"/>
              </w:rPr>
              <w:t>енты предоставлены в январе 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557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rPr>
          <w:trHeight w:hRule="atLeast" w:val="27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"Тверская генерация"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тепловой энергии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84 870,39</w:t>
            </w:r>
          </w:p>
          <w:p w14:paraId="3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3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8 700,53</w:t>
            </w:r>
          </w:p>
          <w:p w14:paraId="3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Текущая кредиторская задолженность за </w:t>
            </w:r>
            <w:r>
              <w:rPr>
                <w:rFonts w:ascii="Times New Roman" w:hAnsi="Times New Roman"/>
                <w:sz w:val="24"/>
              </w:rPr>
              <w:t>ноябрь-</w:t>
            </w:r>
            <w:r>
              <w:rPr>
                <w:rFonts w:ascii="Times New Roman" w:hAnsi="Times New Roman"/>
                <w:sz w:val="24"/>
              </w:rPr>
              <w:t xml:space="preserve">декабрь 2022 г., платежные документы </w:t>
            </w:r>
            <w:r>
              <w:rPr>
                <w:rFonts w:ascii="Times New Roman" w:hAnsi="Times New Roman"/>
                <w:sz w:val="24"/>
              </w:rPr>
              <w:t xml:space="preserve">за декабрь </w:t>
            </w:r>
            <w:r>
              <w:rPr>
                <w:rFonts w:ascii="Times New Roman" w:hAnsi="Times New Roman"/>
                <w:sz w:val="24"/>
              </w:rPr>
              <w:t>предоставлены в январе 2023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7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</w:t>
            </w:r>
            <w:r>
              <w:rPr>
                <w:rFonts w:ascii="Times New Roman" w:hAnsi="Times New Roman"/>
                <w:sz w:val="24"/>
              </w:rPr>
              <w:t>Атом-ЭнергоСбыт"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электрической энергии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10 802,59</w:t>
            </w:r>
          </w:p>
          <w:p w14:paraId="4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г., платежные документы предоставлены в январе 2023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21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"Тверь Водоканал"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водоснабжению и водоотведению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4 623,62</w:t>
            </w:r>
          </w:p>
          <w:p w14:paraId="4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5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г., платежные документы предостав</w:t>
            </w:r>
            <w:r>
              <w:rPr>
                <w:rFonts w:ascii="Times New Roman" w:hAnsi="Times New Roman"/>
                <w:sz w:val="24"/>
              </w:rPr>
              <w:t>лены в январе 2023г.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165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"ТСАХ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вывозу мусора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361,33</w:t>
            </w:r>
          </w:p>
          <w:p w14:paraId="5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7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ФГКУ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УВО ВНГ России по Тверской области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Экстренный вызов полиции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1 460,00</w:t>
            </w:r>
          </w:p>
          <w:p w14:paraId="6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г., платежные докум</w:t>
            </w:r>
            <w:r>
              <w:rPr>
                <w:rFonts w:ascii="Times New Roman" w:hAnsi="Times New Roman"/>
                <w:sz w:val="24"/>
              </w:rPr>
              <w:t>енты предоставлены в январе 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1928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Аутсорсинг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141 291,15</w:t>
            </w:r>
          </w:p>
          <w:p w14:paraId="6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194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"Статус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29 960,26</w:t>
            </w:r>
          </w:p>
          <w:p w14:paraId="7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10000"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rPr>
          <w:trHeight w:hRule="atLeast" w:val="194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"Тверьпродукт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20 209,43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64"/>
        </w:trPr>
        <w:tc>
          <w:tcPr>
            <w:tcW w:type="dxa" w:w="40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Итого: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293 934,56</w:t>
            </w:r>
          </w:p>
        </w:tc>
        <w:tc>
          <w:tcPr>
            <w:tcW w:type="dxa" w:w="47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8 700,53</w:t>
            </w:r>
          </w:p>
        </w:tc>
      </w:tr>
    </w:tbl>
    <w:p w14:paraId="7E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7F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</w:p>
    <w:p w14:paraId="80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Дебиторская задолженность на 01.01.20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Style_3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8"/>
        <w:gridCol w:w="3969"/>
        <w:gridCol w:w="2410"/>
        <w:gridCol w:w="3544"/>
      </w:tblGrid>
      <w:tr>
        <w:tc>
          <w:tcPr>
            <w:tcW w:type="dxa" w:w="56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type="dxa" w:w="241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задолженности, руб.</w:t>
            </w:r>
          </w:p>
        </w:tc>
        <w:tc>
          <w:tcPr>
            <w:tcW w:type="dxa" w:w="35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образования задолженности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1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354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pStyle w:val="Style_5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241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54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</w:tbl>
    <w:p w14:paraId="8D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</w:p>
    <w:p w14:paraId="8E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приобретенном имуществе за счет средств городского бюджета</w:t>
      </w:r>
    </w:p>
    <w:p w14:paraId="8F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году</w:t>
      </w:r>
    </w:p>
    <w:p w14:paraId="90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42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26"/>
        <w:gridCol w:w="3994"/>
        <w:gridCol w:w="2469"/>
        <w:gridCol w:w="3460"/>
      </w:tblGrid>
      <w:tr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9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приобретенного имущества</w:t>
            </w:r>
          </w:p>
        </w:tc>
        <w:tc>
          <w:tcPr>
            <w:tcW w:type="dxa" w:w="24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закупки, руб.</w:t>
            </w:r>
          </w:p>
        </w:tc>
        <w:tc>
          <w:tcPr>
            <w:tcW w:type="dxa" w:w="3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использования приобретенного имущества</w:t>
            </w: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10000">
            <w:pPr>
              <w:pStyle w:val="Style_6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2469"/>
            <w:tcBorders>
              <w:top w:sz="4" w:val="nil"/>
              <w:left w:color="000000" w:sz="4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</w:tbl>
    <w:p w14:paraId="9D010000">
      <w:pPr>
        <w:pStyle w:val="Style_5"/>
        <w:ind/>
        <w:contextualSpacing w:val="1"/>
        <w:rPr>
          <w:rFonts w:ascii="Times New Roman" w:hAnsi="Times New Roman"/>
          <w:sz w:val="24"/>
        </w:rPr>
      </w:pPr>
    </w:p>
    <w:p w14:paraId="9E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приобретенном имуществе за счет средств от платных услуг и иной приносящей доход деятельности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году </w:t>
      </w:r>
    </w:p>
    <w:p w14:paraId="9F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42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26"/>
        <w:gridCol w:w="3994"/>
        <w:gridCol w:w="2469"/>
        <w:gridCol w:w="3460"/>
      </w:tblGrid>
      <w:tr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9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приобретенного имущества</w:t>
            </w:r>
          </w:p>
        </w:tc>
        <w:tc>
          <w:tcPr>
            <w:tcW w:type="dxa" w:w="24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закупки, руб.</w:t>
            </w:r>
          </w:p>
        </w:tc>
        <w:tc>
          <w:tcPr>
            <w:tcW w:type="dxa" w:w="3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использования приобретенного имущества</w:t>
            </w: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pStyle w:val="Style_6"/>
              <w:ind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pStyle w:val="Style_6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</w:t>
            </w:r>
            <w:r>
              <w:rPr>
                <w:rFonts w:ascii="Times New Roman" w:hAnsi="Times New Roman"/>
                <w:b w:val="1"/>
              </w:rPr>
              <w:t>:</w:t>
            </w: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</w:tbl>
    <w:p w14:paraId="AC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</w:p>
    <w:p w14:paraId="AD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имуществе, сданном в аренду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</w:t>
      </w:r>
    </w:p>
    <w:p w14:paraId="AE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12"/>
        <w:gridCol w:w="1108"/>
        <w:gridCol w:w="799"/>
        <w:gridCol w:w="1550"/>
        <w:gridCol w:w="1276"/>
        <w:gridCol w:w="1677"/>
        <w:gridCol w:w="1783"/>
        <w:gridCol w:w="1686"/>
      </w:tblGrid>
      <w:tr>
        <w:tc>
          <w:tcPr>
            <w:tcW w:type="dxa" w:w="412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1108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Арендатор</w:t>
            </w:r>
          </w:p>
        </w:tc>
        <w:tc>
          <w:tcPr>
            <w:tcW w:type="dxa" w:w="79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аренды</w:t>
            </w:r>
          </w:p>
        </w:tc>
        <w:tc>
          <w:tcPr>
            <w:tcW w:type="dxa" w:w="1550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имущества, сданного в аренду</w:t>
            </w:r>
          </w:p>
        </w:tc>
        <w:tc>
          <w:tcPr>
            <w:tcW w:type="dxa" w:w="1276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Стоимость имущества, сданного в аренду, руб.</w:t>
            </w:r>
          </w:p>
        </w:tc>
        <w:tc>
          <w:tcPr>
            <w:tcW w:type="dxa" w:w="5146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Претензионная работа</w:t>
            </w:r>
          </w:p>
        </w:tc>
      </w:tr>
      <w:tr>
        <w:tc>
          <w:tcPr>
            <w:tcW w:type="dxa" w:w="41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0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79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67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type="dxa" w:w="1783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задолженности за арен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атором по оплате выставленных счетов на возмещение коммунальных услуг, руб.</w:t>
            </w:r>
          </w:p>
        </w:tc>
        <w:tc>
          <w:tcPr>
            <w:tcW w:type="dxa" w:w="1686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10000">
            <w:pPr>
              <w:pStyle w:val="Style_5"/>
              <w:ind w:firstLine="51" w:left="0"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Меры, принимаемые организацией д</w:t>
            </w:r>
            <w:r>
              <w:rPr>
                <w:rFonts w:ascii="Times New Roman" w:hAnsi="Times New Roman"/>
                <w:sz w:val="22"/>
              </w:rPr>
              <w:t>ля погашения имеющейся задолжен</w:t>
            </w:r>
            <w:r>
              <w:rPr>
                <w:rFonts w:ascii="Times New Roman" w:hAnsi="Times New Roman"/>
                <w:sz w:val="22"/>
              </w:rPr>
              <w:t>ности</w:t>
            </w:r>
          </w:p>
        </w:tc>
      </w:tr>
      <w:tr>
        <w:trPr>
          <w:trHeight w:hRule="atLeast" w:val="244"/>
        </w:trPr>
        <w:tc>
          <w:tcPr>
            <w:tcW w:type="dxa" w:w="412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108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10000">
            <w:pPr>
              <w:pStyle w:val="Style_6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>
            <w:pPr>
              <w:pStyle w:val="Style_6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10000">
            <w:pPr>
              <w:pStyle w:val="Style_6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10000">
            <w:pPr>
              <w:pStyle w:val="Style_6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83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10000">
            <w:pPr>
              <w:pStyle w:val="Style_6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86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pStyle w:val="Style_6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</w:tbl>
    <w:p w14:paraId="C0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C101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имуществе, переданном в безвозмездное пользование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</w:t>
      </w:r>
    </w:p>
    <w:p w14:paraId="C201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4055"/>
        <w:gridCol w:w="1927"/>
        <w:gridCol w:w="1928"/>
        <w:gridCol w:w="1933"/>
      </w:tblGrid>
      <w:tr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05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type="dxa" w:w="192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переданного имущества, руб.</w:t>
            </w:r>
          </w:p>
        </w:tc>
        <w:tc>
          <w:tcPr>
            <w:tcW w:type="dxa" w:w="192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передачи имущества в безвозмездное пользование</w:t>
            </w:r>
          </w:p>
        </w:tc>
        <w:tc>
          <w:tcPr>
            <w:tcW w:type="dxa" w:w="193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Срок, на который имущество передано в безвозмездное пользование</w:t>
            </w:r>
          </w:p>
        </w:tc>
      </w:tr>
      <w:tr>
        <w:tc>
          <w:tcPr>
            <w:tcW w:type="dxa" w:w="56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05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Тверской области «Городская клиническая детская больница №3»</w:t>
            </w:r>
          </w:p>
        </w:tc>
        <w:tc>
          <w:tcPr>
            <w:tcW w:type="dxa" w:w="192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104 985,53</w:t>
            </w:r>
          </w:p>
        </w:tc>
        <w:tc>
          <w:tcPr>
            <w:tcW w:type="dxa" w:w="192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обслуживание детей</w:t>
            </w:r>
          </w:p>
        </w:tc>
        <w:tc>
          <w:tcPr>
            <w:tcW w:type="dxa" w:w="1933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20.06.2022 по 16.04.2027г.</w:t>
            </w:r>
          </w:p>
        </w:tc>
      </w:tr>
    </w:tbl>
    <w:p w14:paraId="CD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</w:p>
    <w:p w14:paraId="CE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неиспользуемом имуществе</w:t>
      </w:r>
    </w:p>
    <w:p w14:paraId="CF010000">
      <w:pPr>
        <w:pStyle w:val="Style_5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6039"/>
        <w:gridCol w:w="3804"/>
      </w:tblGrid>
      <w:tr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03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type="dxa" w:w="380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Причина,</w:t>
            </w:r>
            <w:r>
              <w:rPr>
                <w:rFonts w:ascii="Times New Roman" w:hAnsi="Times New Roman"/>
                <w:sz w:val="24"/>
              </w:rPr>
              <w:t xml:space="preserve"> по которой имущество не используется</w:t>
            </w:r>
          </w:p>
        </w:tc>
      </w:tr>
      <w:tr>
        <w:tc>
          <w:tcPr>
            <w:tcW w:type="dxa" w:w="56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603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80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10000">
            <w:pPr>
              <w:pStyle w:val="Style_6"/>
              <w:ind/>
              <w:contextualSpacing w:val="1"/>
              <w:rPr>
                <w:rFonts w:ascii="Times New Roman" w:hAnsi="Times New Roman"/>
              </w:rPr>
            </w:pPr>
          </w:p>
        </w:tc>
      </w:tr>
    </w:tbl>
    <w:p w14:paraId="D6010000">
      <w:pPr>
        <w:pStyle w:val="Style_5"/>
        <w:ind/>
        <w:contextualSpacing w:val="1"/>
        <w:rPr>
          <w:rFonts w:ascii="Times New Roman" w:hAnsi="Times New Roman"/>
          <w:sz w:val="24"/>
        </w:rPr>
      </w:pPr>
    </w:p>
    <w:p w14:paraId="D701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результатах внешнего финансового контроля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</w:p>
    <w:p w14:paraId="D801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84"/>
        <w:gridCol w:w="2698"/>
        <w:gridCol w:w="1894"/>
        <w:gridCol w:w="1894"/>
        <w:gridCol w:w="2070"/>
      </w:tblGrid>
      <w:tr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проверки</w:t>
            </w: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контрольного органа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проверки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проверки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 результатам проверки</w:t>
            </w:r>
          </w:p>
        </w:tc>
      </w:tr>
      <w:tr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2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E3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</w:p>
    <w:p w14:paraId="E4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</w:p>
    <w:p w14:paraId="E5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МБДОУ детский сад №</w:t>
      </w:r>
      <w:r>
        <w:rPr>
          <w:rFonts w:ascii="Times New Roman" w:hAnsi="Times New Roman"/>
          <w:sz w:val="24"/>
        </w:rPr>
        <w:t xml:space="preserve"> 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Е.Н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Андреева</w:t>
      </w:r>
    </w:p>
    <w:p w14:paraId="E6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E7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.О. Шапкина</w:t>
      </w:r>
    </w:p>
    <w:p w14:paraId="E8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851" w:footer="709" w:gutter="0" w:header="709" w:left="1418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160" w:line="264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7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7_ch"/>
    <w:link w:val="Style_12"/>
    <w:rPr>
      <w:rFonts w:ascii="Segoe UI" w:hAnsi="Segoe UI"/>
      <w:sz w:val="1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head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7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6" w:type="paragraph">
    <w:name w:val="Содержимое таблицы"/>
    <w:basedOn w:val="Style_7"/>
    <w:link w:val="Style_6_ch"/>
    <w:pPr>
      <w:widowControl w:val="0"/>
      <w:spacing w:after="0" w:line="240" w:lineRule="auto"/>
      <w:ind/>
    </w:pPr>
    <w:rPr>
      <w:rFonts w:ascii="Liberation Serif" w:hAnsi="Liberation Serif"/>
      <w:sz w:val="24"/>
    </w:rPr>
  </w:style>
  <w:style w:styleId="Style_6_ch" w:type="character">
    <w:name w:val="Содержимое таблицы"/>
    <w:basedOn w:val="Style_7_ch"/>
    <w:link w:val="Style_6"/>
    <w:rPr>
      <w:rFonts w:ascii="Liberation Serif" w:hAnsi="Liberation Serif"/>
      <w:sz w:val="24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5" w:type="paragraph">
    <w:name w:val="Текст в заданном формате"/>
    <w:basedOn w:val="Style_7"/>
    <w:link w:val="Style_5_ch"/>
    <w:pPr>
      <w:widowControl w:val="0"/>
      <w:spacing w:after="0" w:line="240" w:lineRule="auto"/>
      <w:ind/>
    </w:pPr>
    <w:rPr>
      <w:rFonts w:ascii="Liberation Mono" w:hAnsi="Liberation Mono"/>
      <w:sz w:val="20"/>
    </w:rPr>
  </w:style>
  <w:style w:styleId="Style_5_ch" w:type="character">
    <w:name w:val="Текст в заданном формате"/>
    <w:basedOn w:val="Style_7_ch"/>
    <w:link w:val="Style_5"/>
    <w:rPr>
      <w:rFonts w:ascii="Liberation Mono" w:hAnsi="Liberation Mono"/>
      <w:sz w:val="20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2023-05-04T10:52:49Z</dcterms:modified>
</cp:coreProperties>
</file>