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B1" w:rsidRPr="002352B1" w:rsidRDefault="002352B1" w:rsidP="0023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2B1">
        <w:rPr>
          <w:rFonts w:ascii="Times New Roman" w:eastAsia="Calibri" w:hAnsi="Times New Roman" w:cs="Times New Roman"/>
          <w:sz w:val="24"/>
          <w:szCs w:val="24"/>
        </w:rPr>
        <w:t>Принято                                                                                    УТВЕРЖДАЮ</w:t>
      </w:r>
    </w:p>
    <w:p w:rsidR="002352B1" w:rsidRPr="002352B1" w:rsidRDefault="002352B1" w:rsidP="0023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52B1">
        <w:rPr>
          <w:rFonts w:ascii="Times New Roman" w:eastAsia="Calibri" w:hAnsi="Times New Roman" w:cs="Times New Roman"/>
          <w:sz w:val="24"/>
          <w:szCs w:val="24"/>
        </w:rPr>
        <w:t>педагогическим</w:t>
      </w:r>
      <w:proofErr w:type="gramEnd"/>
      <w:r w:rsidRPr="002352B1">
        <w:rPr>
          <w:rFonts w:ascii="Times New Roman" w:eastAsia="Calibri" w:hAnsi="Times New Roman" w:cs="Times New Roman"/>
          <w:sz w:val="24"/>
          <w:szCs w:val="24"/>
        </w:rPr>
        <w:t xml:space="preserve"> советом                                              </w:t>
      </w:r>
      <w:r w:rsidR="0032400E">
        <w:rPr>
          <w:rFonts w:ascii="Times New Roman" w:eastAsia="Calibri" w:hAnsi="Times New Roman" w:cs="Times New Roman"/>
          <w:sz w:val="24"/>
          <w:szCs w:val="24"/>
        </w:rPr>
        <w:t xml:space="preserve">           заведующий МБДОУ № 7</w:t>
      </w:r>
      <w:r w:rsidRPr="002352B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2352B1" w:rsidRPr="002352B1" w:rsidRDefault="002352B1" w:rsidP="0023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52B1">
        <w:rPr>
          <w:rFonts w:ascii="Times New Roman" w:eastAsia="Calibri" w:hAnsi="Times New Roman" w:cs="Times New Roman"/>
          <w:sz w:val="24"/>
          <w:szCs w:val="24"/>
        </w:rPr>
        <w:t>протокол</w:t>
      </w:r>
      <w:proofErr w:type="gramEnd"/>
      <w:r w:rsidRPr="002352B1">
        <w:rPr>
          <w:rFonts w:ascii="Times New Roman" w:eastAsia="Calibri" w:hAnsi="Times New Roman" w:cs="Times New Roman"/>
          <w:sz w:val="24"/>
          <w:szCs w:val="24"/>
        </w:rPr>
        <w:t xml:space="preserve"> №___</w:t>
      </w:r>
      <w:r w:rsidR="0032400E">
        <w:rPr>
          <w:rFonts w:ascii="Times New Roman" w:eastAsia="Calibri" w:hAnsi="Times New Roman" w:cs="Times New Roman"/>
          <w:sz w:val="24"/>
          <w:szCs w:val="24"/>
        </w:rPr>
        <w:t>1</w:t>
      </w:r>
      <w:r w:rsidRPr="002352B1">
        <w:rPr>
          <w:rFonts w:ascii="Times New Roman" w:eastAsia="Calibri" w:hAnsi="Times New Roman" w:cs="Times New Roman"/>
          <w:sz w:val="24"/>
          <w:szCs w:val="24"/>
        </w:rPr>
        <w:t>_______                                                           _________/</w:t>
      </w:r>
      <w:proofErr w:type="spellStart"/>
      <w:r w:rsidRPr="002352B1">
        <w:rPr>
          <w:rFonts w:ascii="Times New Roman" w:eastAsia="Calibri" w:hAnsi="Times New Roman" w:cs="Times New Roman"/>
          <w:sz w:val="24"/>
          <w:szCs w:val="24"/>
        </w:rPr>
        <w:t>Е.</w:t>
      </w:r>
      <w:r w:rsidR="0032400E">
        <w:rPr>
          <w:rFonts w:ascii="Times New Roman" w:eastAsia="Calibri" w:hAnsi="Times New Roman" w:cs="Times New Roman"/>
          <w:sz w:val="24"/>
          <w:szCs w:val="24"/>
        </w:rPr>
        <w:t>Н.Андреева</w:t>
      </w:r>
      <w:proofErr w:type="spellEnd"/>
      <w:r w:rsidRPr="002352B1">
        <w:rPr>
          <w:rFonts w:ascii="Times New Roman" w:eastAsia="Calibri" w:hAnsi="Times New Roman" w:cs="Times New Roman"/>
          <w:sz w:val="24"/>
          <w:szCs w:val="24"/>
        </w:rPr>
        <w:t>/</w:t>
      </w:r>
    </w:p>
    <w:p w:rsidR="002352B1" w:rsidRPr="002352B1" w:rsidRDefault="002352B1" w:rsidP="0023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52B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352B1">
        <w:rPr>
          <w:rFonts w:ascii="Times New Roman" w:eastAsia="Calibri" w:hAnsi="Times New Roman" w:cs="Times New Roman"/>
          <w:sz w:val="24"/>
          <w:szCs w:val="24"/>
        </w:rPr>
        <w:t xml:space="preserve"> «_</w:t>
      </w:r>
      <w:r w:rsidR="0032400E">
        <w:rPr>
          <w:rFonts w:ascii="Times New Roman" w:eastAsia="Calibri" w:hAnsi="Times New Roman" w:cs="Times New Roman"/>
          <w:sz w:val="24"/>
          <w:szCs w:val="24"/>
        </w:rPr>
        <w:t>30</w:t>
      </w:r>
      <w:r w:rsidRPr="002352B1">
        <w:rPr>
          <w:rFonts w:ascii="Times New Roman" w:eastAsia="Calibri" w:hAnsi="Times New Roman" w:cs="Times New Roman"/>
          <w:sz w:val="24"/>
          <w:szCs w:val="24"/>
        </w:rPr>
        <w:t>__»___</w:t>
      </w:r>
      <w:r w:rsidR="0032400E">
        <w:rPr>
          <w:rFonts w:ascii="Times New Roman" w:eastAsia="Calibri" w:hAnsi="Times New Roman" w:cs="Times New Roman"/>
          <w:sz w:val="24"/>
          <w:szCs w:val="24"/>
        </w:rPr>
        <w:t>08</w:t>
      </w:r>
      <w:bookmarkStart w:id="0" w:name="_GoBack"/>
      <w:bookmarkEnd w:id="0"/>
      <w:r w:rsidRPr="002352B1">
        <w:rPr>
          <w:rFonts w:ascii="Times New Roman" w:eastAsia="Calibri" w:hAnsi="Times New Roman" w:cs="Times New Roman"/>
          <w:sz w:val="24"/>
          <w:szCs w:val="24"/>
        </w:rPr>
        <w:t>______2016 г.                                                       приказ №________________</w:t>
      </w:r>
    </w:p>
    <w:p w:rsidR="002352B1" w:rsidRPr="002352B1" w:rsidRDefault="002352B1" w:rsidP="0023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2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от «____»____________2016 г.</w:t>
      </w:r>
    </w:p>
    <w:p w:rsidR="002352B1" w:rsidRPr="002352B1" w:rsidRDefault="002352B1" w:rsidP="00235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352B1">
        <w:rPr>
          <w:rFonts w:ascii="Times New Roman" w:eastAsia="Calibri" w:hAnsi="Times New Roman" w:cs="Times New Roman"/>
          <w:b/>
          <w:sz w:val="48"/>
          <w:szCs w:val="48"/>
        </w:rPr>
        <w:t>ПОЛОЖЕНИЕ</w:t>
      </w: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352B1">
        <w:rPr>
          <w:rFonts w:ascii="Times New Roman" w:eastAsia="Calibri" w:hAnsi="Times New Roman" w:cs="Times New Roman"/>
          <w:b/>
          <w:sz w:val="48"/>
          <w:szCs w:val="48"/>
        </w:rPr>
        <w:t xml:space="preserve"> о методическом объединении</w:t>
      </w: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2352B1">
        <w:rPr>
          <w:rFonts w:ascii="Times New Roman" w:eastAsia="Calibri" w:hAnsi="Times New Roman" w:cs="Times New Roman"/>
          <w:b/>
          <w:sz w:val="48"/>
          <w:szCs w:val="48"/>
        </w:rPr>
        <w:t>воспитателей</w:t>
      </w: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352B1">
        <w:rPr>
          <w:rFonts w:ascii="Times New Roman" w:eastAsia="Calibri" w:hAnsi="Times New Roman" w:cs="Times New Roman"/>
          <w:b/>
          <w:sz w:val="36"/>
          <w:szCs w:val="36"/>
        </w:rPr>
        <w:t>Муниципальное бюджетное дошкольное образовател</w:t>
      </w:r>
      <w:r w:rsidR="0032400E">
        <w:rPr>
          <w:rFonts w:ascii="Times New Roman" w:eastAsia="Calibri" w:hAnsi="Times New Roman" w:cs="Times New Roman"/>
          <w:b/>
          <w:sz w:val="36"/>
          <w:szCs w:val="36"/>
        </w:rPr>
        <w:t>ьное учреждение детский сад № 7</w:t>
      </w:r>
      <w:r w:rsidRPr="002352B1">
        <w:rPr>
          <w:rFonts w:ascii="Times New Roman" w:eastAsia="Calibri" w:hAnsi="Times New Roman" w:cs="Times New Roman"/>
          <w:b/>
          <w:sz w:val="36"/>
          <w:szCs w:val="36"/>
        </w:rPr>
        <w:t>3</w:t>
      </w: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00E" w:rsidRDefault="0032400E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00E" w:rsidRDefault="0032400E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00E" w:rsidRDefault="0032400E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00E" w:rsidRDefault="0032400E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>г. Тверь – 2016 г.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:rsidR="002352B1" w:rsidRPr="002352B1" w:rsidRDefault="002352B1" w:rsidP="0023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Методические объединение в образовательном учреждении (далее – МО) создается при наличии в образовательном учреждении более 2 педагогов, работающих в одной и той же возрастной группе, по одной и той же проблеме в соответствии с годовым планом работы и планами работы по самообразованию, совершенствующих свое профессиональное мастерство, организующих взаимопомощь для обеспечения современных требований к обучению и воспитанию детей дошкольного возраста, реализующих творческие инициативы, разрабатывающих современные технологические подходы разных направлений в работе с детьми дошкольного возраста.</w:t>
      </w:r>
    </w:p>
    <w:p w:rsidR="002352B1" w:rsidRPr="002352B1" w:rsidRDefault="002352B1" w:rsidP="0023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МО руководствуется Конституцией РФ, Законом Российской Федерации «Об образовании», приказами, распоряжениями и методическими рекомендациями Министерства образования и науки РФ, региональными и муниципальными нормативно-правовыми актами и документами, локальными актами ОУ, в </w:t>
      </w:r>
      <w:proofErr w:type="spellStart"/>
      <w:r w:rsidRPr="002352B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352B1">
        <w:rPr>
          <w:rFonts w:ascii="Times New Roman" w:eastAsia="Calibri" w:hAnsi="Times New Roman" w:cs="Times New Roman"/>
          <w:sz w:val="28"/>
          <w:szCs w:val="28"/>
        </w:rPr>
        <w:t>. настоящим положением о МО.</w:t>
      </w:r>
    </w:p>
    <w:p w:rsidR="002352B1" w:rsidRPr="002352B1" w:rsidRDefault="002352B1" w:rsidP="0023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Состав участников МО формируется на основании приказа руководителя ОУ.</w:t>
      </w:r>
    </w:p>
    <w:p w:rsidR="002352B1" w:rsidRPr="002352B1" w:rsidRDefault="002352B1" w:rsidP="0023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МО возглавляется руководителем, ежегодно назначаемым руководителем ОУ из числа опытных высококвалифицированных педагогов ОУ.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 xml:space="preserve">2. Цель, задачи МО 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развития профессиональной компетентности педагогов, способствующей повышению  качества  дошкольного образования.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2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Задачи: 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Активизировать методическую работу педагогов по реализации программных требований в условиях реализации ФГОС дошкольного образования.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Организовать внедрение в учебно-воспитательный процесс современных образовательных и информационных технологий, учебно-методических комплексов, обеспечивающих реализацию ФГОС дошкольного образования.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Активизировать  внедрение в образовательный процесс системно-</w:t>
      </w:r>
      <w:proofErr w:type="spellStart"/>
      <w:r w:rsidRPr="002352B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 подхода к обучению, развитию и воспитанию детей дошкольного возраста.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Создать условия для: творческих профессиональных контактов; самореализации; обмена современным передовым опытом; непрерывного профессионального роста педагогов ОУ.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Поддержка инновационной, исследовательской, научно-методической и опытно-экспериментальной деятельности педагогов ОУ.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Выявлять профессиональные и информационные потребности педагогов ОУ, проблемы дидактического и методического характера в образовательном процессе.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Оказывать помощь: в организации деятельности городских методических объединений, в </w:t>
      </w:r>
      <w:proofErr w:type="spellStart"/>
      <w:r w:rsidRPr="002352B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352B1">
        <w:rPr>
          <w:rFonts w:ascii="Times New Roman" w:eastAsia="Calibri" w:hAnsi="Times New Roman" w:cs="Times New Roman"/>
          <w:sz w:val="28"/>
          <w:szCs w:val="28"/>
        </w:rPr>
        <w:t>. районных секций, педагогам ОУ в период аттестации, в участии в профессиональных конкурсах, научно-методических конференциях, постоянно действующих семинарах, других методических мероприятиях разных уровней, прохождении курсов повышения квалификации.</w:t>
      </w:r>
    </w:p>
    <w:p w:rsidR="002352B1" w:rsidRPr="002352B1" w:rsidRDefault="002352B1" w:rsidP="002352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 xml:space="preserve">3. Основные функции МО 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МО педагогов ОУ планирует, организует и проводит следующие мероприятия: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- изучение и сбор информации по: научно-методической, инновационной и опытно-экспериментальной деятельности в области дошкольного образования, материалам передового педагогического опыта, 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изучение и сбор информации о профессиональных и информационных потребностях педагогов ОУ, проблемах дидактического и методического характера в образовательном процессе;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разработку методической продукции по педагогической деятельности в ОУ;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              -обмен передовым педагогическим опытом по вопросам дошкольного образования; систематизацию и трансляцию педагогического опыта и авторских идей по обновлению содержания и технологий профессиональной деятельности педагогов ОУ. 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подготовку педагогов к участию в профессиональных конкурсах, научно-методических конференциях, постоянно действующих семинарах, других методических мероприятиях разных уровней, прохождении курсов повышения квалификации;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по внедрению в учебно-воспитательный процесс современных образовательных и информационных технологий, учебно-методических комплексов, обеспечивающих реализацию ФГОС дошкольного образования;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 xml:space="preserve">4. Организация деятельности МО </w:t>
      </w:r>
    </w:p>
    <w:p w:rsidR="002352B1" w:rsidRPr="002352B1" w:rsidRDefault="002352B1" w:rsidP="002352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Работа МО организуется на основе планирования, отражающего Программу развития и годовой план работы ОУ, результаты мониторинга качества образования в ОУ. </w:t>
      </w:r>
    </w:p>
    <w:p w:rsidR="002352B1" w:rsidRPr="002352B1" w:rsidRDefault="002352B1" w:rsidP="002352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МО педагогов ОУ осуществляет свою деятельность в разных формах: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заседания;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семинары;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консультации;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мастер-классы;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круглые столы;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открытые мероприятия с детьми и др.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 xml:space="preserve">5. Права членов МО </w:t>
      </w:r>
    </w:p>
    <w:p w:rsidR="002352B1" w:rsidRPr="002352B1" w:rsidRDefault="002352B1" w:rsidP="002352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Руководитель и члены МО педагогов ОУ имеют право: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- организовывать актив МО; 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lastRenderedPageBreak/>
        <w:t>- участвовать в разработках учебно-методического комплекса, методической продукции ОУ;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вносить предложения:  по улучшению качества дошкольного образования; о награждении и поощрении педагогов ОУ;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публиковать материалы о передовом педагогическом опыте, накопленном в методическом объединении;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осуществлять поиск контактов с образовательными учреждениями, социальными партнерами и другими структурами (коллективами других МО, культурно-просветительскими учреждениями и др.).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 xml:space="preserve">6. Ответственность членов МО </w:t>
      </w:r>
    </w:p>
    <w:p w:rsidR="002352B1" w:rsidRPr="002352B1" w:rsidRDefault="002352B1" w:rsidP="002352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Члены МО должны: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участвовать: в деятельности МО, планировании и подведении итогов, в мероприятиях согласно плану работы МО;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выполнять функции МО.</w:t>
      </w:r>
    </w:p>
    <w:p w:rsidR="002352B1" w:rsidRPr="002352B1" w:rsidRDefault="002352B1" w:rsidP="002352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>7. Документация МО</w:t>
      </w:r>
    </w:p>
    <w:p w:rsidR="002352B1" w:rsidRPr="002352B1" w:rsidRDefault="002352B1" w:rsidP="002352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Документация МО включает: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план работы МО на учебный год;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аналитический отчет о деятельности МО за учебный год.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2B1" w:rsidRPr="002352B1" w:rsidRDefault="002352B1" w:rsidP="002352B1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16865" w:rsidRDefault="0032400E"/>
    <w:sectPr w:rsidR="0081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0382"/>
    <w:multiLevelType w:val="hybridMultilevel"/>
    <w:tmpl w:val="7A44E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806CB"/>
    <w:multiLevelType w:val="hybridMultilevel"/>
    <w:tmpl w:val="19F6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E3C51"/>
    <w:multiLevelType w:val="hybridMultilevel"/>
    <w:tmpl w:val="8596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93F78"/>
    <w:multiLevelType w:val="hybridMultilevel"/>
    <w:tmpl w:val="08A88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B1"/>
    <w:rsid w:val="002352B1"/>
    <w:rsid w:val="002A316B"/>
    <w:rsid w:val="0032400E"/>
    <w:rsid w:val="00447091"/>
    <w:rsid w:val="00761451"/>
    <w:rsid w:val="00C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219C-8465-421A-9693-3CFA8DE3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ДОУ № 73</cp:lastModifiedBy>
  <cp:revision>2</cp:revision>
  <dcterms:created xsi:type="dcterms:W3CDTF">2016-11-08T10:46:00Z</dcterms:created>
  <dcterms:modified xsi:type="dcterms:W3CDTF">2016-11-17T09:22:00Z</dcterms:modified>
</cp:coreProperties>
</file>